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D01DB" w14:textId="76B59523" w:rsidR="00604B5C" w:rsidRDefault="00EB755B" w:rsidP="00604B5C">
      <w:pPr>
        <w:pBdr>
          <w:left w:val="double" w:sz="18" w:space="10" w:color="1F4E79"/>
        </w:pBdr>
        <w:spacing w:after="0" w:line="420" w:lineRule="exact"/>
        <w:rPr>
          <w:rFonts w:ascii="Arial Black" w:eastAsia="Times New Roman" w:hAnsi="Arial Black" w:cs="Times New Roman"/>
          <w:caps/>
          <w:color w:val="1F4E79"/>
          <w:kern w:val="28"/>
          <w:sz w:val="38"/>
          <w:szCs w:val="38"/>
          <w:lang w:val="en-US" w:eastAsia="ja-JP"/>
        </w:rPr>
      </w:pPr>
      <w:sdt>
        <w:sdtPr>
          <w:rPr>
            <w:rFonts w:ascii="Arial Black" w:eastAsia="Times New Roman" w:hAnsi="Arial Black" w:cs="Times New Roman"/>
            <w:caps/>
            <w:color w:val="1F4E79"/>
            <w:kern w:val="28"/>
            <w:sz w:val="38"/>
            <w:szCs w:val="38"/>
            <w:lang w:val="en-US" w:eastAsia="ja-JP"/>
          </w:rPr>
          <w:alias w:val="Company Name"/>
          <w:tag w:val=""/>
          <w:id w:val="1501239775"/>
          <w:placeholder>
            <w:docPart w:val="E3AA4303F4AA4E3D9BFD515894BBD58D"/>
          </w:placeholder>
          <w:dataBinding w:prefixMappings="xmlns:ns0='http://schemas.openxmlformats.org/officeDocument/2006/extended-properties' " w:xpath="/ns0:Properties[1]/ns0:Company[1]" w:storeItemID="{6668398D-A668-4E3E-A5EB-62B293D839F1}"/>
          <w:text/>
        </w:sdtPr>
        <w:sdtEndPr/>
        <w:sdtContent>
          <w:r w:rsidR="00604B5C">
            <w:rPr>
              <w:rFonts w:ascii="Arial Black" w:eastAsia="Times New Roman" w:hAnsi="Arial Black" w:cs="Times New Roman"/>
              <w:caps/>
              <w:color w:val="1F4E79"/>
              <w:kern w:val="28"/>
              <w:sz w:val="38"/>
              <w:szCs w:val="38"/>
              <w:lang w:val="en-US" w:eastAsia="ja-JP"/>
            </w:rPr>
            <w:t>aCTIV8HEALTH</w:t>
          </w:r>
        </w:sdtContent>
      </w:sdt>
    </w:p>
    <w:p w14:paraId="2F2745D8" w14:textId="77777777" w:rsidR="00604B5C" w:rsidRPr="00604B5C" w:rsidRDefault="00604B5C" w:rsidP="00604B5C">
      <w:pPr>
        <w:pBdr>
          <w:left w:val="double" w:sz="18" w:space="10" w:color="1F4E79"/>
        </w:pBdr>
        <w:spacing w:after="0" w:line="420" w:lineRule="exact"/>
        <w:rPr>
          <w:rFonts w:ascii="Arial Black" w:eastAsia="Times New Roman" w:hAnsi="Arial Black" w:cs="Times New Roman"/>
          <w:caps/>
          <w:color w:val="1F4E79"/>
          <w:kern w:val="28"/>
          <w:sz w:val="38"/>
          <w:szCs w:val="38"/>
          <w:lang w:val="en-US" w:eastAsia="ja-JP"/>
        </w:rPr>
      </w:pPr>
    </w:p>
    <w:p w14:paraId="543CDF30" w14:textId="23B1CA96" w:rsidR="00604B5C" w:rsidRPr="00604B5C" w:rsidRDefault="00604B5C" w:rsidP="00604B5C">
      <w:pPr>
        <w:spacing w:after="180" w:line="288" w:lineRule="auto"/>
        <w:rPr>
          <w:rFonts w:ascii="Arial" w:eastAsia="Times New Roman" w:hAnsi="Arial" w:cs="Times New Roman"/>
          <w:b/>
          <w:bCs/>
          <w:color w:val="404040"/>
          <w:sz w:val="28"/>
          <w:szCs w:val="28"/>
          <w:lang w:val="en-US" w:eastAsia="ja-JP"/>
        </w:rPr>
      </w:pPr>
      <w:r w:rsidRPr="00604B5C">
        <w:rPr>
          <w:rFonts w:ascii="Arial" w:eastAsia="Times New Roman" w:hAnsi="Arial" w:cs="Times New Roman"/>
          <w:color w:val="404040"/>
          <w:sz w:val="18"/>
          <w:szCs w:val="18"/>
          <w:lang w:val="en-US" w:eastAsia="ja-JP"/>
        </w:rPr>
        <w:t xml:space="preserve">                                                                                                              </w:t>
      </w:r>
      <w:sdt>
        <w:sdtPr>
          <w:rPr>
            <w:rFonts w:ascii="Arial" w:eastAsia="Times New Roman" w:hAnsi="Arial" w:cs="Times New Roman"/>
            <w:color w:val="404040"/>
            <w:sz w:val="18"/>
            <w:szCs w:val="18"/>
            <w:lang w:val="en-US" w:eastAsia="ja-JP"/>
          </w:rPr>
          <w:id w:val="724645615"/>
          <w:placeholder>
            <w:docPart w:val="6798934DC4034B2684F634C591785D9F"/>
          </w:placeholder>
        </w:sdtPr>
        <w:sdtEndPr>
          <w:rPr>
            <w:b/>
            <w:bCs/>
            <w:sz w:val="28"/>
            <w:szCs w:val="28"/>
          </w:rPr>
        </w:sdtEndPr>
        <w:sdtContent>
          <w:sdt>
            <w:sdtPr>
              <w:rPr>
                <w:rFonts w:ascii="Arial" w:eastAsia="Times New Roman" w:hAnsi="Arial" w:cs="Times New Roman"/>
                <w:color w:val="404040"/>
                <w:sz w:val="18"/>
                <w:szCs w:val="18"/>
                <w:lang w:val="en-US" w:eastAsia="ja-JP"/>
              </w:rPr>
              <w:id w:val="427708093"/>
              <w:lock w:val="contentLocked"/>
              <w:placeholder>
                <w:docPart w:val="6798934DC4034B2684F634C591785D9F"/>
              </w:placeholder>
            </w:sdtPr>
            <w:sdtEndPr>
              <w:rPr>
                <w:b/>
                <w:bCs/>
                <w:sz w:val="28"/>
                <w:szCs w:val="28"/>
              </w:rPr>
            </w:sdtEndPr>
            <w:sdtContent>
              <w:r w:rsidRPr="00604B5C">
                <w:rPr>
                  <w:rFonts w:ascii="Arial" w:eastAsia="Times New Roman" w:hAnsi="Arial" w:cs="Times New Roman"/>
                  <w:b/>
                  <w:bCs/>
                  <w:color w:val="404040"/>
                  <w:sz w:val="28"/>
                  <w:szCs w:val="28"/>
                  <w:lang w:val="en-US" w:eastAsia="ja-JP"/>
                </w:rPr>
                <w:t>Version-</w:t>
              </w:r>
              <w:r>
                <w:rPr>
                  <w:rFonts w:ascii="Arial" w:eastAsia="Times New Roman" w:hAnsi="Arial" w:cs="Times New Roman"/>
                  <w:b/>
                  <w:bCs/>
                  <w:color w:val="404040"/>
                  <w:sz w:val="28"/>
                  <w:szCs w:val="28"/>
                  <w:lang w:val="en-US" w:eastAsia="ja-JP"/>
                </w:rPr>
                <w:t>2 21-10-</w:t>
              </w:r>
              <w:r w:rsidRPr="00604B5C">
                <w:rPr>
                  <w:rFonts w:ascii="Arial" w:eastAsia="Times New Roman" w:hAnsi="Arial" w:cs="Times New Roman"/>
                  <w:b/>
                  <w:bCs/>
                  <w:color w:val="404040"/>
                  <w:sz w:val="28"/>
                  <w:szCs w:val="28"/>
                  <w:lang w:val="en-US" w:eastAsia="ja-JP"/>
                </w:rPr>
                <w:t>2020</w:t>
              </w:r>
            </w:sdtContent>
          </w:sdt>
        </w:sdtContent>
      </w:sdt>
    </w:p>
    <w:sdt>
      <w:sdtPr>
        <w:rPr>
          <w:rFonts w:ascii="Arial" w:eastAsia="Times New Roman" w:hAnsi="Arial" w:cs="Times New Roman"/>
          <w:b/>
          <w:bCs/>
          <w:color w:val="404040"/>
          <w:sz w:val="18"/>
          <w:szCs w:val="18"/>
          <w:lang w:val="en-US" w:eastAsia="ja-JP"/>
        </w:rPr>
        <w:id w:val="-1720963462"/>
        <w:lock w:val="contentLocked"/>
        <w:placeholder>
          <w:docPart w:val="6798934DC4034B2684F634C591785D9F"/>
        </w:placeholder>
      </w:sdtPr>
      <w:sdtEndPr/>
      <w:sdtContent>
        <w:p w14:paraId="3E4B09DB" w14:textId="77777777" w:rsidR="00604B5C" w:rsidRPr="00604B5C" w:rsidRDefault="00604B5C" w:rsidP="00604B5C">
          <w:pPr>
            <w:spacing w:after="180" w:line="288" w:lineRule="auto"/>
            <w:rPr>
              <w:rFonts w:ascii="Arial" w:eastAsia="Times New Roman" w:hAnsi="Arial" w:cs="Times New Roman"/>
              <w:b/>
              <w:bCs/>
              <w:color w:val="404040"/>
              <w:sz w:val="18"/>
              <w:szCs w:val="18"/>
              <w:lang w:val="en-US" w:eastAsia="ja-JP"/>
            </w:rPr>
          </w:pPr>
          <w:r w:rsidRPr="00604B5C">
            <w:rPr>
              <w:rFonts w:ascii="Arial" w:eastAsia="Times New Roman" w:hAnsi="Arial" w:cs="Times New Roman"/>
              <w:b/>
              <w:bCs/>
              <w:color w:val="404040"/>
              <w:sz w:val="18"/>
              <w:szCs w:val="18"/>
              <w:lang w:val="en-US" w:eastAsia="ja-JP"/>
            </w:rPr>
            <w:t>Created by Dr Rodney Lopez MBBS (USyd) GradCertNutriMed (RMIT) for the Activ8Health Network</w:t>
          </w:r>
        </w:p>
      </w:sdtContent>
    </w:sdt>
    <w:p w14:paraId="5FC5F318" w14:textId="3DF01CC0" w:rsidR="00604B5C" w:rsidRDefault="00604B5C" w:rsidP="00604B5C">
      <w:pPr>
        <w:spacing w:after="180" w:line="288" w:lineRule="auto"/>
        <w:rPr>
          <w:rFonts w:ascii="Arial" w:eastAsia="Times New Roman" w:hAnsi="Arial" w:cs="Times New Roman"/>
          <w:color w:val="404040"/>
          <w:sz w:val="18"/>
          <w:szCs w:val="18"/>
          <w:lang w:val="en-US" w:eastAsia="ja-JP"/>
        </w:rPr>
      </w:pPr>
      <w:r w:rsidRPr="00604B5C">
        <w:rPr>
          <w:rFonts w:ascii="Arial" w:eastAsia="Times New Roman" w:hAnsi="Arial" w:cs="Times New Roman"/>
          <w:noProof/>
          <w:color w:val="404040"/>
          <w:sz w:val="18"/>
          <w:szCs w:val="18"/>
          <w:lang w:val="en-US" w:eastAsia="ja-JP"/>
        </w:rPr>
        <w:drawing>
          <wp:inline distT="0" distB="0" distL="0" distR="0" wp14:anchorId="28EC80F6" wp14:editId="141C2FCB">
            <wp:extent cx="1411429" cy="755024"/>
            <wp:effectExtent l="0" t="0" r="0" b="6985"/>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9778" cy="764840"/>
                    </a:xfrm>
                    <a:prstGeom prst="rect">
                      <a:avLst/>
                    </a:prstGeom>
                  </pic:spPr>
                </pic:pic>
              </a:graphicData>
            </a:graphic>
          </wp:inline>
        </w:drawing>
      </w:r>
    </w:p>
    <w:sdt>
      <w:sdtPr>
        <w:rPr>
          <w:rFonts w:ascii="Arial" w:eastAsia="Times New Roman" w:hAnsi="Arial" w:cs="Times New Roman"/>
          <w:color w:val="FF0000"/>
          <w:sz w:val="18"/>
          <w:szCs w:val="18"/>
          <w:lang w:val="en-US" w:eastAsia="ja-JP"/>
        </w:rPr>
        <w:id w:val="371811563"/>
        <w:placeholder>
          <w:docPart w:val="DefaultPlaceholder_-1854013440"/>
        </w:placeholder>
      </w:sdtPr>
      <w:sdtContent>
        <w:p w14:paraId="3F8BCF30" w14:textId="4B990DAC" w:rsidR="003E1AD8" w:rsidRPr="003E1AD8" w:rsidRDefault="003E1AD8" w:rsidP="00604B5C">
          <w:pPr>
            <w:spacing w:after="180" w:line="288" w:lineRule="auto"/>
            <w:rPr>
              <w:rFonts w:ascii="Arial" w:eastAsia="Times New Roman" w:hAnsi="Arial" w:cs="Times New Roman"/>
              <w:color w:val="FF0000"/>
              <w:sz w:val="18"/>
              <w:szCs w:val="18"/>
              <w:lang w:val="en-US" w:eastAsia="ja-JP"/>
            </w:rPr>
          </w:pPr>
          <w:r w:rsidRPr="003E1AD8">
            <w:rPr>
              <w:rFonts w:ascii="Arial" w:eastAsia="Times New Roman" w:hAnsi="Arial" w:cs="Times New Roman"/>
              <w:color w:val="FF0000"/>
              <w:sz w:val="18"/>
              <w:szCs w:val="18"/>
              <w:lang w:val="en-US" w:eastAsia="ja-JP"/>
            </w:rPr>
            <w:t>If you are not a client of Activ8Health and did not receive this report through the www.a8h.com.au by an authorized Activ8Health practitioner, you may not be getting the advice you deserve. If any practitioner is not an authorized Activ8Health practitioner providing you with this report please send a message to admin@a8h.com.au</w:t>
          </w:r>
        </w:p>
      </w:sdtContent>
    </w:sdt>
    <w:p w14:paraId="480BC612" w14:textId="77777777" w:rsidR="00604B5C" w:rsidRPr="00604B5C" w:rsidRDefault="00604B5C" w:rsidP="00604B5C">
      <w:pPr>
        <w:keepNext/>
        <w:keepLines/>
        <w:spacing w:before="600" w:after="240" w:line="240" w:lineRule="auto"/>
        <w:outlineLvl w:val="0"/>
        <w:rPr>
          <w:rFonts w:ascii="Arial" w:eastAsia="Times New Roman" w:hAnsi="Arial" w:cs="Times New Roman"/>
          <w:b/>
          <w:bCs/>
          <w:caps/>
          <w:color w:val="1F4E79"/>
          <w:sz w:val="28"/>
          <w:szCs w:val="28"/>
          <w:lang w:val="en-US" w:eastAsia="ja-JP"/>
        </w:rPr>
      </w:pPr>
      <w:r w:rsidRPr="00604B5C">
        <w:rPr>
          <w:rFonts w:ascii="Arial" w:eastAsia="Times New Roman" w:hAnsi="Arial" w:cs="Times New Roman"/>
          <w:b/>
          <w:bCs/>
          <w:caps/>
          <w:color w:val="1F4E79"/>
          <w:sz w:val="28"/>
          <w:szCs w:val="28"/>
          <w:lang w:val="en-US" w:eastAsia="ja-JP"/>
        </w:rPr>
        <w:t>MICROBA WHOLE MICROBIOME TESTING</w:t>
      </w:r>
    </w:p>
    <w:p w14:paraId="06BA7F07" w14:textId="77777777" w:rsidR="00604B5C" w:rsidRPr="00604B5C" w:rsidRDefault="00604B5C" w:rsidP="00604B5C">
      <w:pPr>
        <w:numPr>
          <w:ilvl w:val="1"/>
          <w:numId w:val="0"/>
        </w:numPr>
        <w:pBdr>
          <w:left w:val="double" w:sz="18" w:space="10" w:color="1F4E79"/>
        </w:pBdr>
        <w:spacing w:before="80" w:after="0" w:line="280" w:lineRule="exact"/>
        <w:rPr>
          <w:rFonts w:ascii="Arial" w:eastAsia="Times New Roman" w:hAnsi="Arial" w:cs="Times New Roman"/>
          <w:b/>
          <w:bCs/>
          <w:color w:val="5B9BD5"/>
          <w:sz w:val="24"/>
          <w:szCs w:val="24"/>
          <w:lang w:val="en-US" w:eastAsia="ja-JP"/>
        </w:rPr>
      </w:pPr>
    </w:p>
    <w:tbl>
      <w:tblPr>
        <w:tblStyle w:val="ProjectTable"/>
        <w:tblW w:w="4824" w:type="pct"/>
        <w:tblLook w:val="0280" w:firstRow="0" w:lastRow="0" w:firstColumn="1" w:lastColumn="0" w:noHBand="1" w:noVBand="0"/>
        <w:tblDescription w:val="Summary of key project information details such as client and project name."/>
      </w:tblPr>
      <w:tblGrid>
        <w:gridCol w:w="2201"/>
        <w:gridCol w:w="6820"/>
      </w:tblGrid>
      <w:tr w:rsidR="00604B5C" w:rsidRPr="00604B5C" w14:paraId="5DDBD411" w14:textId="77777777" w:rsidTr="00604B5C">
        <w:trPr>
          <w:trHeight w:val="439"/>
        </w:trPr>
        <w:tc>
          <w:tcPr>
            <w:cnfStyle w:val="000010000000" w:firstRow="0" w:lastRow="0" w:firstColumn="0" w:lastColumn="0" w:oddVBand="1" w:evenVBand="0" w:oddHBand="0" w:evenHBand="0" w:firstRowFirstColumn="0" w:firstRowLastColumn="0" w:lastRowFirstColumn="0" w:lastRowLastColumn="0"/>
            <w:tcW w:w="1220" w:type="pct"/>
          </w:tcPr>
          <w:p w14:paraId="3BA7E4E4" w14:textId="77777777" w:rsidR="00604B5C" w:rsidRPr="00604B5C" w:rsidRDefault="00604B5C" w:rsidP="00604B5C">
            <w:pPr>
              <w:rPr>
                <w:rFonts w:ascii="Arial" w:hAnsi="Arial" w:cs="Times New Roman"/>
              </w:rPr>
            </w:pPr>
            <w:r w:rsidRPr="00604B5C">
              <w:rPr>
                <w:rFonts w:ascii="Arial" w:hAnsi="Arial" w:cs="Times New Roman"/>
              </w:rPr>
              <w:t>Client Name</w:t>
            </w:r>
          </w:p>
        </w:tc>
        <w:tc>
          <w:tcPr>
            <w:tcW w:w="3780" w:type="pct"/>
          </w:tcPr>
          <w:p w14:paraId="3304E542" w14:textId="77777777" w:rsidR="00604B5C" w:rsidRPr="00604B5C" w:rsidRDefault="00604B5C" w:rsidP="00604B5C">
            <w:pPr>
              <w:cnfStyle w:val="000000000000" w:firstRow="0" w:lastRow="0" w:firstColumn="0" w:lastColumn="0" w:oddVBand="0" w:evenVBand="0" w:oddHBand="0" w:evenHBand="0" w:firstRowFirstColumn="0" w:firstRowLastColumn="0" w:lastRowFirstColumn="0" w:lastRowLastColumn="0"/>
              <w:rPr>
                <w:rFonts w:ascii="Arial" w:hAnsi="Arial" w:cs="Times New Roman"/>
              </w:rPr>
            </w:pPr>
          </w:p>
        </w:tc>
      </w:tr>
      <w:tr w:rsidR="00604B5C" w:rsidRPr="00604B5C" w14:paraId="06E3554C" w14:textId="77777777" w:rsidTr="00604B5C">
        <w:trPr>
          <w:trHeight w:val="439"/>
        </w:trPr>
        <w:tc>
          <w:tcPr>
            <w:cnfStyle w:val="000010000000" w:firstRow="0" w:lastRow="0" w:firstColumn="0" w:lastColumn="0" w:oddVBand="1" w:evenVBand="0" w:oddHBand="0" w:evenHBand="0" w:firstRowFirstColumn="0" w:firstRowLastColumn="0" w:lastRowFirstColumn="0" w:lastRowLastColumn="0"/>
            <w:tcW w:w="1220" w:type="pct"/>
          </w:tcPr>
          <w:p w14:paraId="556367C4" w14:textId="77777777" w:rsidR="00604B5C" w:rsidRPr="00604B5C" w:rsidRDefault="00604B5C" w:rsidP="00604B5C">
            <w:pPr>
              <w:rPr>
                <w:rFonts w:ascii="Arial" w:hAnsi="Arial" w:cs="Times New Roman"/>
              </w:rPr>
            </w:pPr>
            <w:r w:rsidRPr="00604B5C">
              <w:rPr>
                <w:rFonts w:ascii="Arial" w:hAnsi="Arial" w:cs="Times New Roman"/>
              </w:rPr>
              <w:t>DOB</w:t>
            </w:r>
          </w:p>
        </w:tc>
        <w:tc>
          <w:tcPr>
            <w:tcW w:w="3780" w:type="pct"/>
          </w:tcPr>
          <w:p w14:paraId="6190B101" w14:textId="77777777" w:rsidR="00604B5C" w:rsidRPr="00604B5C" w:rsidRDefault="00604B5C" w:rsidP="00604B5C">
            <w:pPr>
              <w:cnfStyle w:val="000000000000" w:firstRow="0" w:lastRow="0" w:firstColumn="0" w:lastColumn="0" w:oddVBand="0" w:evenVBand="0" w:oddHBand="0" w:evenHBand="0" w:firstRowFirstColumn="0" w:firstRowLastColumn="0" w:lastRowFirstColumn="0" w:lastRowLastColumn="0"/>
              <w:rPr>
                <w:rFonts w:ascii="Arial" w:hAnsi="Arial" w:cs="Times New Roman"/>
              </w:rPr>
            </w:pPr>
          </w:p>
        </w:tc>
      </w:tr>
      <w:tr w:rsidR="00604B5C" w:rsidRPr="00604B5C" w14:paraId="02FC3385" w14:textId="77777777" w:rsidTr="00604B5C">
        <w:trPr>
          <w:trHeight w:val="439"/>
        </w:trPr>
        <w:tc>
          <w:tcPr>
            <w:cnfStyle w:val="000010000000" w:firstRow="0" w:lastRow="0" w:firstColumn="0" w:lastColumn="0" w:oddVBand="1" w:evenVBand="0" w:oddHBand="0" w:evenHBand="0" w:firstRowFirstColumn="0" w:firstRowLastColumn="0" w:lastRowFirstColumn="0" w:lastRowLastColumn="0"/>
            <w:tcW w:w="1220" w:type="pct"/>
          </w:tcPr>
          <w:p w14:paraId="5A4C0798" w14:textId="77777777" w:rsidR="00604B5C" w:rsidRPr="00604B5C" w:rsidRDefault="00604B5C" w:rsidP="00604B5C">
            <w:pPr>
              <w:rPr>
                <w:rFonts w:ascii="Arial" w:hAnsi="Arial" w:cs="Times New Roman"/>
              </w:rPr>
            </w:pPr>
            <w:r w:rsidRPr="00604B5C">
              <w:rPr>
                <w:rFonts w:ascii="Arial" w:hAnsi="Arial" w:cs="Times New Roman"/>
              </w:rPr>
              <w:t>Report Date</w:t>
            </w:r>
          </w:p>
        </w:tc>
        <w:tc>
          <w:tcPr>
            <w:tcW w:w="3780" w:type="pct"/>
          </w:tcPr>
          <w:sdt>
            <w:sdtPr>
              <w:rPr>
                <w:rFonts w:ascii="Arial" w:hAnsi="Arial" w:cs="Times New Roman"/>
                <w:b/>
                <w:bCs/>
                <w:color w:val="5B9BD5"/>
                <w:sz w:val="24"/>
                <w:szCs w:val="24"/>
              </w:rPr>
              <w:id w:val="1857150971"/>
              <w:placeholder>
                <w:docPart w:val="1372A8DFF0BA4F2DB241FA6BBEF26D3B"/>
              </w:placeholder>
              <w:showingPlcHdr/>
              <w:date>
                <w:dateFormat w:val="MMMM d, yyyy"/>
                <w:lid w:val="en-US"/>
                <w:storeMappedDataAs w:val="dateTime"/>
                <w:calendar w:val="gregorian"/>
              </w:date>
            </w:sdtPr>
            <w:sdtEndPr/>
            <w:sdtContent>
              <w:p w14:paraId="31CC3AE5" w14:textId="77777777" w:rsidR="00604B5C" w:rsidRPr="00604B5C" w:rsidRDefault="00604B5C" w:rsidP="00604B5C">
                <w:pPr>
                  <w:numPr>
                    <w:ilvl w:val="1"/>
                    <w:numId w:val="0"/>
                  </w:numPr>
                  <w:pBdr>
                    <w:left w:val="double" w:sz="18" w:space="4" w:color="1F4E79"/>
                  </w:pBdr>
                  <w:spacing w:before="80" w:after="0" w:line="280" w:lineRule="exact"/>
                  <w:cnfStyle w:val="000000000000" w:firstRow="0" w:lastRow="0" w:firstColumn="0" w:lastColumn="0" w:oddVBand="0" w:evenVBand="0" w:oddHBand="0" w:evenHBand="0" w:firstRowFirstColumn="0" w:firstRowLastColumn="0" w:lastRowFirstColumn="0" w:lastRowLastColumn="0"/>
                  <w:rPr>
                    <w:rFonts w:ascii="Arial" w:hAnsi="Arial" w:cs="Times New Roman"/>
                    <w:b/>
                    <w:bCs/>
                    <w:color w:val="5B9BD5"/>
                    <w:sz w:val="24"/>
                    <w:szCs w:val="24"/>
                  </w:rPr>
                </w:pPr>
                <w:r w:rsidRPr="00604B5C">
                  <w:rPr>
                    <w:rFonts w:ascii="Arial" w:hAnsi="Arial" w:cs="Times New Roman"/>
                    <w:b/>
                    <w:bCs/>
                    <w:color w:val="5B9BD5"/>
                    <w:sz w:val="24"/>
                    <w:szCs w:val="24"/>
                  </w:rPr>
                  <w:t>[Select Date]</w:t>
                </w:r>
              </w:p>
            </w:sdtContent>
          </w:sdt>
        </w:tc>
      </w:tr>
      <w:tr w:rsidR="00604B5C" w:rsidRPr="00604B5C" w14:paraId="7F84FA01" w14:textId="77777777" w:rsidTr="00604B5C">
        <w:trPr>
          <w:trHeight w:val="439"/>
        </w:trPr>
        <w:tc>
          <w:tcPr>
            <w:cnfStyle w:val="000010000000" w:firstRow="0" w:lastRow="0" w:firstColumn="0" w:lastColumn="0" w:oddVBand="1" w:evenVBand="0" w:oddHBand="0" w:evenHBand="0" w:firstRowFirstColumn="0" w:firstRowLastColumn="0" w:lastRowFirstColumn="0" w:lastRowLastColumn="0"/>
            <w:tcW w:w="1220" w:type="pct"/>
          </w:tcPr>
          <w:p w14:paraId="20511E01" w14:textId="77777777" w:rsidR="00604B5C" w:rsidRPr="00604B5C" w:rsidRDefault="00604B5C" w:rsidP="00604B5C">
            <w:pPr>
              <w:rPr>
                <w:rFonts w:ascii="Arial" w:hAnsi="Arial" w:cs="Times New Roman"/>
              </w:rPr>
            </w:pPr>
            <w:r w:rsidRPr="00604B5C">
              <w:rPr>
                <w:rFonts w:ascii="Arial" w:hAnsi="Arial" w:cs="Times New Roman"/>
              </w:rPr>
              <w:t>Feedback by</w:t>
            </w:r>
          </w:p>
        </w:tc>
        <w:tc>
          <w:tcPr>
            <w:tcW w:w="3780" w:type="pct"/>
          </w:tcPr>
          <w:p w14:paraId="62F8D80B" w14:textId="77777777" w:rsidR="00604B5C" w:rsidRPr="00604B5C" w:rsidRDefault="00604B5C" w:rsidP="00604B5C">
            <w:pPr>
              <w:cnfStyle w:val="000000000000" w:firstRow="0" w:lastRow="0" w:firstColumn="0" w:lastColumn="0" w:oddVBand="0" w:evenVBand="0" w:oddHBand="0" w:evenHBand="0" w:firstRowFirstColumn="0" w:firstRowLastColumn="0" w:lastRowFirstColumn="0" w:lastRowLastColumn="0"/>
              <w:rPr>
                <w:rFonts w:ascii="Arial" w:hAnsi="Arial" w:cs="Times New Roman"/>
              </w:rPr>
            </w:pPr>
          </w:p>
        </w:tc>
      </w:tr>
    </w:tbl>
    <w:sdt>
      <w:sdtPr>
        <w:rPr>
          <w:rFonts w:ascii="Arial" w:eastAsia="Times New Roman" w:hAnsi="Arial" w:cs="Times New Roman"/>
          <w:b/>
          <w:color w:val="FF0000"/>
          <w:sz w:val="16"/>
          <w:szCs w:val="16"/>
          <w:lang w:val="en-US" w:eastAsia="ja-JP"/>
        </w:rPr>
        <w:id w:val="1593050075"/>
        <w:lock w:val="contentLocked"/>
        <w:placeholder>
          <w:docPart w:val="6798934DC4034B2684F634C591785D9F"/>
        </w:placeholder>
      </w:sdtPr>
      <w:sdtEndPr>
        <w:rPr>
          <w:b w:val="0"/>
          <w:color w:val="404040"/>
        </w:rPr>
      </w:sdtEndPr>
      <w:sdtContent>
        <w:p w14:paraId="2B77FAAA" w14:textId="77777777" w:rsidR="00604B5C" w:rsidRPr="00604B5C" w:rsidRDefault="00604B5C" w:rsidP="00604B5C">
          <w:pPr>
            <w:spacing w:before="240" w:after="180" w:line="288" w:lineRule="auto"/>
            <w:rPr>
              <w:rFonts w:ascii="Arial" w:eastAsia="Times New Roman" w:hAnsi="Arial" w:cs="Times New Roman"/>
              <w:color w:val="404040"/>
              <w:sz w:val="16"/>
              <w:szCs w:val="16"/>
              <w:lang w:val="en-US" w:eastAsia="ja-JP"/>
            </w:rPr>
          </w:pPr>
          <w:r w:rsidRPr="00604B5C">
            <w:rPr>
              <w:rFonts w:ascii="Arial" w:eastAsia="Times New Roman" w:hAnsi="Arial" w:cs="Times New Roman"/>
              <w:b/>
              <w:color w:val="FF0000"/>
              <w:sz w:val="16"/>
              <w:szCs w:val="16"/>
              <w:lang w:val="en-US" w:eastAsia="ja-JP"/>
            </w:rPr>
            <w:t>Important:</w:t>
          </w:r>
          <w:r w:rsidRPr="00604B5C">
            <w:rPr>
              <w:rFonts w:ascii="Arial" w:eastAsia="Times New Roman" w:hAnsi="Arial" w:cs="Times New Roman"/>
              <w:color w:val="FF0000"/>
              <w:sz w:val="16"/>
              <w:szCs w:val="16"/>
              <w:lang w:val="en-US" w:eastAsia="ja-JP"/>
            </w:rPr>
            <w:t xml:space="preserve"> </w:t>
          </w:r>
          <w:r w:rsidRPr="00604B5C">
            <w:rPr>
              <w:rFonts w:ascii="Arial" w:eastAsia="Times New Roman" w:hAnsi="Arial" w:cs="Times New Roman"/>
              <w:color w:val="404040"/>
              <w:sz w:val="16"/>
              <w:szCs w:val="16"/>
              <w:lang w:val="en-US" w:eastAsia="ja-JP"/>
            </w:rPr>
            <w:t xml:space="preserve">This information is general and acts as a guide only. It is not intended to </w:t>
          </w:r>
          <w:r w:rsidRPr="00604B5C">
            <w:rPr>
              <w:rFonts w:ascii="Arial" w:eastAsia="Times New Roman" w:hAnsi="Arial" w:cs="Times New Roman"/>
              <w:noProof/>
              <w:color w:val="404040"/>
              <w:sz w:val="16"/>
              <w:szCs w:val="16"/>
              <w:lang w:val="en-US" w:eastAsia="ja-JP"/>
            </w:rPr>
            <w:t>replace medical</w:t>
          </w:r>
          <w:r w:rsidRPr="00604B5C">
            <w:rPr>
              <w:rFonts w:ascii="Arial" w:eastAsia="Times New Roman" w:hAnsi="Arial" w:cs="Times New Roman"/>
              <w:color w:val="404040"/>
              <w:sz w:val="16"/>
              <w:szCs w:val="16"/>
              <w:lang w:val="en-US" w:eastAsia="ja-JP"/>
            </w:rPr>
            <w:t xml:space="preserve"> advice on treatment. All information should </w:t>
          </w:r>
          <w:r w:rsidRPr="00604B5C">
            <w:rPr>
              <w:rFonts w:ascii="Arial" w:eastAsia="Times New Roman" w:hAnsi="Arial" w:cs="Times New Roman"/>
              <w:noProof/>
              <w:color w:val="404040"/>
              <w:sz w:val="16"/>
              <w:szCs w:val="16"/>
              <w:lang w:val="en-US" w:eastAsia="ja-JP"/>
            </w:rPr>
            <w:t>be discussed</w:t>
          </w:r>
          <w:r w:rsidRPr="00604B5C">
            <w:rPr>
              <w:rFonts w:ascii="Arial" w:eastAsia="Times New Roman" w:hAnsi="Arial" w:cs="Times New Roman"/>
              <w:color w:val="404040"/>
              <w:sz w:val="16"/>
              <w:szCs w:val="16"/>
              <w:lang w:val="en-US" w:eastAsia="ja-JP"/>
            </w:rPr>
            <w:t xml:space="preserve"> with your medical practitioner or treating specialist as appropriate. It is vital that information </w:t>
          </w:r>
          <w:r w:rsidRPr="00604B5C">
            <w:rPr>
              <w:rFonts w:ascii="Arial" w:eastAsia="Times New Roman" w:hAnsi="Arial" w:cs="Times New Roman"/>
              <w:noProof/>
              <w:color w:val="404040"/>
              <w:sz w:val="16"/>
              <w:szCs w:val="16"/>
              <w:lang w:val="en-US" w:eastAsia="ja-JP"/>
            </w:rPr>
            <w:t>is placed</w:t>
          </w:r>
          <w:r w:rsidRPr="00604B5C">
            <w:rPr>
              <w:rFonts w:ascii="Arial" w:eastAsia="Times New Roman" w:hAnsi="Arial" w:cs="Times New Roman"/>
              <w:color w:val="404040"/>
              <w:sz w:val="16"/>
              <w:szCs w:val="16"/>
              <w:lang w:val="en-US" w:eastAsia="ja-JP"/>
            </w:rPr>
            <w:t xml:space="preserve"> into your specific clinical context for informed decision making by medically trained personnel. The practitioners are qualified Dietitians and as such, can provide information on dietary approaches, </w:t>
          </w:r>
          <w:r w:rsidRPr="00604B5C">
            <w:rPr>
              <w:rFonts w:ascii="Arial" w:eastAsia="Times New Roman" w:hAnsi="Arial" w:cs="Times New Roman"/>
              <w:noProof/>
              <w:color w:val="404040"/>
              <w:sz w:val="16"/>
              <w:szCs w:val="16"/>
              <w:lang w:val="en-US" w:eastAsia="ja-JP"/>
            </w:rPr>
            <w:t>not</w:t>
          </w:r>
          <w:r w:rsidRPr="00604B5C">
            <w:rPr>
              <w:rFonts w:ascii="Arial" w:eastAsia="Times New Roman" w:hAnsi="Arial" w:cs="Times New Roman"/>
              <w:color w:val="404040"/>
              <w:sz w:val="16"/>
              <w:szCs w:val="16"/>
              <w:lang w:val="en-US" w:eastAsia="ja-JP"/>
            </w:rPr>
            <w:t xml:space="preserve"> medical treatment/s. So please ensure you discuss all information you get with your medical practitioner/s before adopting any dietary or </w:t>
          </w:r>
          <w:r w:rsidRPr="00604B5C">
            <w:rPr>
              <w:rFonts w:ascii="Arial" w:eastAsia="Times New Roman" w:hAnsi="Arial" w:cs="Times New Roman"/>
              <w:noProof/>
              <w:color w:val="404040"/>
              <w:sz w:val="16"/>
              <w:szCs w:val="16"/>
              <w:lang w:val="en-US" w:eastAsia="ja-JP"/>
            </w:rPr>
            <w:t>medication</w:t>
          </w:r>
          <w:r w:rsidRPr="00604B5C">
            <w:rPr>
              <w:rFonts w:ascii="Arial" w:eastAsia="Times New Roman" w:hAnsi="Arial" w:cs="Times New Roman"/>
              <w:color w:val="404040"/>
              <w:sz w:val="16"/>
              <w:szCs w:val="16"/>
              <w:lang w:val="en-US" w:eastAsia="ja-JP"/>
            </w:rPr>
            <w:t xml:space="preserve"> intervention/s or change. The final report you receive will need to be interpreted by your designated medical practitioner. Each practitioner works independently on this website. Queries about feedback regarding dietary services, tests or products should always be directed to the practitioner involved in your care. If you are not a client of Activ8Health and did not receive this report through the </w:t>
          </w:r>
          <w:hyperlink r:id="rId8" w:history="1">
            <w:r w:rsidRPr="00604B5C">
              <w:rPr>
                <w:rFonts w:ascii="Arial" w:eastAsia="Times New Roman" w:hAnsi="Arial" w:cs="Times New Roman"/>
                <w:color w:val="40ACD1"/>
                <w:sz w:val="16"/>
                <w:szCs w:val="16"/>
                <w:u w:val="single"/>
                <w:lang w:val="en-US" w:eastAsia="ja-JP"/>
              </w:rPr>
              <w:t>www.a8h.com.au</w:t>
            </w:r>
          </w:hyperlink>
          <w:r w:rsidRPr="00604B5C">
            <w:rPr>
              <w:rFonts w:ascii="Arial" w:eastAsia="Times New Roman" w:hAnsi="Arial" w:cs="Times New Roman"/>
              <w:color w:val="404040"/>
              <w:sz w:val="16"/>
              <w:szCs w:val="16"/>
              <w:lang w:val="en-US" w:eastAsia="ja-JP"/>
            </w:rPr>
            <w:t xml:space="preserve"> by an authorized Activ8Health practitioner, you may not be getting the advice you deserve. If any practitioner is not an authorized Activ8Health practitioner providing you with this report please send a message to </w:t>
          </w:r>
          <w:hyperlink r:id="rId9" w:history="1">
            <w:r w:rsidRPr="00604B5C">
              <w:rPr>
                <w:rFonts w:ascii="Arial" w:eastAsia="Times New Roman" w:hAnsi="Arial" w:cs="Times New Roman"/>
                <w:color w:val="40ACD1"/>
                <w:sz w:val="16"/>
                <w:szCs w:val="16"/>
                <w:u w:val="single"/>
                <w:lang w:val="en-US" w:eastAsia="ja-JP"/>
              </w:rPr>
              <w:t>admin@a8h.com.au</w:t>
            </w:r>
          </w:hyperlink>
          <w:r w:rsidRPr="00604B5C">
            <w:rPr>
              <w:rFonts w:ascii="Arial" w:eastAsia="Times New Roman" w:hAnsi="Arial" w:cs="Times New Roman"/>
              <w:color w:val="404040"/>
              <w:sz w:val="16"/>
              <w:szCs w:val="16"/>
              <w:lang w:val="en-US" w:eastAsia="ja-JP"/>
            </w:rPr>
            <w:t xml:space="preserve"> </w:t>
          </w:r>
        </w:p>
      </w:sdtContent>
    </w:sdt>
    <w:p w14:paraId="34D820CD" w14:textId="77777777" w:rsidR="00604B5C" w:rsidRPr="00604B5C" w:rsidRDefault="00604B5C" w:rsidP="00604B5C">
      <w:pPr>
        <w:spacing w:after="180" w:line="288" w:lineRule="auto"/>
        <w:jc w:val="center"/>
        <w:rPr>
          <w:rFonts w:ascii="Arial" w:eastAsia="Times New Roman" w:hAnsi="Arial" w:cs="Times New Roman"/>
          <w:color w:val="404040"/>
          <w:sz w:val="18"/>
          <w:szCs w:val="18"/>
          <w:lang w:val="en-US" w:eastAsia="ja-JP"/>
        </w:rPr>
      </w:pPr>
      <w:r w:rsidRPr="00604B5C">
        <w:rPr>
          <w:rFonts w:ascii="Arial" w:eastAsia="Times New Roman" w:hAnsi="Arial" w:cs="Times New Roman"/>
          <w:noProof/>
          <w:color w:val="404040"/>
          <w:sz w:val="18"/>
          <w:szCs w:val="18"/>
          <w:lang w:val="en-US" w:eastAsia="ja-JP"/>
        </w:rPr>
        <w:lastRenderedPageBreak/>
        <w:drawing>
          <wp:inline distT="0" distB="0" distL="0" distR="0" wp14:anchorId="18622ABB" wp14:editId="090E1351">
            <wp:extent cx="4624388" cy="2669540"/>
            <wp:effectExtent l="0" t="0" r="5080" b="0"/>
            <wp:docPr id="1" name="Picture 1" descr="A group of fish in an aquariu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fish in an aquarium&#10;&#10;Description automatically generated with low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29856" cy="2672697"/>
                    </a:xfrm>
                    <a:prstGeom prst="rect">
                      <a:avLst/>
                    </a:prstGeom>
                  </pic:spPr>
                </pic:pic>
              </a:graphicData>
            </a:graphic>
          </wp:inline>
        </w:drawing>
      </w:r>
    </w:p>
    <w:p w14:paraId="626F3887" w14:textId="77777777" w:rsidR="00604B5C" w:rsidRPr="00604B5C" w:rsidRDefault="00604B5C" w:rsidP="00604B5C">
      <w:pPr>
        <w:keepNext/>
        <w:keepLines/>
        <w:spacing w:before="600" w:after="240" w:line="240" w:lineRule="auto"/>
        <w:outlineLvl w:val="0"/>
        <w:rPr>
          <w:rFonts w:ascii="Arial" w:eastAsia="Times New Roman" w:hAnsi="Arial" w:cs="Times New Roman"/>
          <w:b/>
          <w:bCs/>
          <w:caps/>
          <w:color w:val="1F4E79"/>
          <w:sz w:val="28"/>
          <w:szCs w:val="28"/>
          <w:lang w:val="en-US" w:eastAsia="ja-JP"/>
        </w:rPr>
      </w:pPr>
      <w:r w:rsidRPr="00604B5C">
        <w:rPr>
          <w:rFonts w:ascii="Arial" w:eastAsia="Times New Roman" w:hAnsi="Arial" w:cs="Times New Roman"/>
          <w:b/>
          <w:bCs/>
          <w:caps/>
          <w:color w:val="1F4E79"/>
          <w:sz w:val="28"/>
          <w:szCs w:val="28"/>
          <w:lang w:val="en-US" w:eastAsia="ja-JP"/>
        </w:rPr>
        <w:t>DIETARY ANALYSIS SNAPSHOT</w:t>
      </w:r>
    </w:p>
    <w:p w14:paraId="5FD88E00" w14:textId="77777777" w:rsidR="00604B5C" w:rsidRPr="00604B5C" w:rsidRDefault="00604B5C" w:rsidP="00604B5C">
      <w:pPr>
        <w:spacing w:after="180" w:line="288" w:lineRule="auto"/>
        <w:rPr>
          <w:rFonts w:ascii="Arial" w:eastAsia="Times New Roman" w:hAnsi="Arial" w:cs="Times New Roman"/>
          <w:color w:val="404040"/>
          <w:sz w:val="18"/>
          <w:szCs w:val="18"/>
          <w:lang w:val="en-US" w:eastAsia="ja-JP"/>
        </w:rPr>
      </w:pPr>
      <w:r w:rsidRPr="00604B5C">
        <w:rPr>
          <w:rFonts w:ascii="Arial" w:eastAsia="Times New Roman" w:hAnsi="Arial" w:cs="Times New Roman"/>
          <w:color w:val="404040"/>
          <w:sz w:val="18"/>
          <w:szCs w:val="18"/>
          <w:lang w:val="en-US" w:eastAsia="ja-JP"/>
        </w:rPr>
        <w:t xml:space="preserve">You can review your full report, </w:t>
      </w:r>
      <w:r w:rsidRPr="00604B5C">
        <w:rPr>
          <w:rFonts w:ascii="Arial" w:eastAsia="Times New Roman" w:hAnsi="Arial" w:cs="Times New Roman"/>
          <w:noProof/>
          <w:color w:val="404040"/>
          <w:sz w:val="18"/>
          <w:szCs w:val="18"/>
          <w:lang w:val="en-US" w:eastAsia="ja-JP"/>
        </w:rPr>
        <w:t>but</w:t>
      </w:r>
      <w:r w:rsidRPr="00604B5C">
        <w:rPr>
          <w:rFonts w:ascii="Arial" w:eastAsia="Times New Roman" w:hAnsi="Arial" w:cs="Times New Roman"/>
          <w:color w:val="404040"/>
          <w:sz w:val="18"/>
          <w:szCs w:val="18"/>
          <w:lang w:val="en-US" w:eastAsia="ja-JP"/>
        </w:rPr>
        <w:t xml:space="preserve"> the following table provides a summary of important findings in your dietary analysis, assuming you had this along with the gut microbiome analysis, as these two tests are highly complementary, putting your microbiome findings into your personalised, real-world dietary intakes. </w:t>
      </w:r>
    </w:p>
    <w:p w14:paraId="11CC729D" w14:textId="77777777" w:rsidR="00604B5C" w:rsidRPr="00604B5C" w:rsidRDefault="00604B5C" w:rsidP="00604B5C">
      <w:pPr>
        <w:spacing w:after="180" w:line="288" w:lineRule="auto"/>
        <w:rPr>
          <w:rFonts w:ascii="Arial" w:eastAsia="Times New Roman" w:hAnsi="Arial" w:cs="Times New Roman"/>
          <w:color w:val="FF0000"/>
          <w:sz w:val="18"/>
          <w:szCs w:val="18"/>
          <w:lang w:val="en-US" w:eastAsia="ja-JP"/>
        </w:rPr>
      </w:pPr>
      <w:r w:rsidRPr="00604B5C">
        <w:rPr>
          <w:rFonts w:ascii="Arial" w:eastAsia="Times New Roman" w:hAnsi="Arial" w:cs="Times New Roman"/>
          <w:color w:val="FF0000"/>
          <w:sz w:val="18"/>
          <w:szCs w:val="18"/>
          <w:lang w:val="en-US" w:eastAsia="ja-JP"/>
        </w:rPr>
        <w:t xml:space="preserve">PLEASE NOTE THAT AN ANALYSIS SUCH AS THIS SHOULD BE ACCOMPANIED BY A COMPREHENSIVE DIET. YOUR ACTIV8HEALTH DIETITIAN CAN GUIDE YOU. YOU CAN ALSO BE GRANTED ONLINE ACCESS TO A QUICKSTART DIET AND A COMPREHENSIVE SHOPPING LIST OF ALL THE RIGHT FOODS FOR A REASONABLE PRICE TO GET THIS ONE-ON-ONE ONLINE PRACTITIONER SUPPORT </w:t>
      </w:r>
    </w:p>
    <w:p w14:paraId="6B55B7FD" w14:textId="77777777" w:rsidR="00604B5C" w:rsidRPr="00604B5C" w:rsidRDefault="00604B5C" w:rsidP="00604B5C">
      <w:pPr>
        <w:spacing w:after="180" w:line="288" w:lineRule="auto"/>
        <w:rPr>
          <w:rFonts w:ascii="Arial" w:eastAsia="Times New Roman" w:hAnsi="Arial" w:cs="Times New Roman"/>
          <w:color w:val="FF0000"/>
          <w:sz w:val="18"/>
          <w:szCs w:val="18"/>
          <w:lang w:val="en-US" w:eastAsia="ja-JP"/>
        </w:rPr>
      </w:pPr>
      <w:r w:rsidRPr="00604B5C">
        <w:rPr>
          <w:rFonts w:ascii="Arial" w:eastAsia="Times New Roman" w:hAnsi="Arial" w:cs="Times New Roman"/>
          <w:color w:val="FF0000"/>
          <w:sz w:val="18"/>
          <w:szCs w:val="18"/>
          <w:lang w:val="en-US" w:eastAsia="ja-JP"/>
        </w:rPr>
        <w:t>A MULTIFIBRE BLEND WITH 9 NOVEL FIBRES MAY BE OF BENEFIT IN MANY GUT PROBLEMS PROVIDING DIVERSITY OF DIETARY FIBRES THAT PROMOTE SHORT CHAIN FATTY ACID (SCFA) PRODUCTION</w:t>
      </w:r>
    </w:p>
    <w:tbl>
      <w:tblPr>
        <w:tblStyle w:val="ProjectTable"/>
        <w:tblW w:w="9350" w:type="dxa"/>
        <w:tblLook w:val="04A0" w:firstRow="1" w:lastRow="0" w:firstColumn="1" w:lastColumn="0" w:noHBand="0" w:noVBand="1"/>
      </w:tblPr>
      <w:tblGrid>
        <w:gridCol w:w="1980"/>
        <w:gridCol w:w="1701"/>
        <w:gridCol w:w="5669"/>
      </w:tblGrid>
      <w:tr w:rsidR="00604B5C" w:rsidRPr="00604B5C" w14:paraId="6837E25D" w14:textId="77777777" w:rsidTr="00604B5C">
        <w:trPr>
          <w:cnfStyle w:val="100000000000" w:firstRow="1" w:lastRow="0" w:firstColumn="0" w:lastColumn="0" w:oddVBand="0" w:evenVBand="0" w:oddHBand="0" w:evenHBand="0" w:firstRowFirstColumn="0" w:firstRowLastColumn="0" w:lastRowFirstColumn="0" w:lastRowLastColumn="0"/>
        </w:trPr>
        <w:tc>
          <w:tcPr>
            <w:tcW w:w="1980" w:type="dxa"/>
          </w:tcPr>
          <w:p w14:paraId="528065A3"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 xml:space="preserve">Your result </w:t>
            </w:r>
          </w:p>
        </w:tc>
        <w:tc>
          <w:tcPr>
            <w:tcW w:w="1701" w:type="dxa"/>
          </w:tcPr>
          <w:p w14:paraId="22C7FA74"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Level</w:t>
            </w:r>
          </w:p>
        </w:tc>
        <w:tc>
          <w:tcPr>
            <w:tcW w:w="5669" w:type="dxa"/>
          </w:tcPr>
          <w:p w14:paraId="6CDFFE9E"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Comment</w:t>
            </w:r>
          </w:p>
        </w:tc>
      </w:tr>
      <w:tr w:rsidR="00604B5C" w:rsidRPr="00604B5C" w14:paraId="329F07F0" w14:textId="77777777" w:rsidTr="00103FE1">
        <w:tc>
          <w:tcPr>
            <w:tcW w:w="1980" w:type="dxa"/>
          </w:tcPr>
          <w:p w14:paraId="42F40A70"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 xml:space="preserve">Fat intake </w:t>
            </w:r>
          </w:p>
        </w:tc>
        <w:sdt>
          <w:sdtPr>
            <w:rPr>
              <w:rFonts w:ascii="Arial" w:hAnsi="Arial" w:cs="Times New Roman"/>
              <w:sz w:val="17"/>
              <w:szCs w:val="17"/>
            </w:rPr>
            <w:alias w:val="Level"/>
            <w:tag w:val="Level"/>
            <w:id w:val="1808506821"/>
            <w:placeholder>
              <w:docPart w:val="39742EBA92E94F3AB01087BB35A33B3B"/>
            </w:placeholder>
            <w:showingPlcHdr/>
            <w:dropDownList>
              <w:listItem w:value="Level"/>
              <w:listItem w:displayText="Normal" w:value="Normal"/>
              <w:listItem w:displayText="Average" w:value="Average"/>
              <w:listItem w:displayText="High" w:value="High"/>
              <w:listItem w:displayText="Low" w:value="Low"/>
              <w:listItem w:displayText="Borderline" w:value="Borderline"/>
              <w:listItem w:displayText="Suboptimal" w:value="Suboptimal"/>
              <w:listItem w:displayText="Recommended Item" w:value="Recommended Item"/>
            </w:dropDownList>
          </w:sdtPr>
          <w:sdtEndPr/>
          <w:sdtContent>
            <w:tc>
              <w:tcPr>
                <w:tcW w:w="1701" w:type="dxa"/>
              </w:tcPr>
              <w:p w14:paraId="27413FCF" w14:textId="77777777" w:rsidR="00604B5C" w:rsidRPr="00604B5C" w:rsidRDefault="00604B5C" w:rsidP="00604B5C">
                <w:pPr>
                  <w:rPr>
                    <w:rFonts w:ascii="Arial" w:hAnsi="Arial" w:cs="Times New Roman"/>
                    <w:sz w:val="17"/>
                    <w:szCs w:val="17"/>
                  </w:rPr>
                </w:pPr>
                <w:r w:rsidRPr="00604B5C">
                  <w:rPr>
                    <w:rFonts w:ascii="Arial" w:hAnsi="Arial" w:cs="Times New Roman"/>
                    <w:color w:val="808080"/>
                    <w:sz w:val="17"/>
                    <w:szCs w:val="17"/>
                  </w:rPr>
                  <w:t>Choose an item.</w:t>
                </w:r>
              </w:p>
            </w:tc>
          </w:sdtContent>
        </w:sdt>
        <w:tc>
          <w:tcPr>
            <w:tcW w:w="5669" w:type="dxa"/>
          </w:tcPr>
          <w:p w14:paraId="0D39A8DE" w14:textId="77777777" w:rsidR="00604B5C" w:rsidRPr="00604B5C" w:rsidRDefault="00604B5C" w:rsidP="00604B5C">
            <w:pPr>
              <w:numPr>
                <w:ilvl w:val="0"/>
                <w:numId w:val="10"/>
              </w:numPr>
              <w:contextualSpacing/>
              <w:rPr>
                <w:rFonts w:ascii="Arial" w:hAnsi="Arial" w:cs="Times New Roman"/>
                <w:sz w:val="17"/>
                <w:szCs w:val="17"/>
              </w:rPr>
            </w:pPr>
            <w:r w:rsidRPr="00604B5C">
              <w:rPr>
                <w:rFonts w:ascii="Arial" w:hAnsi="Arial" w:cs="Times New Roman"/>
                <w:sz w:val="17"/>
                <w:szCs w:val="17"/>
              </w:rPr>
              <w:t xml:space="preserve">High fat intake and in particular, a high saturated fat intake can lead to an increase in lipopolysaccharide (LPS or Endotoxin) which has a lipid and polysaccharide component and is a part of the cell membrane of certain gram-negative organisms </w:t>
            </w:r>
          </w:p>
          <w:p w14:paraId="780FF6C1" w14:textId="77777777" w:rsidR="00604B5C" w:rsidRPr="00604B5C" w:rsidRDefault="00604B5C" w:rsidP="00604B5C">
            <w:pPr>
              <w:numPr>
                <w:ilvl w:val="0"/>
                <w:numId w:val="10"/>
              </w:numPr>
              <w:contextualSpacing/>
              <w:rPr>
                <w:rFonts w:ascii="Arial" w:hAnsi="Arial" w:cs="Times New Roman"/>
                <w:sz w:val="17"/>
                <w:szCs w:val="17"/>
              </w:rPr>
            </w:pPr>
            <w:r w:rsidRPr="00604B5C">
              <w:rPr>
                <w:rFonts w:ascii="Arial" w:hAnsi="Arial" w:cs="Times New Roman"/>
                <w:sz w:val="17"/>
                <w:szCs w:val="17"/>
              </w:rPr>
              <w:t xml:space="preserve">Originally it was thought that LPS was released to exert its toxic effect after gram-negative bacteria die, but recently it has been shown that live bacteria can release LPS as a natural process into the bowel </w:t>
            </w:r>
          </w:p>
          <w:p w14:paraId="177A4D77" w14:textId="77777777" w:rsidR="00604B5C" w:rsidRPr="00604B5C" w:rsidRDefault="00604B5C" w:rsidP="00604B5C">
            <w:pPr>
              <w:numPr>
                <w:ilvl w:val="0"/>
                <w:numId w:val="10"/>
              </w:numPr>
              <w:contextualSpacing/>
              <w:rPr>
                <w:rFonts w:ascii="Arial" w:hAnsi="Arial" w:cs="Times New Roman"/>
                <w:sz w:val="17"/>
                <w:szCs w:val="17"/>
              </w:rPr>
            </w:pPr>
            <w:r w:rsidRPr="00604B5C">
              <w:rPr>
                <w:rFonts w:ascii="Arial" w:hAnsi="Arial" w:cs="Times New Roman"/>
                <w:sz w:val="17"/>
                <w:szCs w:val="17"/>
              </w:rPr>
              <w:t xml:space="preserve">LPS or Endotoxin can produce profound immunostimulatory effects and trigger off oxidative stress that can damage the bowel wall or produce toxic systemic effects </w:t>
            </w:r>
          </w:p>
          <w:p w14:paraId="49FA91BE" w14:textId="77777777" w:rsidR="00604B5C" w:rsidRPr="00604B5C" w:rsidRDefault="00604B5C" w:rsidP="00604B5C">
            <w:pPr>
              <w:numPr>
                <w:ilvl w:val="0"/>
                <w:numId w:val="10"/>
              </w:numPr>
              <w:contextualSpacing/>
              <w:rPr>
                <w:rFonts w:ascii="Arial" w:hAnsi="Arial" w:cs="Times New Roman"/>
                <w:sz w:val="17"/>
                <w:szCs w:val="17"/>
              </w:rPr>
            </w:pPr>
            <w:r w:rsidRPr="00604B5C">
              <w:rPr>
                <w:rFonts w:ascii="Arial" w:hAnsi="Arial" w:cs="Times New Roman"/>
                <w:sz w:val="17"/>
                <w:szCs w:val="17"/>
              </w:rPr>
              <w:t xml:space="preserve">Fad diets that are high in fat and high protein diets may lead to toxic LPS producing bacteria in the bowel and long-term illness </w:t>
            </w:r>
          </w:p>
          <w:p w14:paraId="2CB5F2C0" w14:textId="77777777" w:rsidR="00604B5C" w:rsidRPr="00604B5C" w:rsidRDefault="00604B5C" w:rsidP="00604B5C">
            <w:pPr>
              <w:rPr>
                <w:rFonts w:ascii="Arial" w:hAnsi="Arial" w:cs="Times New Roman"/>
                <w:sz w:val="17"/>
                <w:szCs w:val="17"/>
              </w:rPr>
            </w:pPr>
          </w:p>
          <w:p w14:paraId="5B2E8996" w14:textId="77777777" w:rsidR="00604B5C" w:rsidRPr="00604B5C" w:rsidRDefault="00604B5C" w:rsidP="00604B5C">
            <w:pPr>
              <w:rPr>
                <w:rFonts w:ascii="Arial" w:hAnsi="Arial" w:cs="Times New Roman"/>
                <w:b/>
                <w:bCs/>
                <w:sz w:val="17"/>
                <w:szCs w:val="17"/>
                <w:u w:val="single"/>
              </w:rPr>
            </w:pPr>
            <w:r w:rsidRPr="00604B5C">
              <w:rPr>
                <w:rFonts w:ascii="Arial" w:hAnsi="Arial" w:cs="Times New Roman"/>
                <w:b/>
                <w:bCs/>
                <w:sz w:val="17"/>
                <w:szCs w:val="17"/>
                <w:u w:val="single"/>
              </w:rPr>
              <w:lastRenderedPageBreak/>
              <w:t>What your Activ8Health Dietitian can do for you</w:t>
            </w:r>
            <w:r w:rsidRPr="00604B5C">
              <w:rPr>
                <w:rFonts w:ascii="Arial" w:hAnsi="Arial" w:cs="Times New Roman"/>
                <w:b/>
                <w:bCs/>
                <w:noProof/>
                <w:sz w:val="17"/>
                <w:szCs w:val="17"/>
                <w:u w:val="single"/>
              </w:rPr>
              <w:t xml:space="preserve"> </w:t>
            </w:r>
            <w:r w:rsidRPr="00604B5C">
              <w:rPr>
                <w:rFonts w:ascii="Arial" w:hAnsi="Arial" w:cs="Times New Roman"/>
                <w:b/>
                <w:bCs/>
                <w:noProof/>
                <w:sz w:val="17"/>
                <w:szCs w:val="17"/>
                <w:u w:val="single"/>
              </w:rPr>
              <w:drawing>
                <wp:inline distT="0" distB="0" distL="0" distR="0" wp14:anchorId="7C07B38F" wp14:editId="4E806A70">
                  <wp:extent cx="638175" cy="847968"/>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Professional-P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2031" cy="853091"/>
                          </a:xfrm>
                          <a:prstGeom prst="rect">
                            <a:avLst/>
                          </a:prstGeom>
                        </pic:spPr>
                      </pic:pic>
                    </a:graphicData>
                  </a:graphic>
                </wp:inline>
              </w:drawing>
            </w:r>
          </w:p>
          <w:p w14:paraId="23613788" w14:textId="77777777" w:rsidR="00604B5C" w:rsidRPr="00604B5C" w:rsidRDefault="00604B5C" w:rsidP="00604B5C">
            <w:pPr>
              <w:numPr>
                <w:ilvl w:val="0"/>
                <w:numId w:val="13"/>
              </w:numPr>
              <w:contextualSpacing/>
              <w:rPr>
                <w:rFonts w:ascii="Arial" w:hAnsi="Arial" w:cs="Times New Roman"/>
                <w:sz w:val="17"/>
                <w:szCs w:val="17"/>
              </w:rPr>
            </w:pPr>
            <w:r w:rsidRPr="00604B5C">
              <w:rPr>
                <w:rFonts w:ascii="Arial" w:hAnsi="Arial" w:cs="Times New Roman"/>
                <w:sz w:val="17"/>
                <w:szCs w:val="17"/>
              </w:rPr>
              <w:t xml:space="preserve">Provide a full Dietary Analysis and assess your saturated fat intake </w:t>
            </w:r>
          </w:p>
          <w:p w14:paraId="639C0F6E" w14:textId="77777777" w:rsidR="00604B5C" w:rsidRPr="00604B5C" w:rsidRDefault="00604B5C" w:rsidP="00604B5C">
            <w:pPr>
              <w:numPr>
                <w:ilvl w:val="0"/>
                <w:numId w:val="13"/>
              </w:numPr>
              <w:contextualSpacing/>
              <w:rPr>
                <w:rFonts w:ascii="Arial" w:hAnsi="Arial" w:cs="Times New Roman"/>
                <w:sz w:val="17"/>
                <w:szCs w:val="17"/>
              </w:rPr>
            </w:pPr>
            <w:r w:rsidRPr="00604B5C">
              <w:rPr>
                <w:rFonts w:ascii="Arial" w:hAnsi="Arial" w:cs="Times New Roman"/>
                <w:sz w:val="17"/>
                <w:szCs w:val="17"/>
              </w:rPr>
              <w:t xml:space="preserve">Provide a detailed and personalised plant-based diet that is rich in fibre and food diversity which can go a long way to rectify toxic changes in the gut microbiome </w:t>
            </w:r>
          </w:p>
          <w:p w14:paraId="7508E38C" w14:textId="77777777" w:rsidR="00604B5C" w:rsidRPr="00604B5C" w:rsidRDefault="00604B5C" w:rsidP="00604B5C">
            <w:pPr>
              <w:rPr>
                <w:rFonts w:ascii="Arial" w:hAnsi="Arial" w:cs="Times New Roman"/>
                <w:sz w:val="17"/>
                <w:szCs w:val="17"/>
              </w:rPr>
            </w:pPr>
          </w:p>
          <w:p w14:paraId="710E63F9" w14:textId="77777777" w:rsidR="00604B5C" w:rsidRPr="00604B5C" w:rsidRDefault="00604B5C" w:rsidP="00604B5C">
            <w:pPr>
              <w:rPr>
                <w:rFonts w:ascii="Arial" w:hAnsi="Arial" w:cs="Times New Roman"/>
                <w:sz w:val="17"/>
                <w:szCs w:val="17"/>
              </w:rPr>
            </w:pPr>
          </w:p>
          <w:p w14:paraId="501E39DF" w14:textId="77777777" w:rsidR="00604B5C" w:rsidRPr="00604B5C" w:rsidRDefault="00604B5C" w:rsidP="00604B5C">
            <w:pPr>
              <w:rPr>
                <w:rFonts w:ascii="Arial" w:hAnsi="Arial" w:cs="Times New Roman"/>
                <w:sz w:val="17"/>
                <w:szCs w:val="17"/>
              </w:rPr>
            </w:pPr>
          </w:p>
        </w:tc>
      </w:tr>
      <w:tr w:rsidR="00604B5C" w:rsidRPr="00604B5C" w14:paraId="0E531AF0" w14:textId="77777777" w:rsidTr="00103FE1">
        <w:tc>
          <w:tcPr>
            <w:tcW w:w="1980" w:type="dxa"/>
          </w:tcPr>
          <w:p w14:paraId="1A00598E"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lastRenderedPageBreak/>
              <w:t>Carb intake</w:t>
            </w:r>
          </w:p>
        </w:tc>
        <w:sdt>
          <w:sdtPr>
            <w:rPr>
              <w:rFonts w:ascii="Arial" w:hAnsi="Arial" w:cs="Times New Roman"/>
              <w:sz w:val="17"/>
              <w:szCs w:val="17"/>
            </w:rPr>
            <w:alias w:val="Level"/>
            <w:tag w:val="Level"/>
            <w:id w:val="-177509300"/>
            <w:placeholder>
              <w:docPart w:val="60D5E665B596493B9A73883BDCC86D85"/>
            </w:placeholder>
            <w:showingPlcHdr/>
            <w:dropDownList>
              <w:listItem w:value="Level"/>
              <w:listItem w:displayText="Normal" w:value="Normal"/>
              <w:listItem w:displayText="Average" w:value="Average"/>
              <w:listItem w:displayText="High" w:value="High"/>
              <w:listItem w:displayText="Low" w:value="Low"/>
              <w:listItem w:displayText="Borderline" w:value="Borderline"/>
              <w:listItem w:displayText="Suboptimal" w:value="Suboptimal"/>
              <w:listItem w:displayText="Recommended Item" w:value="Recommended Item"/>
            </w:dropDownList>
          </w:sdtPr>
          <w:sdtEndPr/>
          <w:sdtContent>
            <w:tc>
              <w:tcPr>
                <w:tcW w:w="1701" w:type="dxa"/>
              </w:tcPr>
              <w:p w14:paraId="1A786E7C" w14:textId="77777777" w:rsidR="00604B5C" w:rsidRPr="00604B5C" w:rsidRDefault="00604B5C" w:rsidP="00604B5C">
                <w:pPr>
                  <w:rPr>
                    <w:rFonts w:ascii="Arial" w:hAnsi="Arial" w:cs="Times New Roman"/>
                    <w:sz w:val="17"/>
                    <w:szCs w:val="17"/>
                  </w:rPr>
                </w:pPr>
                <w:r w:rsidRPr="00604B5C">
                  <w:rPr>
                    <w:rFonts w:ascii="Arial" w:hAnsi="Arial" w:cs="Times New Roman"/>
                    <w:color w:val="808080"/>
                    <w:sz w:val="17"/>
                    <w:szCs w:val="17"/>
                  </w:rPr>
                  <w:t>Choose an item.</w:t>
                </w:r>
              </w:p>
            </w:tc>
          </w:sdtContent>
        </w:sdt>
        <w:tc>
          <w:tcPr>
            <w:tcW w:w="5669" w:type="dxa"/>
          </w:tcPr>
          <w:p w14:paraId="193352FB" w14:textId="77777777" w:rsidR="00604B5C" w:rsidRPr="00604B5C" w:rsidRDefault="00604B5C" w:rsidP="00604B5C">
            <w:pPr>
              <w:numPr>
                <w:ilvl w:val="0"/>
                <w:numId w:val="12"/>
              </w:numPr>
              <w:contextualSpacing/>
              <w:rPr>
                <w:rFonts w:ascii="Arial" w:hAnsi="Arial" w:cs="Times New Roman"/>
                <w:sz w:val="17"/>
                <w:szCs w:val="17"/>
              </w:rPr>
            </w:pPr>
            <w:r w:rsidRPr="00604B5C">
              <w:rPr>
                <w:rFonts w:ascii="Arial" w:hAnsi="Arial" w:cs="Times New Roman"/>
                <w:sz w:val="17"/>
                <w:szCs w:val="17"/>
              </w:rPr>
              <w:t xml:space="preserve">Carbohydrates rich in fibre like veggies and fruit can be highly beneficial for the gut microbiome </w:t>
            </w:r>
          </w:p>
          <w:p w14:paraId="6103290B" w14:textId="77777777" w:rsidR="00604B5C" w:rsidRPr="00604B5C" w:rsidRDefault="00604B5C" w:rsidP="00604B5C">
            <w:pPr>
              <w:numPr>
                <w:ilvl w:val="0"/>
                <w:numId w:val="12"/>
              </w:numPr>
              <w:contextualSpacing/>
              <w:rPr>
                <w:rFonts w:ascii="Arial" w:hAnsi="Arial" w:cs="Times New Roman"/>
                <w:sz w:val="17"/>
                <w:szCs w:val="17"/>
              </w:rPr>
            </w:pPr>
            <w:r w:rsidRPr="00604B5C">
              <w:rPr>
                <w:rFonts w:ascii="Arial" w:hAnsi="Arial" w:cs="Times New Roman"/>
                <w:sz w:val="17"/>
                <w:szCs w:val="17"/>
              </w:rPr>
              <w:t xml:space="preserve">Also, certain grains that have not been processed and consumed in small quantities may be beneficial </w:t>
            </w:r>
          </w:p>
          <w:p w14:paraId="514A7E3C" w14:textId="77777777" w:rsidR="00604B5C" w:rsidRPr="00604B5C" w:rsidRDefault="00604B5C" w:rsidP="00604B5C">
            <w:pPr>
              <w:numPr>
                <w:ilvl w:val="0"/>
                <w:numId w:val="12"/>
              </w:numPr>
              <w:contextualSpacing/>
              <w:rPr>
                <w:rFonts w:ascii="Arial" w:hAnsi="Arial" w:cs="Times New Roman"/>
                <w:sz w:val="17"/>
                <w:szCs w:val="17"/>
              </w:rPr>
            </w:pPr>
            <w:r w:rsidRPr="00604B5C">
              <w:rPr>
                <w:rFonts w:ascii="Arial" w:hAnsi="Arial" w:cs="Times New Roman"/>
                <w:sz w:val="17"/>
                <w:szCs w:val="17"/>
              </w:rPr>
              <w:t xml:space="preserve">However, processed carbohydrates can have a devastating effect on the gut microbiome. Sweets, pastries, cakes, syrups, white rice white bread can all have destructive effects on the gut microbiome. The gut organisms will see such foods as 'fast food' promoting the growth of pathogenic organisms </w:t>
            </w:r>
          </w:p>
          <w:p w14:paraId="31D9AB93" w14:textId="77777777" w:rsidR="00604B5C" w:rsidRPr="00604B5C" w:rsidRDefault="00604B5C" w:rsidP="00604B5C">
            <w:pPr>
              <w:rPr>
                <w:rFonts w:ascii="Arial" w:hAnsi="Arial" w:cs="Times New Roman"/>
                <w:sz w:val="17"/>
                <w:szCs w:val="17"/>
              </w:rPr>
            </w:pPr>
          </w:p>
          <w:p w14:paraId="0697EFD6" w14:textId="77777777" w:rsidR="00604B5C" w:rsidRPr="00604B5C" w:rsidRDefault="00604B5C" w:rsidP="00604B5C">
            <w:pPr>
              <w:rPr>
                <w:rFonts w:ascii="Arial" w:hAnsi="Arial" w:cs="Times New Roman"/>
                <w:b/>
                <w:bCs/>
                <w:sz w:val="17"/>
                <w:szCs w:val="17"/>
                <w:u w:val="single"/>
              </w:rPr>
            </w:pPr>
            <w:r w:rsidRPr="00604B5C">
              <w:rPr>
                <w:rFonts w:ascii="Arial" w:hAnsi="Arial" w:cs="Times New Roman"/>
                <w:b/>
                <w:bCs/>
                <w:sz w:val="17"/>
                <w:szCs w:val="17"/>
                <w:u w:val="single"/>
              </w:rPr>
              <w:t>What your Activ8Health Dietitian can do for you</w:t>
            </w:r>
            <w:r w:rsidRPr="00604B5C">
              <w:rPr>
                <w:rFonts w:ascii="Arial" w:hAnsi="Arial" w:cs="Times New Roman"/>
                <w:b/>
                <w:bCs/>
                <w:noProof/>
                <w:sz w:val="17"/>
                <w:szCs w:val="17"/>
                <w:u w:val="single"/>
              </w:rPr>
              <w:t xml:space="preserve"> </w:t>
            </w:r>
            <w:r w:rsidRPr="00604B5C">
              <w:rPr>
                <w:rFonts w:ascii="Arial" w:hAnsi="Arial" w:cs="Times New Roman"/>
                <w:b/>
                <w:bCs/>
                <w:noProof/>
                <w:sz w:val="17"/>
                <w:szCs w:val="17"/>
                <w:u w:val="single"/>
              </w:rPr>
              <w:drawing>
                <wp:inline distT="0" distB="0" distL="0" distR="0" wp14:anchorId="2F801D56" wp14:editId="60F22D21">
                  <wp:extent cx="638175" cy="847968"/>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Professional-P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2031" cy="853091"/>
                          </a:xfrm>
                          <a:prstGeom prst="rect">
                            <a:avLst/>
                          </a:prstGeom>
                        </pic:spPr>
                      </pic:pic>
                    </a:graphicData>
                  </a:graphic>
                </wp:inline>
              </w:drawing>
            </w:r>
          </w:p>
          <w:p w14:paraId="0DD89885" w14:textId="77777777" w:rsidR="00604B5C" w:rsidRPr="00604B5C" w:rsidRDefault="00604B5C" w:rsidP="00604B5C">
            <w:pPr>
              <w:rPr>
                <w:rFonts w:ascii="Arial" w:hAnsi="Arial" w:cs="Times New Roman"/>
                <w:sz w:val="17"/>
                <w:szCs w:val="17"/>
              </w:rPr>
            </w:pPr>
          </w:p>
          <w:p w14:paraId="495FED7F" w14:textId="77777777" w:rsidR="00604B5C" w:rsidRPr="00604B5C" w:rsidRDefault="00604B5C" w:rsidP="00604B5C">
            <w:pPr>
              <w:numPr>
                <w:ilvl w:val="0"/>
                <w:numId w:val="14"/>
              </w:numPr>
              <w:contextualSpacing/>
              <w:rPr>
                <w:rFonts w:ascii="Arial" w:hAnsi="Arial" w:cs="Times New Roman"/>
                <w:sz w:val="17"/>
                <w:szCs w:val="17"/>
              </w:rPr>
            </w:pPr>
            <w:r w:rsidRPr="00604B5C">
              <w:rPr>
                <w:rFonts w:ascii="Arial" w:hAnsi="Arial" w:cs="Times New Roman"/>
                <w:sz w:val="17"/>
                <w:szCs w:val="17"/>
              </w:rPr>
              <w:t xml:space="preserve">Low Glycaemic-Index vegetables and fruit ARE carbohydrates </w:t>
            </w:r>
          </w:p>
          <w:p w14:paraId="00271069" w14:textId="77777777" w:rsidR="00604B5C" w:rsidRPr="00604B5C" w:rsidRDefault="00604B5C" w:rsidP="00604B5C">
            <w:pPr>
              <w:numPr>
                <w:ilvl w:val="0"/>
                <w:numId w:val="14"/>
              </w:numPr>
              <w:contextualSpacing/>
              <w:rPr>
                <w:rFonts w:ascii="Arial" w:hAnsi="Arial" w:cs="Times New Roman"/>
                <w:sz w:val="17"/>
                <w:szCs w:val="17"/>
              </w:rPr>
            </w:pPr>
            <w:r w:rsidRPr="00604B5C">
              <w:rPr>
                <w:rFonts w:ascii="Arial" w:hAnsi="Arial" w:cs="Times New Roman"/>
                <w:sz w:val="17"/>
                <w:szCs w:val="17"/>
              </w:rPr>
              <w:t xml:space="preserve">Many carbohydrates are nutrient and fibre-dense. Knowing which ones to use can be very valuable in terms of long-term health </w:t>
            </w:r>
          </w:p>
          <w:p w14:paraId="75AD3581" w14:textId="77777777" w:rsidR="00604B5C" w:rsidRPr="00604B5C" w:rsidRDefault="00604B5C" w:rsidP="00604B5C">
            <w:pPr>
              <w:rPr>
                <w:rFonts w:ascii="Arial" w:hAnsi="Arial" w:cs="Times New Roman"/>
                <w:sz w:val="17"/>
                <w:szCs w:val="17"/>
              </w:rPr>
            </w:pPr>
          </w:p>
          <w:p w14:paraId="10EA79E6" w14:textId="77777777" w:rsidR="00604B5C" w:rsidRPr="00604B5C" w:rsidRDefault="00604B5C" w:rsidP="00604B5C">
            <w:pPr>
              <w:rPr>
                <w:rFonts w:ascii="Arial" w:hAnsi="Arial" w:cs="Times New Roman"/>
                <w:sz w:val="17"/>
                <w:szCs w:val="17"/>
              </w:rPr>
            </w:pPr>
          </w:p>
        </w:tc>
      </w:tr>
      <w:tr w:rsidR="00604B5C" w:rsidRPr="00604B5C" w14:paraId="0B4F008C" w14:textId="77777777" w:rsidTr="00103FE1">
        <w:tc>
          <w:tcPr>
            <w:tcW w:w="1980" w:type="dxa"/>
          </w:tcPr>
          <w:p w14:paraId="253D2D60"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Protein intake</w:t>
            </w:r>
          </w:p>
        </w:tc>
        <w:sdt>
          <w:sdtPr>
            <w:rPr>
              <w:rFonts w:ascii="Arial" w:hAnsi="Arial" w:cs="Times New Roman"/>
              <w:sz w:val="17"/>
              <w:szCs w:val="17"/>
            </w:rPr>
            <w:alias w:val="Level"/>
            <w:tag w:val="Level"/>
            <w:id w:val="-1343166614"/>
            <w:placeholder>
              <w:docPart w:val="DC555AFBC1E94EA2BB791B2C7C99387A"/>
            </w:placeholder>
            <w:showingPlcHdr/>
            <w:dropDownList>
              <w:listItem w:value="Level"/>
              <w:listItem w:displayText="Normal" w:value="Normal"/>
              <w:listItem w:displayText="Average" w:value="Average"/>
              <w:listItem w:displayText="High" w:value="High"/>
              <w:listItem w:displayText="Low" w:value="Low"/>
              <w:listItem w:displayText="Borderline" w:value="Borderline"/>
              <w:listItem w:displayText="Suboptimal" w:value="Suboptimal"/>
              <w:listItem w:displayText="Recommended Item" w:value="Recommended Item"/>
            </w:dropDownList>
          </w:sdtPr>
          <w:sdtEndPr/>
          <w:sdtContent>
            <w:tc>
              <w:tcPr>
                <w:tcW w:w="1701" w:type="dxa"/>
              </w:tcPr>
              <w:p w14:paraId="37027A97" w14:textId="77777777" w:rsidR="00604B5C" w:rsidRPr="00604B5C" w:rsidRDefault="00604B5C" w:rsidP="00604B5C">
                <w:pPr>
                  <w:rPr>
                    <w:rFonts w:ascii="Arial" w:hAnsi="Arial" w:cs="Times New Roman"/>
                    <w:sz w:val="17"/>
                    <w:szCs w:val="17"/>
                  </w:rPr>
                </w:pPr>
                <w:r w:rsidRPr="00604B5C">
                  <w:rPr>
                    <w:rFonts w:ascii="Arial" w:hAnsi="Arial" w:cs="Times New Roman"/>
                    <w:color w:val="808080"/>
                    <w:sz w:val="17"/>
                    <w:szCs w:val="17"/>
                  </w:rPr>
                  <w:t>Choose an item.</w:t>
                </w:r>
              </w:p>
            </w:tc>
          </w:sdtContent>
        </w:sdt>
        <w:tc>
          <w:tcPr>
            <w:tcW w:w="5669" w:type="dxa"/>
          </w:tcPr>
          <w:p w14:paraId="7525CDF7"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 xml:space="preserve">Trimethylamine is a compound produced by gut microorganisms from Choline and Carnitine, both of which are found in significant amounts in red meat, liver. </w:t>
            </w:r>
          </w:p>
          <w:p w14:paraId="465B7823"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Trimethylamine has the odour of rotting fish and is associated with many disease states, including cardiovascular disease and diabetes</w:t>
            </w:r>
          </w:p>
          <w:p w14:paraId="3E1CB6D9"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Trimethylamine is converted in the liver to TMAO, which then increases the risk for atherosclerosis independent of blood cholesterol or lipid levels</w:t>
            </w:r>
          </w:p>
          <w:p w14:paraId="6E9F7E64"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High protein intake has been associated with a 4-fold increased risk of cancer in those under 65 years of age</w:t>
            </w:r>
            <w:r w:rsidRPr="00604B5C">
              <w:rPr>
                <w:rFonts w:ascii="Arial" w:hAnsi="Arial" w:cs="Times New Roman"/>
                <w:sz w:val="17"/>
                <w:szCs w:val="17"/>
                <w:vertAlign w:val="superscript"/>
              </w:rPr>
              <w:t>3</w:t>
            </w:r>
            <w:r w:rsidRPr="00604B5C">
              <w:rPr>
                <w:rFonts w:ascii="Arial" w:hAnsi="Arial" w:cs="Times New Roman"/>
                <w:sz w:val="17"/>
                <w:szCs w:val="17"/>
              </w:rPr>
              <w:t xml:space="preserve">. </w:t>
            </w:r>
            <w:r w:rsidRPr="00604B5C">
              <w:rPr>
                <w:rFonts w:ascii="Arial" w:hAnsi="Arial" w:cs="Times New Roman"/>
                <w:sz w:val="17"/>
                <w:szCs w:val="17"/>
              </w:rPr>
              <w:br/>
            </w:r>
          </w:p>
          <w:p w14:paraId="77C0C12E"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Dietitian's comment</w:t>
            </w:r>
          </w:p>
          <w:p w14:paraId="38BFEF7B" w14:textId="77777777" w:rsidR="00604B5C" w:rsidRPr="00604B5C" w:rsidRDefault="00604B5C" w:rsidP="00604B5C">
            <w:pPr>
              <w:rPr>
                <w:rFonts w:ascii="Arial" w:hAnsi="Arial" w:cs="Times New Roman"/>
                <w:sz w:val="17"/>
                <w:szCs w:val="17"/>
              </w:rPr>
            </w:pPr>
          </w:p>
          <w:p w14:paraId="36531F92" w14:textId="77777777" w:rsidR="00604B5C" w:rsidRPr="00604B5C" w:rsidRDefault="00604B5C" w:rsidP="00604B5C">
            <w:pPr>
              <w:rPr>
                <w:rFonts w:ascii="Arial" w:hAnsi="Arial" w:cs="Times New Roman"/>
                <w:sz w:val="17"/>
                <w:szCs w:val="17"/>
              </w:rPr>
            </w:pPr>
          </w:p>
          <w:p w14:paraId="2DEEEE5F" w14:textId="77777777" w:rsidR="00604B5C" w:rsidRPr="00604B5C" w:rsidRDefault="00604B5C" w:rsidP="00604B5C">
            <w:pPr>
              <w:rPr>
                <w:rFonts w:ascii="Arial" w:hAnsi="Arial" w:cs="Times New Roman"/>
                <w:sz w:val="17"/>
                <w:szCs w:val="17"/>
              </w:rPr>
            </w:pPr>
          </w:p>
          <w:p w14:paraId="423B6D2E" w14:textId="77777777" w:rsidR="00604B5C" w:rsidRPr="00604B5C" w:rsidRDefault="00604B5C" w:rsidP="00604B5C">
            <w:pPr>
              <w:rPr>
                <w:rFonts w:ascii="Arial" w:hAnsi="Arial" w:cs="Times New Roman"/>
                <w:b/>
                <w:bCs/>
                <w:sz w:val="17"/>
                <w:szCs w:val="17"/>
                <w:u w:val="single"/>
              </w:rPr>
            </w:pPr>
            <w:r w:rsidRPr="00604B5C">
              <w:rPr>
                <w:rFonts w:ascii="Arial" w:hAnsi="Arial" w:cs="Times New Roman"/>
                <w:b/>
                <w:bCs/>
                <w:sz w:val="17"/>
                <w:szCs w:val="17"/>
                <w:u w:val="single"/>
              </w:rPr>
              <w:lastRenderedPageBreak/>
              <w:t>What your Activ8Health Dietitian can do for you</w:t>
            </w:r>
            <w:r w:rsidRPr="00604B5C">
              <w:rPr>
                <w:rFonts w:ascii="Arial" w:hAnsi="Arial" w:cs="Times New Roman"/>
                <w:b/>
                <w:bCs/>
                <w:noProof/>
                <w:sz w:val="17"/>
                <w:szCs w:val="17"/>
                <w:u w:val="single"/>
              </w:rPr>
              <w:t xml:space="preserve"> </w:t>
            </w:r>
            <w:r w:rsidRPr="00604B5C">
              <w:rPr>
                <w:rFonts w:ascii="Arial" w:hAnsi="Arial" w:cs="Times New Roman"/>
                <w:b/>
                <w:bCs/>
                <w:noProof/>
                <w:sz w:val="17"/>
                <w:szCs w:val="17"/>
                <w:u w:val="single"/>
              </w:rPr>
              <w:drawing>
                <wp:inline distT="0" distB="0" distL="0" distR="0" wp14:anchorId="45BA305E" wp14:editId="12DE56C6">
                  <wp:extent cx="638175" cy="847968"/>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Professional-P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2031" cy="853091"/>
                          </a:xfrm>
                          <a:prstGeom prst="rect">
                            <a:avLst/>
                          </a:prstGeom>
                        </pic:spPr>
                      </pic:pic>
                    </a:graphicData>
                  </a:graphic>
                </wp:inline>
              </w:drawing>
            </w:r>
          </w:p>
          <w:p w14:paraId="7CD8602A" w14:textId="77777777" w:rsidR="00604B5C" w:rsidRPr="00604B5C" w:rsidRDefault="00604B5C" w:rsidP="00604B5C">
            <w:pPr>
              <w:numPr>
                <w:ilvl w:val="0"/>
                <w:numId w:val="15"/>
              </w:numPr>
              <w:contextualSpacing/>
              <w:rPr>
                <w:rFonts w:ascii="Arial" w:hAnsi="Arial" w:cs="Times New Roman"/>
                <w:sz w:val="17"/>
                <w:szCs w:val="17"/>
              </w:rPr>
            </w:pPr>
            <w:r w:rsidRPr="00604B5C">
              <w:rPr>
                <w:rFonts w:ascii="Arial" w:hAnsi="Arial" w:cs="Times New Roman"/>
                <w:sz w:val="17"/>
                <w:szCs w:val="17"/>
              </w:rPr>
              <w:t xml:space="preserve">Protein intake can be personalised depending on your lifestyle. </w:t>
            </w:r>
          </w:p>
          <w:p w14:paraId="13EE1F06" w14:textId="77777777" w:rsidR="00604B5C" w:rsidRPr="00604B5C" w:rsidRDefault="00604B5C" w:rsidP="00604B5C">
            <w:pPr>
              <w:numPr>
                <w:ilvl w:val="0"/>
                <w:numId w:val="15"/>
              </w:numPr>
              <w:contextualSpacing/>
              <w:rPr>
                <w:rFonts w:ascii="Arial" w:hAnsi="Arial" w:cs="Times New Roman"/>
                <w:sz w:val="17"/>
                <w:szCs w:val="17"/>
              </w:rPr>
            </w:pPr>
            <w:r w:rsidRPr="00604B5C">
              <w:rPr>
                <w:rFonts w:ascii="Arial" w:hAnsi="Arial" w:cs="Times New Roman"/>
                <w:sz w:val="17"/>
                <w:szCs w:val="17"/>
              </w:rPr>
              <w:t>Moving to a plant-based protein intake may be wise, and your practitioner can help greatly to not only design a diet for you but to ensure the protein in your diet is not excessive but appropriate for your lifestyle and macronutrient requirements</w:t>
            </w:r>
          </w:p>
          <w:p w14:paraId="3128F515" w14:textId="77777777" w:rsidR="00604B5C" w:rsidRPr="00604B5C" w:rsidRDefault="00604B5C" w:rsidP="00604B5C">
            <w:pPr>
              <w:rPr>
                <w:rFonts w:ascii="Arial" w:hAnsi="Arial" w:cs="Times New Roman"/>
                <w:sz w:val="17"/>
                <w:szCs w:val="17"/>
              </w:rPr>
            </w:pPr>
          </w:p>
        </w:tc>
      </w:tr>
      <w:tr w:rsidR="00604B5C" w:rsidRPr="00604B5C" w14:paraId="5E552745" w14:textId="77777777" w:rsidTr="00103FE1">
        <w:tc>
          <w:tcPr>
            <w:tcW w:w="1980" w:type="dxa"/>
          </w:tcPr>
          <w:p w14:paraId="70D4AD22"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lastRenderedPageBreak/>
              <w:t>Fibre intake</w:t>
            </w:r>
          </w:p>
        </w:tc>
        <w:sdt>
          <w:sdtPr>
            <w:rPr>
              <w:rFonts w:ascii="Arial" w:hAnsi="Arial" w:cs="Times New Roman"/>
              <w:sz w:val="17"/>
              <w:szCs w:val="17"/>
            </w:rPr>
            <w:alias w:val="Level"/>
            <w:tag w:val="Level"/>
            <w:id w:val="-656228850"/>
            <w:placeholder>
              <w:docPart w:val="36E0508A9A974AA49F0D253E314F17C3"/>
            </w:placeholder>
            <w:showingPlcHdr/>
            <w:dropDownList>
              <w:listItem w:value="Level"/>
              <w:listItem w:displayText="Normal" w:value="Normal"/>
              <w:listItem w:displayText="Average" w:value="Average"/>
              <w:listItem w:displayText="High" w:value="High"/>
              <w:listItem w:displayText="Low" w:value="Low"/>
              <w:listItem w:displayText="Borderline" w:value="Borderline"/>
              <w:listItem w:displayText="Suboptimal" w:value="Suboptimal"/>
              <w:listItem w:displayText="Recommended Item" w:value="Recommended Item"/>
            </w:dropDownList>
          </w:sdtPr>
          <w:sdtEndPr/>
          <w:sdtContent>
            <w:tc>
              <w:tcPr>
                <w:tcW w:w="1701" w:type="dxa"/>
              </w:tcPr>
              <w:p w14:paraId="2A02ECFC" w14:textId="77777777" w:rsidR="00604B5C" w:rsidRPr="00604B5C" w:rsidRDefault="00604B5C" w:rsidP="00604B5C">
                <w:pPr>
                  <w:rPr>
                    <w:rFonts w:ascii="Arial" w:hAnsi="Arial" w:cs="Times New Roman"/>
                    <w:sz w:val="17"/>
                    <w:szCs w:val="17"/>
                  </w:rPr>
                </w:pPr>
                <w:r w:rsidRPr="00604B5C">
                  <w:rPr>
                    <w:rFonts w:ascii="Arial" w:hAnsi="Arial" w:cs="Times New Roman"/>
                    <w:color w:val="808080"/>
                    <w:sz w:val="17"/>
                    <w:szCs w:val="17"/>
                  </w:rPr>
                  <w:t>Choose an item.</w:t>
                </w:r>
              </w:p>
            </w:tc>
          </w:sdtContent>
        </w:sdt>
        <w:tc>
          <w:tcPr>
            <w:tcW w:w="5669" w:type="dxa"/>
          </w:tcPr>
          <w:p w14:paraId="4D4A4E4C"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Low fibre intake can impact on multiple microbiome species</w:t>
            </w:r>
          </w:p>
          <w:p w14:paraId="36AA8FC7"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 xml:space="preserve">A high vegetable and fruit intake will add to your daily fibre intake </w:t>
            </w:r>
          </w:p>
          <w:p w14:paraId="485A9AC9"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 xml:space="preserve">Many abnormal results in your microbiome can be corrected by increasing resistant starch, soluble fibre, insoluble fibre, gums, cellulose, pectins, mucilage (Okra, Flaxseed Meal), Beta Glucan  </w:t>
            </w:r>
          </w:p>
          <w:p w14:paraId="56F0F486" w14:textId="77777777" w:rsidR="00604B5C" w:rsidRPr="00604B5C" w:rsidRDefault="00604B5C" w:rsidP="00604B5C">
            <w:pPr>
              <w:rPr>
                <w:rFonts w:ascii="Arial" w:hAnsi="Arial" w:cs="Times New Roman"/>
                <w:sz w:val="17"/>
                <w:szCs w:val="17"/>
              </w:rPr>
            </w:pPr>
          </w:p>
          <w:p w14:paraId="74E19AE8" w14:textId="77777777" w:rsidR="00604B5C" w:rsidRPr="00604B5C" w:rsidRDefault="00604B5C" w:rsidP="00604B5C">
            <w:pPr>
              <w:rPr>
                <w:rFonts w:ascii="Arial" w:hAnsi="Arial" w:cs="Times New Roman"/>
                <w:b/>
                <w:bCs/>
                <w:sz w:val="17"/>
                <w:szCs w:val="17"/>
                <w:u w:val="single"/>
              </w:rPr>
            </w:pPr>
            <w:r w:rsidRPr="00604B5C">
              <w:rPr>
                <w:rFonts w:ascii="Arial" w:hAnsi="Arial" w:cs="Times New Roman"/>
                <w:b/>
                <w:bCs/>
                <w:sz w:val="17"/>
                <w:szCs w:val="17"/>
                <w:u w:val="single"/>
              </w:rPr>
              <w:t>What your Activ8Health Dietitian can do for you</w:t>
            </w:r>
            <w:r w:rsidRPr="00604B5C">
              <w:rPr>
                <w:rFonts w:ascii="Arial" w:hAnsi="Arial" w:cs="Times New Roman"/>
                <w:b/>
                <w:bCs/>
                <w:noProof/>
                <w:sz w:val="17"/>
                <w:szCs w:val="17"/>
                <w:u w:val="single"/>
              </w:rPr>
              <w:t xml:space="preserve"> </w:t>
            </w:r>
            <w:r w:rsidRPr="00604B5C">
              <w:rPr>
                <w:rFonts w:ascii="Arial" w:hAnsi="Arial" w:cs="Times New Roman"/>
                <w:b/>
                <w:bCs/>
                <w:noProof/>
                <w:sz w:val="17"/>
                <w:szCs w:val="17"/>
                <w:u w:val="single"/>
              </w:rPr>
              <w:drawing>
                <wp:inline distT="0" distB="0" distL="0" distR="0" wp14:anchorId="76B3AE7C" wp14:editId="6639D2F7">
                  <wp:extent cx="638175" cy="847968"/>
                  <wp:effectExtent l="0" t="0" r="0" b="9525"/>
                  <wp:docPr id="9" name="Picture 9" descr="A picture containing person, standing, posing,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person, standing, posing, peopl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2031" cy="853091"/>
                          </a:xfrm>
                          <a:prstGeom prst="rect">
                            <a:avLst/>
                          </a:prstGeom>
                        </pic:spPr>
                      </pic:pic>
                    </a:graphicData>
                  </a:graphic>
                </wp:inline>
              </w:drawing>
            </w:r>
          </w:p>
          <w:p w14:paraId="0E00BB82" w14:textId="77777777" w:rsidR="00604B5C" w:rsidRPr="00604B5C" w:rsidRDefault="00604B5C" w:rsidP="00604B5C">
            <w:pPr>
              <w:numPr>
                <w:ilvl w:val="0"/>
                <w:numId w:val="16"/>
              </w:numPr>
              <w:contextualSpacing/>
              <w:rPr>
                <w:rFonts w:ascii="Arial" w:hAnsi="Arial" w:cs="Times New Roman"/>
                <w:sz w:val="17"/>
                <w:szCs w:val="17"/>
              </w:rPr>
            </w:pPr>
            <w:r w:rsidRPr="00604B5C">
              <w:rPr>
                <w:rFonts w:ascii="Arial" w:hAnsi="Arial" w:cs="Times New Roman"/>
                <w:sz w:val="17"/>
                <w:szCs w:val="17"/>
              </w:rPr>
              <w:t xml:space="preserve">Increasing fibre is not difficult if you know what to do </w:t>
            </w:r>
          </w:p>
          <w:p w14:paraId="4D261C34" w14:textId="77777777" w:rsidR="00604B5C" w:rsidRPr="00604B5C" w:rsidRDefault="00604B5C" w:rsidP="00604B5C">
            <w:pPr>
              <w:numPr>
                <w:ilvl w:val="0"/>
                <w:numId w:val="16"/>
              </w:numPr>
              <w:contextualSpacing/>
              <w:rPr>
                <w:rFonts w:ascii="Arial" w:hAnsi="Arial" w:cs="Times New Roman"/>
                <w:sz w:val="17"/>
                <w:szCs w:val="17"/>
              </w:rPr>
            </w:pPr>
            <w:r w:rsidRPr="00604B5C">
              <w:rPr>
                <w:rFonts w:ascii="Arial" w:hAnsi="Arial" w:cs="Times New Roman"/>
                <w:sz w:val="17"/>
                <w:szCs w:val="17"/>
              </w:rPr>
              <w:t>Most approaches to fibre intake often involve simplistic approaches using a mono-fibre supplement such as ispaghula husk or wheat bran</w:t>
            </w:r>
          </w:p>
          <w:p w14:paraId="4A14D6A6" w14:textId="77777777" w:rsidR="00604B5C" w:rsidRPr="00604B5C" w:rsidRDefault="00604B5C" w:rsidP="00604B5C">
            <w:pPr>
              <w:numPr>
                <w:ilvl w:val="0"/>
                <w:numId w:val="16"/>
              </w:numPr>
              <w:contextualSpacing/>
              <w:rPr>
                <w:rFonts w:ascii="Arial" w:hAnsi="Arial" w:cs="Times New Roman"/>
                <w:sz w:val="17"/>
                <w:szCs w:val="17"/>
              </w:rPr>
            </w:pPr>
            <w:r w:rsidRPr="00604B5C">
              <w:rPr>
                <w:rFonts w:ascii="Arial" w:hAnsi="Arial" w:cs="Times New Roman"/>
                <w:sz w:val="17"/>
                <w:szCs w:val="17"/>
              </w:rPr>
              <w:t xml:space="preserve">Diversity in fibre intake that includes gums and mucilage is key for the various organisms in the gut microbiome where specific species will metabolise various fibres to produce byproducts beneficial to the host. </w:t>
            </w:r>
          </w:p>
          <w:p w14:paraId="1C7B7D64" w14:textId="77777777" w:rsidR="00604B5C" w:rsidRPr="00604B5C" w:rsidRDefault="00604B5C" w:rsidP="00604B5C">
            <w:pPr>
              <w:numPr>
                <w:ilvl w:val="0"/>
                <w:numId w:val="16"/>
              </w:numPr>
              <w:contextualSpacing/>
              <w:rPr>
                <w:rFonts w:ascii="Arial" w:hAnsi="Arial" w:cs="Times New Roman"/>
                <w:sz w:val="17"/>
                <w:szCs w:val="17"/>
              </w:rPr>
            </w:pPr>
            <w:r w:rsidRPr="00604B5C">
              <w:rPr>
                <w:rFonts w:ascii="Arial" w:hAnsi="Arial" w:cs="Times New Roman"/>
                <w:sz w:val="17"/>
                <w:szCs w:val="17"/>
              </w:rPr>
              <w:t xml:space="preserve">Your Activ8Health can be a great ally through dietary guidance </w:t>
            </w:r>
          </w:p>
          <w:p w14:paraId="48862C0F" w14:textId="77777777" w:rsidR="00604B5C" w:rsidRPr="00604B5C" w:rsidRDefault="00604B5C" w:rsidP="00604B5C">
            <w:pPr>
              <w:rPr>
                <w:rFonts w:ascii="Arial" w:hAnsi="Arial" w:cs="Times New Roman"/>
                <w:sz w:val="17"/>
                <w:szCs w:val="17"/>
              </w:rPr>
            </w:pPr>
          </w:p>
        </w:tc>
      </w:tr>
      <w:tr w:rsidR="00604B5C" w:rsidRPr="00604B5C" w14:paraId="5E7D4D37" w14:textId="77777777" w:rsidTr="00103FE1">
        <w:tc>
          <w:tcPr>
            <w:tcW w:w="1980" w:type="dxa"/>
          </w:tcPr>
          <w:p w14:paraId="03D06A85"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Micronutrient deficiencies</w:t>
            </w:r>
          </w:p>
        </w:tc>
        <w:sdt>
          <w:sdtPr>
            <w:rPr>
              <w:rFonts w:ascii="Arial" w:hAnsi="Arial" w:cs="Times New Roman"/>
              <w:sz w:val="17"/>
              <w:szCs w:val="17"/>
            </w:rPr>
            <w:alias w:val="Level"/>
            <w:tag w:val="Level"/>
            <w:id w:val="1019742546"/>
            <w:placeholder>
              <w:docPart w:val="106A58BF7BE245E392BAF358D2344F9E"/>
            </w:placeholder>
            <w:showingPlcHdr/>
            <w:dropDownList>
              <w:listItem w:value="Level"/>
              <w:listItem w:displayText="Normal" w:value="Normal"/>
              <w:listItem w:displayText="Average" w:value="Average"/>
              <w:listItem w:displayText="High" w:value="High"/>
              <w:listItem w:displayText="Low" w:value="Low"/>
              <w:listItem w:displayText="Borderline" w:value="Borderline"/>
              <w:listItem w:displayText="Suboptimal" w:value="Suboptimal"/>
              <w:listItem w:displayText="Recommended Item" w:value="Recommended Item"/>
            </w:dropDownList>
          </w:sdtPr>
          <w:sdtEndPr/>
          <w:sdtContent>
            <w:tc>
              <w:tcPr>
                <w:tcW w:w="1701" w:type="dxa"/>
              </w:tcPr>
              <w:p w14:paraId="6D932BBB" w14:textId="77777777" w:rsidR="00604B5C" w:rsidRPr="00604B5C" w:rsidRDefault="00604B5C" w:rsidP="00604B5C">
                <w:pPr>
                  <w:rPr>
                    <w:rFonts w:ascii="Arial" w:hAnsi="Arial" w:cs="Times New Roman"/>
                    <w:sz w:val="17"/>
                    <w:szCs w:val="17"/>
                  </w:rPr>
                </w:pPr>
                <w:r w:rsidRPr="00604B5C">
                  <w:rPr>
                    <w:rFonts w:ascii="Arial" w:hAnsi="Arial" w:cs="Times New Roman"/>
                    <w:color w:val="808080"/>
                    <w:sz w:val="17"/>
                    <w:szCs w:val="17"/>
                  </w:rPr>
                  <w:t>Choose an item.</w:t>
                </w:r>
              </w:p>
            </w:tc>
          </w:sdtContent>
        </w:sdt>
        <w:tc>
          <w:tcPr>
            <w:tcW w:w="5669" w:type="dxa"/>
          </w:tcPr>
          <w:p w14:paraId="4201A6B6" w14:textId="77777777" w:rsidR="00604B5C" w:rsidRPr="00604B5C" w:rsidRDefault="00604B5C" w:rsidP="00604B5C">
            <w:pPr>
              <w:numPr>
                <w:ilvl w:val="0"/>
                <w:numId w:val="11"/>
              </w:numPr>
              <w:contextualSpacing/>
              <w:rPr>
                <w:rFonts w:ascii="Arial" w:hAnsi="Arial" w:cs="Times New Roman"/>
                <w:sz w:val="17"/>
                <w:szCs w:val="17"/>
              </w:rPr>
            </w:pPr>
            <w:r w:rsidRPr="00604B5C">
              <w:rPr>
                <w:rFonts w:ascii="Arial" w:hAnsi="Arial" w:cs="Times New Roman"/>
                <w:sz w:val="17"/>
                <w:szCs w:val="17"/>
              </w:rPr>
              <w:t>Any micronutrient deficiency will have an impact not only on your general health but on the microbiome which will reflect your systemic health or ill-health</w:t>
            </w:r>
          </w:p>
          <w:p w14:paraId="54655EAB" w14:textId="77777777" w:rsidR="00604B5C" w:rsidRPr="00604B5C" w:rsidRDefault="00604B5C" w:rsidP="00604B5C">
            <w:pPr>
              <w:numPr>
                <w:ilvl w:val="0"/>
                <w:numId w:val="11"/>
              </w:numPr>
              <w:contextualSpacing/>
              <w:rPr>
                <w:rFonts w:ascii="Arial" w:hAnsi="Arial" w:cs="Times New Roman"/>
                <w:sz w:val="17"/>
                <w:szCs w:val="17"/>
              </w:rPr>
            </w:pPr>
            <w:r w:rsidRPr="00604B5C">
              <w:rPr>
                <w:rFonts w:ascii="Arial" w:hAnsi="Arial" w:cs="Times New Roman"/>
                <w:sz w:val="17"/>
                <w:szCs w:val="17"/>
              </w:rPr>
              <w:t xml:space="preserve">Chronic micronutrient deficiencies will have an impact on your skeletal muscle, bones, tissues and organs as the body uses a protective mechanism called the Triage system where you simply 'rob Peter to pay Paul' – i.e. where micronutrients will be drawn from non-critical structural components and shunted to vital organs such as the heart, brain and kidneys. These critical organisms determine whether you live or die in the short term, whereas structural components will weaken over the longer term. Think progressive osteopenia progressing to osteoporosis or a gradual loss of muscle (sarcopenia) leading to falls and frailty in later life. </w:t>
            </w:r>
          </w:p>
          <w:p w14:paraId="4FEDBC0F" w14:textId="77777777" w:rsidR="00604B5C" w:rsidRPr="00604B5C" w:rsidRDefault="00604B5C" w:rsidP="00604B5C">
            <w:pPr>
              <w:numPr>
                <w:ilvl w:val="0"/>
                <w:numId w:val="11"/>
              </w:numPr>
              <w:contextualSpacing/>
              <w:rPr>
                <w:rFonts w:ascii="Arial" w:hAnsi="Arial" w:cs="Times New Roman"/>
                <w:sz w:val="17"/>
                <w:szCs w:val="17"/>
              </w:rPr>
            </w:pPr>
            <w:r w:rsidRPr="00604B5C">
              <w:rPr>
                <w:rFonts w:ascii="Arial" w:hAnsi="Arial" w:cs="Times New Roman"/>
                <w:sz w:val="17"/>
                <w:szCs w:val="17"/>
              </w:rPr>
              <w:t xml:space="preserve">Most "experts" consider micronutrients in the short-term, pharmacological or immediate sense, and this often reflects the research wanting to see magic-bullet results by the use of single nutrients. What is often never considered in the slowly progressive long-term consequences of subtle micronutrient deficiencies and the triage effect on the whole body over the many years or decades. </w:t>
            </w:r>
          </w:p>
          <w:p w14:paraId="6E54618A" w14:textId="77777777" w:rsidR="00604B5C" w:rsidRPr="00604B5C" w:rsidRDefault="00604B5C" w:rsidP="00604B5C">
            <w:pPr>
              <w:rPr>
                <w:rFonts w:ascii="Arial" w:hAnsi="Arial" w:cs="Times New Roman"/>
                <w:sz w:val="17"/>
                <w:szCs w:val="17"/>
              </w:rPr>
            </w:pPr>
          </w:p>
          <w:p w14:paraId="362EE006" w14:textId="77777777" w:rsidR="00604B5C" w:rsidRPr="00604B5C" w:rsidRDefault="00604B5C" w:rsidP="00604B5C">
            <w:pPr>
              <w:rPr>
                <w:rFonts w:ascii="Arial" w:hAnsi="Arial" w:cs="Times New Roman"/>
                <w:sz w:val="17"/>
                <w:szCs w:val="17"/>
              </w:rPr>
            </w:pPr>
          </w:p>
          <w:p w14:paraId="3F550771" w14:textId="77777777" w:rsidR="00604B5C" w:rsidRPr="00604B5C" w:rsidRDefault="00604B5C" w:rsidP="00604B5C">
            <w:pPr>
              <w:rPr>
                <w:rFonts w:ascii="Arial" w:hAnsi="Arial" w:cs="Times New Roman"/>
                <w:b/>
                <w:bCs/>
                <w:sz w:val="17"/>
                <w:szCs w:val="17"/>
                <w:u w:val="single"/>
              </w:rPr>
            </w:pPr>
            <w:r w:rsidRPr="00604B5C">
              <w:rPr>
                <w:rFonts w:ascii="Arial" w:hAnsi="Arial" w:cs="Times New Roman"/>
                <w:b/>
                <w:bCs/>
                <w:sz w:val="17"/>
                <w:szCs w:val="17"/>
                <w:u w:val="single"/>
              </w:rPr>
              <w:t>What your Activ8Health Dietitian can do for you</w:t>
            </w:r>
            <w:r w:rsidRPr="00604B5C">
              <w:rPr>
                <w:rFonts w:ascii="Arial" w:hAnsi="Arial" w:cs="Times New Roman"/>
                <w:b/>
                <w:bCs/>
                <w:noProof/>
                <w:sz w:val="17"/>
                <w:szCs w:val="17"/>
                <w:u w:val="single"/>
              </w:rPr>
              <w:t xml:space="preserve"> </w:t>
            </w:r>
            <w:r w:rsidRPr="00604B5C">
              <w:rPr>
                <w:rFonts w:ascii="Arial" w:hAnsi="Arial" w:cs="Times New Roman"/>
                <w:b/>
                <w:bCs/>
                <w:noProof/>
                <w:sz w:val="17"/>
                <w:szCs w:val="17"/>
                <w:u w:val="single"/>
              </w:rPr>
              <w:drawing>
                <wp:inline distT="0" distB="0" distL="0" distR="0" wp14:anchorId="535F3AC0" wp14:editId="075DBC9B">
                  <wp:extent cx="638175" cy="847968"/>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Professional-P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2031" cy="853091"/>
                          </a:xfrm>
                          <a:prstGeom prst="rect">
                            <a:avLst/>
                          </a:prstGeom>
                        </pic:spPr>
                      </pic:pic>
                    </a:graphicData>
                  </a:graphic>
                </wp:inline>
              </w:drawing>
            </w:r>
          </w:p>
          <w:p w14:paraId="3C0B5BE8" w14:textId="77777777" w:rsidR="00604B5C" w:rsidRPr="00604B5C" w:rsidRDefault="00604B5C" w:rsidP="00604B5C">
            <w:pPr>
              <w:numPr>
                <w:ilvl w:val="0"/>
                <w:numId w:val="17"/>
              </w:numPr>
              <w:contextualSpacing/>
              <w:rPr>
                <w:rFonts w:ascii="Arial" w:hAnsi="Arial" w:cs="Times New Roman"/>
                <w:sz w:val="17"/>
                <w:szCs w:val="17"/>
              </w:rPr>
            </w:pPr>
            <w:r w:rsidRPr="00604B5C">
              <w:rPr>
                <w:rFonts w:ascii="Arial" w:hAnsi="Arial" w:cs="Times New Roman"/>
                <w:sz w:val="17"/>
                <w:szCs w:val="17"/>
              </w:rPr>
              <w:t xml:space="preserve">Ensuring an optimal diet is an important option, but the food being grown in modern times more for yield than nutrient-density </w:t>
            </w:r>
          </w:p>
          <w:p w14:paraId="1AD1B5AA" w14:textId="77777777" w:rsidR="00604B5C" w:rsidRPr="00604B5C" w:rsidRDefault="00604B5C" w:rsidP="00604B5C">
            <w:pPr>
              <w:numPr>
                <w:ilvl w:val="0"/>
                <w:numId w:val="17"/>
              </w:numPr>
              <w:contextualSpacing/>
              <w:rPr>
                <w:rFonts w:ascii="Arial" w:hAnsi="Arial" w:cs="Times New Roman"/>
                <w:sz w:val="17"/>
                <w:szCs w:val="17"/>
              </w:rPr>
            </w:pPr>
            <w:r w:rsidRPr="00604B5C">
              <w:rPr>
                <w:rFonts w:ascii="Arial" w:hAnsi="Arial" w:cs="Times New Roman"/>
                <w:sz w:val="17"/>
                <w:szCs w:val="17"/>
              </w:rPr>
              <w:t xml:space="preserve">There has been a gradual erosion of nutrients over the decades, and ignoring this is putting people in harm's way. </w:t>
            </w:r>
          </w:p>
          <w:p w14:paraId="7A330130" w14:textId="3339A65A" w:rsidR="00604B5C" w:rsidRPr="00604B5C" w:rsidRDefault="00604B5C" w:rsidP="00604B5C">
            <w:pPr>
              <w:numPr>
                <w:ilvl w:val="0"/>
                <w:numId w:val="17"/>
              </w:numPr>
              <w:contextualSpacing/>
              <w:rPr>
                <w:rFonts w:ascii="Arial" w:hAnsi="Arial" w:cs="Times New Roman"/>
                <w:sz w:val="17"/>
                <w:szCs w:val="17"/>
              </w:rPr>
            </w:pPr>
            <w:r w:rsidRPr="00604B5C">
              <w:rPr>
                <w:rFonts w:ascii="Arial" w:hAnsi="Arial" w:cs="Times New Roman"/>
                <w:sz w:val="17"/>
                <w:szCs w:val="17"/>
              </w:rPr>
              <w:t xml:space="preserve">Supplementation may be appropriate and critical in many life stages such as </w:t>
            </w:r>
            <w:r w:rsidR="009B15C4">
              <w:rPr>
                <w:rFonts w:ascii="Arial" w:hAnsi="Arial" w:cs="Times New Roman"/>
                <w:sz w:val="17"/>
                <w:szCs w:val="17"/>
              </w:rPr>
              <w:t>antenatal</w:t>
            </w:r>
            <w:r w:rsidRPr="00604B5C">
              <w:rPr>
                <w:rFonts w:ascii="Arial" w:hAnsi="Arial" w:cs="Times New Roman"/>
                <w:sz w:val="17"/>
                <w:szCs w:val="17"/>
              </w:rPr>
              <w:t xml:space="preserve">, pregnancy, lactation, exercise intensity, the elderly and frail. </w:t>
            </w:r>
          </w:p>
          <w:p w14:paraId="11C184C1" w14:textId="00E2AC2D" w:rsidR="00604B5C" w:rsidRPr="00604B5C" w:rsidRDefault="00604B5C" w:rsidP="00604B5C">
            <w:pPr>
              <w:numPr>
                <w:ilvl w:val="0"/>
                <w:numId w:val="17"/>
              </w:numPr>
              <w:contextualSpacing/>
              <w:rPr>
                <w:rFonts w:ascii="Arial" w:hAnsi="Arial" w:cs="Times New Roman"/>
                <w:sz w:val="17"/>
                <w:szCs w:val="17"/>
              </w:rPr>
            </w:pPr>
            <w:r w:rsidRPr="00604B5C">
              <w:rPr>
                <w:rFonts w:ascii="Arial" w:hAnsi="Arial" w:cs="Times New Roman"/>
                <w:sz w:val="17"/>
                <w:szCs w:val="17"/>
              </w:rPr>
              <w:t>Around 60-80% of our pregnant women are mild to moderately iodine deficient</w:t>
            </w:r>
            <w:r w:rsidRPr="00604B5C">
              <w:rPr>
                <w:rFonts w:ascii="Arial" w:hAnsi="Arial" w:cs="Times New Roman"/>
                <w:sz w:val="17"/>
                <w:szCs w:val="17"/>
                <w:vertAlign w:val="superscript"/>
              </w:rPr>
              <w:t>6,</w:t>
            </w:r>
            <w:r w:rsidRPr="00604B5C">
              <w:rPr>
                <w:rFonts w:ascii="Arial" w:hAnsi="Arial" w:cs="Times New Roman"/>
                <w:sz w:val="17"/>
                <w:szCs w:val="17"/>
              </w:rPr>
              <w:t xml:space="preserve"> and even a mild iodine deficiency may result in significant intellectual impairment in a child born to an iodine</w:t>
            </w:r>
            <w:r w:rsidR="009B15C4">
              <w:rPr>
                <w:rFonts w:ascii="Arial" w:hAnsi="Arial" w:cs="Times New Roman"/>
                <w:sz w:val="17"/>
                <w:szCs w:val="17"/>
              </w:rPr>
              <w:t>-</w:t>
            </w:r>
            <w:r w:rsidRPr="00604B5C">
              <w:rPr>
                <w:rFonts w:ascii="Arial" w:hAnsi="Arial" w:cs="Times New Roman"/>
                <w:sz w:val="17"/>
                <w:szCs w:val="17"/>
              </w:rPr>
              <w:t>deficient mother</w:t>
            </w:r>
            <w:r w:rsidR="009B15C4">
              <w:rPr>
                <w:rFonts w:ascii="Arial" w:hAnsi="Arial" w:cs="Times New Roman"/>
                <w:sz w:val="17"/>
                <w:szCs w:val="17"/>
              </w:rPr>
              <w:t>,</w:t>
            </w:r>
            <w:r w:rsidRPr="00604B5C">
              <w:rPr>
                <w:rFonts w:ascii="Arial" w:hAnsi="Arial" w:cs="Times New Roman"/>
                <w:sz w:val="17"/>
                <w:szCs w:val="17"/>
              </w:rPr>
              <w:t xml:space="preserve"> and this could have been prevented if enough iodine was present during the critical developmental phase of the brain and its connections. </w:t>
            </w:r>
          </w:p>
          <w:p w14:paraId="480E8C65" w14:textId="77777777" w:rsidR="00604B5C" w:rsidRPr="00604B5C" w:rsidRDefault="00604B5C" w:rsidP="00604B5C">
            <w:pPr>
              <w:numPr>
                <w:ilvl w:val="0"/>
                <w:numId w:val="17"/>
              </w:numPr>
              <w:contextualSpacing/>
              <w:rPr>
                <w:rFonts w:ascii="Arial" w:hAnsi="Arial" w:cs="Times New Roman"/>
                <w:sz w:val="17"/>
                <w:szCs w:val="17"/>
              </w:rPr>
            </w:pPr>
            <w:r w:rsidRPr="00604B5C">
              <w:rPr>
                <w:rFonts w:ascii="Arial" w:hAnsi="Arial" w:cs="Times New Roman"/>
                <w:sz w:val="17"/>
                <w:szCs w:val="17"/>
              </w:rPr>
              <w:t xml:space="preserve">Even if you think you have a good diet, micronutrient deficiencies may exist in the food you eat for the following reasons: </w:t>
            </w:r>
          </w:p>
          <w:p w14:paraId="712CE5F1" w14:textId="77777777" w:rsidR="00604B5C" w:rsidRPr="00604B5C" w:rsidRDefault="00604B5C" w:rsidP="00604B5C">
            <w:pPr>
              <w:numPr>
                <w:ilvl w:val="1"/>
                <w:numId w:val="17"/>
              </w:numPr>
              <w:contextualSpacing/>
              <w:rPr>
                <w:rFonts w:ascii="Arial" w:hAnsi="Arial" w:cs="Times New Roman"/>
                <w:sz w:val="17"/>
                <w:szCs w:val="17"/>
              </w:rPr>
            </w:pPr>
            <w:r w:rsidRPr="00604B5C">
              <w:rPr>
                <w:rFonts w:ascii="Arial" w:hAnsi="Arial" w:cs="Times New Roman"/>
                <w:sz w:val="17"/>
                <w:szCs w:val="17"/>
              </w:rPr>
              <w:t>Due to overfarming, soil degradation and nutrient-depleted or poor soils</w:t>
            </w:r>
          </w:p>
          <w:p w14:paraId="627E33ED" w14:textId="77777777" w:rsidR="00604B5C" w:rsidRPr="00604B5C" w:rsidRDefault="00604B5C" w:rsidP="00604B5C">
            <w:pPr>
              <w:numPr>
                <w:ilvl w:val="1"/>
                <w:numId w:val="17"/>
              </w:numPr>
              <w:contextualSpacing/>
              <w:rPr>
                <w:rFonts w:ascii="Arial" w:hAnsi="Arial" w:cs="Times New Roman"/>
                <w:sz w:val="17"/>
                <w:szCs w:val="17"/>
              </w:rPr>
            </w:pPr>
            <w:r w:rsidRPr="00604B5C">
              <w:rPr>
                <w:rFonts w:ascii="Arial" w:hAnsi="Arial" w:cs="Times New Roman"/>
                <w:sz w:val="17"/>
                <w:szCs w:val="17"/>
              </w:rPr>
              <w:t xml:space="preserve">Genetically Modified Foods (GMOs) </w:t>
            </w:r>
          </w:p>
          <w:p w14:paraId="1E9B0229" w14:textId="77777777" w:rsidR="00604B5C" w:rsidRPr="00604B5C" w:rsidRDefault="00604B5C" w:rsidP="00604B5C">
            <w:pPr>
              <w:numPr>
                <w:ilvl w:val="1"/>
                <w:numId w:val="17"/>
              </w:numPr>
              <w:contextualSpacing/>
              <w:rPr>
                <w:rFonts w:ascii="Arial" w:hAnsi="Arial" w:cs="Times New Roman"/>
                <w:sz w:val="17"/>
                <w:szCs w:val="17"/>
              </w:rPr>
            </w:pPr>
            <w:r w:rsidRPr="00604B5C">
              <w:rPr>
                <w:rFonts w:ascii="Arial" w:hAnsi="Arial" w:cs="Times New Roman"/>
                <w:sz w:val="17"/>
                <w:szCs w:val="17"/>
              </w:rPr>
              <w:t>Food that is grown for yield and not micronutrient composition</w:t>
            </w:r>
          </w:p>
          <w:p w14:paraId="3BAEAA6C" w14:textId="77777777" w:rsidR="00604B5C" w:rsidRPr="00604B5C" w:rsidRDefault="00604B5C" w:rsidP="00604B5C">
            <w:pPr>
              <w:numPr>
                <w:ilvl w:val="1"/>
                <w:numId w:val="17"/>
              </w:numPr>
              <w:contextualSpacing/>
              <w:rPr>
                <w:rFonts w:ascii="Arial" w:hAnsi="Arial" w:cs="Times New Roman"/>
                <w:sz w:val="17"/>
                <w:szCs w:val="17"/>
              </w:rPr>
            </w:pPr>
            <w:r w:rsidRPr="00604B5C">
              <w:rPr>
                <w:rFonts w:ascii="Arial" w:hAnsi="Arial" w:cs="Times New Roman"/>
                <w:sz w:val="17"/>
                <w:szCs w:val="17"/>
              </w:rPr>
              <w:t>Due to environmental fluxes and changes in food composition in times of drought or flooding</w:t>
            </w:r>
          </w:p>
          <w:p w14:paraId="36CCCEAC" w14:textId="77777777" w:rsidR="00604B5C" w:rsidRPr="00604B5C" w:rsidRDefault="00604B5C" w:rsidP="00604B5C">
            <w:pPr>
              <w:numPr>
                <w:ilvl w:val="1"/>
                <w:numId w:val="17"/>
              </w:numPr>
              <w:contextualSpacing/>
              <w:rPr>
                <w:rFonts w:ascii="Arial" w:hAnsi="Arial" w:cs="Times New Roman"/>
                <w:sz w:val="17"/>
                <w:szCs w:val="17"/>
              </w:rPr>
            </w:pPr>
            <w:r w:rsidRPr="00604B5C">
              <w:rPr>
                <w:rFonts w:ascii="Arial" w:hAnsi="Arial" w:cs="Times New Roman"/>
                <w:sz w:val="17"/>
                <w:szCs w:val="17"/>
              </w:rPr>
              <w:t>Due to the use of fertilisers herbicides, pesticides</w:t>
            </w:r>
          </w:p>
          <w:p w14:paraId="6A21635D" w14:textId="77777777" w:rsidR="00604B5C" w:rsidRPr="00604B5C" w:rsidRDefault="00604B5C" w:rsidP="00604B5C">
            <w:pPr>
              <w:numPr>
                <w:ilvl w:val="1"/>
                <w:numId w:val="17"/>
              </w:numPr>
              <w:contextualSpacing/>
              <w:rPr>
                <w:rFonts w:ascii="Arial" w:hAnsi="Arial" w:cs="Times New Roman"/>
                <w:sz w:val="17"/>
                <w:szCs w:val="17"/>
              </w:rPr>
            </w:pPr>
            <w:r w:rsidRPr="00604B5C">
              <w:rPr>
                <w:rFonts w:ascii="Arial" w:hAnsi="Arial" w:cs="Times New Roman"/>
                <w:sz w:val="17"/>
                <w:szCs w:val="17"/>
              </w:rPr>
              <w:t>Due to a delay in getting the produce from paddock to the plate</w:t>
            </w:r>
          </w:p>
          <w:p w14:paraId="1DEDE08C" w14:textId="77777777" w:rsidR="00604B5C" w:rsidRPr="00604B5C" w:rsidRDefault="00604B5C" w:rsidP="00604B5C">
            <w:pPr>
              <w:numPr>
                <w:ilvl w:val="1"/>
                <w:numId w:val="17"/>
              </w:numPr>
              <w:contextualSpacing/>
              <w:rPr>
                <w:rFonts w:ascii="Arial" w:hAnsi="Arial" w:cs="Times New Roman"/>
                <w:sz w:val="17"/>
                <w:szCs w:val="17"/>
              </w:rPr>
            </w:pPr>
            <w:r w:rsidRPr="00604B5C">
              <w:rPr>
                <w:rFonts w:ascii="Arial" w:hAnsi="Arial" w:cs="Times New Roman"/>
                <w:sz w:val="17"/>
                <w:szCs w:val="17"/>
              </w:rPr>
              <w:t>Limited repertoire of food intake usually a small number of foods eaten day-in and day-out</w:t>
            </w:r>
          </w:p>
          <w:p w14:paraId="49CC14B4" w14:textId="77777777" w:rsidR="00604B5C" w:rsidRPr="00604B5C" w:rsidRDefault="00604B5C" w:rsidP="00604B5C">
            <w:pPr>
              <w:numPr>
                <w:ilvl w:val="1"/>
                <w:numId w:val="17"/>
              </w:numPr>
              <w:contextualSpacing/>
              <w:rPr>
                <w:rFonts w:ascii="Arial" w:hAnsi="Arial" w:cs="Times New Roman"/>
                <w:sz w:val="17"/>
                <w:szCs w:val="17"/>
              </w:rPr>
            </w:pPr>
            <w:r w:rsidRPr="00604B5C">
              <w:rPr>
                <w:rFonts w:ascii="Arial" w:hAnsi="Arial" w:cs="Times New Roman"/>
                <w:sz w:val="17"/>
                <w:szCs w:val="17"/>
              </w:rPr>
              <w:t xml:space="preserve">Due to chronic illness and the need for greater nutrient resources </w:t>
            </w:r>
          </w:p>
          <w:p w14:paraId="35431FEC" w14:textId="77777777" w:rsidR="00604B5C" w:rsidRPr="00604B5C" w:rsidRDefault="00604B5C" w:rsidP="00604B5C">
            <w:pPr>
              <w:numPr>
                <w:ilvl w:val="1"/>
                <w:numId w:val="17"/>
              </w:numPr>
              <w:contextualSpacing/>
              <w:rPr>
                <w:rFonts w:ascii="Arial" w:hAnsi="Arial" w:cs="Times New Roman"/>
                <w:sz w:val="17"/>
                <w:szCs w:val="17"/>
              </w:rPr>
            </w:pPr>
            <w:r w:rsidRPr="00604B5C">
              <w:rPr>
                <w:rFonts w:ascii="Arial" w:hAnsi="Arial" w:cs="Times New Roman"/>
                <w:sz w:val="17"/>
                <w:szCs w:val="17"/>
              </w:rPr>
              <w:t xml:space="preserve">Due to intensity of exercise requiring an increase in nutrient resources </w:t>
            </w:r>
          </w:p>
          <w:p w14:paraId="6B2C751A" w14:textId="77777777" w:rsidR="00604B5C" w:rsidRPr="00604B5C" w:rsidRDefault="00604B5C" w:rsidP="00604B5C">
            <w:pPr>
              <w:numPr>
                <w:ilvl w:val="1"/>
                <w:numId w:val="17"/>
              </w:numPr>
              <w:contextualSpacing/>
              <w:rPr>
                <w:rFonts w:ascii="Arial" w:hAnsi="Arial" w:cs="Times New Roman"/>
                <w:sz w:val="17"/>
                <w:szCs w:val="17"/>
              </w:rPr>
            </w:pPr>
            <w:r w:rsidRPr="00604B5C">
              <w:rPr>
                <w:rFonts w:ascii="Arial" w:hAnsi="Arial" w:cs="Times New Roman"/>
                <w:sz w:val="17"/>
                <w:szCs w:val="17"/>
              </w:rPr>
              <w:t xml:space="preserve">Due to older populations requiring more nutrient resources including protein energy </w:t>
            </w:r>
          </w:p>
          <w:p w14:paraId="23955484" w14:textId="77777777" w:rsidR="00604B5C" w:rsidRPr="00604B5C" w:rsidRDefault="00604B5C" w:rsidP="00604B5C">
            <w:pPr>
              <w:numPr>
                <w:ilvl w:val="1"/>
                <w:numId w:val="17"/>
              </w:numPr>
              <w:contextualSpacing/>
              <w:rPr>
                <w:rFonts w:ascii="Arial" w:hAnsi="Arial" w:cs="Times New Roman"/>
                <w:sz w:val="17"/>
                <w:szCs w:val="17"/>
              </w:rPr>
            </w:pPr>
            <w:r w:rsidRPr="00604B5C">
              <w:rPr>
                <w:rFonts w:ascii="Arial" w:hAnsi="Arial" w:cs="Times New Roman"/>
                <w:sz w:val="17"/>
                <w:szCs w:val="17"/>
              </w:rPr>
              <w:t xml:space="preserve">Around 95% of people in Australia not getting anywhere near their 5 servings of vegetables and 2 servings of fruit. The 5 servings of veggies are minimum and better still 10 servings to optimize health but this lack of intake severely limits many phytonutrients and micronutrients in their diet. </w:t>
            </w:r>
          </w:p>
          <w:p w14:paraId="32D81F59" w14:textId="77777777" w:rsidR="00604B5C" w:rsidRPr="00604B5C" w:rsidRDefault="00604B5C" w:rsidP="00604B5C">
            <w:pPr>
              <w:numPr>
                <w:ilvl w:val="1"/>
                <w:numId w:val="17"/>
              </w:numPr>
              <w:contextualSpacing/>
              <w:rPr>
                <w:rFonts w:ascii="Arial" w:hAnsi="Arial" w:cs="Times New Roman"/>
                <w:sz w:val="17"/>
                <w:szCs w:val="17"/>
              </w:rPr>
            </w:pPr>
            <w:r w:rsidRPr="00604B5C">
              <w:rPr>
                <w:rFonts w:ascii="Arial" w:hAnsi="Arial" w:cs="Times New Roman"/>
                <w:sz w:val="17"/>
                <w:szCs w:val="17"/>
              </w:rPr>
              <w:t xml:space="preserve">Nutrient loss in transit - where there are cold-chain breaches or the time it sits on a shelf </w:t>
            </w:r>
          </w:p>
          <w:p w14:paraId="2837798B" w14:textId="77777777" w:rsidR="00604B5C" w:rsidRPr="00604B5C" w:rsidRDefault="00604B5C" w:rsidP="00604B5C">
            <w:pPr>
              <w:numPr>
                <w:ilvl w:val="1"/>
                <w:numId w:val="17"/>
              </w:numPr>
              <w:contextualSpacing/>
              <w:rPr>
                <w:rFonts w:ascii="Arial" w:hAnsi="Arial" w:cs="Times New Roman"/>
                <w:sz w:val="17"/>
                <w:szCs w:val="17"/>
              </w:rPr>
            </w:pPr>
            <w:r w:rsidRPr="00604B5C">
              <w:rPr>
                <w:rFonts w:ascii="Arial" w:hAnsi="Arial" w:cs="Times New Roman"/>
                <w:sz w:val="17"/>
                <w:szCs w:val="17"/>
              </w:rPr>
              <w:t xml:space="preserve">Due to cooking and nutrient loss from heat or leaching into liquids </w:t>
            </w:r>
          </w:p>
          <w:p w14:paraId="733E85A9" w14:textId="77777777" w:rsidR="00604B5C" w:rsidRPr="00604B5C" w:rsidRDefault="00604B5C" w:rsidP="00604B5C">
            <w:pPr>
              <w:numPr>
                <w:ilvl w:val="1"/>
                <w:numId w:val="17"/>
              </w:numPr>
              <w:contextualSpacing/>
              <w:rPr>
                <w:rFonts w:ascii="Arial" w:hAnsi="Arial" w:cs="Times New Roman"/>
                <w:sz w:val="17"/>
                <w:szCs w:val="17"/>
              </w:rPr>
            </w:pPr>
            <w:r w:rsidRPr="00604B5C">
              <w:rPr>
                <w:rFonts w:ascii="Arial" w:hAnsi="Arial" w:cs="Times New Roman"/>
                <w:sz w:val="17"/>
                <w:szCs w:val="17"/>
              </w:rPr>
              <w:t xml:space="preserve">Due to the natural decay in nutrient composition over time </w:t>
            </w:r>
          </w:p>
          <w:p w14:paraId="409A9F21" w14:textId="77777777" w:rsidR="00604B5C" w:rsidRPr="00604B5C" w:rsidRDefault="00604B5C" w:rsidP="00604B5C">
            <w:pPr>
              <w:numPr>
                <w:ilvl w:val="1"/>
                <w:numId w:val="17"/>
              </w:numPr>
              <w:contextualSpacing/>
              <w:rPr>
                <w:rFonts w:ascii="Arial" w:hAnsi="Arial" w:cs="Times New Roman"/>
                <w:sz w:val="17"/>
                <w:szCs w:val="17"/>
              </w:rPr>
            </w:pPr>
            <w:r w:rsidRPr="00604B5C">
              <w:rPr>
                <w:rFonts w:ascii="Arial" w:hAnsi="Arial" w:cs="Times New Roman"/>
                <w:sz w:val="17"/>
                <w:szCs w:val="17"/>
              </w:rPr>
              <w:t xml:space="preserve">Due to ultraviolet radiation on nutrient composition </w:t>
            </w:r>
          </w:p>
          <w:p w14:paraId="06D77CD9" w14:textId="77777777" w:rsidR="00604B5C" w:rsidRPr="00604B5C" w:rsidRDefault="00604B5C" w:rsidP="00604B5C">
            <w:pPr>
              <w:numPr>
                <w:ilvl w:val="1"/>
                <w:numId w:val="17"/>
              </w:numPr>
              <w:contextualSpacing/>
              <w:rPr>
                <w:rFonts w:ascii="Arial" w:hAnsi="Arial" w:cs="Times New Roman"/>
                <w:sz w:val="17"/>
                <w:szCs w:val="17"/>
              </w:rPr>
            </w:pPr>
            <w:r w:rsidRPr="00604B5C">
              <w:rPr>
                <w:rFonts w:ascii="Arial" w:hAnsi="Arial" w:cs="Times New Roman"/>
                <w:sz w:val="17"/>
                <w:szCs w:val="17"/>
              </w:rPr>
              <w:t xml:space="preserve">Due to the fact that many micronutrients such as the Carotenoids or Vitamin-K &amp; Vitamin-A are not consumed with a small amount of a good fat as these are fat-soluble vitamins </w:t>
            </w:r>
          </w:p>
          <w:p w14:paraId="13DD4BBB" w14:textId="77777777" w:rsidR="00604B5C" w:rsidRPr="00604B5C" w:rsidRDefault="00604B5C" w:rsidP="00604B5C">
            <w:pPr>
              <w:numPr>
                <w:ilvl w:val="0"/>
                <w:numId w:val="17"/>
              </w:numPr>
              <w:contextualSpacing/>
              <w:rPr>
                <w:rFonts w:ascii="Arial" w:hAnsi="Arial" w:cs="Times New Roman"/>
                <w:sz w:val="17"/>
                <w:szCs w:val="17"/>
              </w:rPr>
            </w:pPr>
            <w:r w:rsidRPr="00604B5C">
              <w:rPr>
                <w:rFonts w:ascii="Arial" w:hAnsi="Arial" w:cs="Times New Roman"/>
                <w:sz w:val="17"/>
                <w:szCs w:val="17"/>
              </w:rPr>
              <w:t xml:space="preserve">So you can see a vast array of possibilities that conspire to make our micronutrient needs insufficient depending on many </w:t>
            </w:r>
            <w:r w:rsidRPr="00604B5C">
              <w:rPr>
                <w:rFonts w:ascii="Arial" w:hAnsi="Arial" w:cs="Times New Roman"/>
                <w:sz w:val="17"/>
                <w:szCs w:val="17"/>
              </w:rPr>
              <w:lastRenderedPageBreak/>
              <w:t xml:space="preserve">factors beyond our control. Those "experts' that have a very right-wing view of supplementation who are not aware of the these multifactorial elements in dietary intakes that conspire to create nutrient insufficiencies or overt deficiencies may be causing great harm to many people. </w:t>
            </w:r>
          </w:p>
          <w:p w14:paraId="2BAEEF92" w14:textId="77777777" w:rsidR="00604B5C" w:rsidRPr="00604B5C" w:rsidRDefault="00604B5C" w:rsidP="00604B5C">
            <w:pPr>
              <w:numPr>
                <w:ilvl w:val="0"/>
                <w:numId w:val="17"/>
              </w:numPr>
              <w:contextualSpacing/>
              <w:rPr>
                <w:rFonts w:ascii="Arial" w:hAnsi="Arial" w:cs="Times New Roman"/>
                <w:sz w:val="17"/>
                <w:szCs w:val="17"/>
              </w:rPr>
            </w:pPr>
            <w:r w:rsidRPr="00604B5C">
              <w:rPr>
                <w:rFonts w:ascii="Arial" w:hAnsi="Arial" w:cs="Times New Roman"/>
                <w:sz w:val="17"/>
                <w:szCs w:val="17"/>
              </w:rPr>
              <w:t xml:space="preserve">Judicious use of low-dose multivitamin/mineral supplements and not mega doses of mononutrients may be of great value in preventing chronic diseases and avoiding the triage mechanism that weakens non-essential tissues in the body to supply the essential organs (heart, kidneys, brain)  </w:t>
            </w:r>
          </w:p>
          <w:p w14:paraId="71297513" w14:textId="77777777" w:rsidR="00604B5C" w:rsidRPr="00604B5C" w:rsidRDefault="00604B5C" w:rsidP="00604B5C">
            <w:pPr>
              <w:numPr>
                <w:ilvl w:val="0"/>
                <w:numId w:val="17"/>
              </w:numPr>
              <w:contextualSpacing/>
              <w:rPr>
                <w:rFonts w:ascii="Arial" w:hAnsi="Arial" w:cs="Times New Roman"/>
                <w:sz w:val="17"/>
                <w:szCs w:val="17"/>
              </w:rPr>
            </w:pPr>
            <w:r w:rsidRPr="00604B5C">
              <w:rPr>
                <w:rFonts w:ascii="Arial" w:hAnsi="Arial" w:cs="Times New Roman"/>
                <w:sz w:val="17"/>
                <w:szCs w:val="17"/>
              </w:rPr>
              <w:t xml:space="preserve">All supplements need to be provided by a practitioner that can place those supplements in your clinical context. </w:t>
            </w:r>
          </w:p>
        </w:tc>
      </w:tr>
      <w:tr w:rsidR="00604B5C" w:rsidRPr="00604B5C" w14:paraId="3132A88A" w14:textId="77777777" w:rsidTr="00103FE1">
        <w:tc>
          <w:tcPr>
            <w:tcW w:w="1980" w:type="dxa"/>
          </w:tcPr>
          <w:p w14:paraId="080825CE"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lastRenderedPageBreak/>
              <w:t>Micronutrient excesses</w:t>
            </w:r>
          </w:p>
        </w:tc>
        <w:sdt>
          <w:sdtPr>
            <w:rPr>
              <w:rFonts w:ascii="Arial" w:hAnsi="Arial" w:cs="Times New Roman"/>
              <w:sz w:val="17"/>
              <w:szCs w:val="17"/>
            </w:rPr>
            <w:alias w:val="Level"/>
            <w:tag w:val="Level"/>
            <w:id w:val="-1750110483"/>
            <w:placeholder>
              <w:docPart w:val="342792496F254B239BEFED9097F94B92"/>
            </w:placeholder>
            <w:showingPlcHdr/>
            <w:dropDownList>
              <w:listItem w:value="Level"/>
              <w:listItem w:displayText="Normal" w:value="Normal"/>
              <w:listItem w:displayText="Average" w:value="Average"/>
              <w:listItem w:displayText="High" w:value="High"/>
              <w:listItem w:displayText="Low" w:value="Low"/>
              <w:listItem w:displayText="Borderline" w:value="Borderline"/>
              <w:listItem w:displayText="Suboptimal" w:value="Suboptimal"/>
              <w:listItem w:displayText="Recommended Item" w:value="Recommended Item"/>
            </w:dropDownList>
          </w:sdtPr>
          <w:sdtEndPr/>
          <w:sdtContent>
            <w:tc>
              <w:tcPr>
                <w:tcW w:w="1701" w:type="dxa"/>
              </w:tcPr>
              <w:p w14:paraId="3B9EF5C0" w14:textId="77777777" w:rsidR="00604B5C" w:rsidRPr="00604B5C" w:rsidRDefault="00604B5C" w:rsidP="00604B5C">
                <w:pPr>
                  <w:rPr>
                    <w:rFonts w:ascii="Arial" w:hAnsi="Arial" w:cs="Times New Roman"/>
                    <w:sz w:val="17"/>
                    <w:szCs w:val="17"/>
                  </w:rPr>
                </w:pPr>
                <w:r w:rsidRPr="00604B5C">
                  <w:rPr>
                    <w:rFonts w:ascii="Arial" w:hAnsi="Arial" w:cs="Times New Roman"/>
                    <w:color w:val="808080"/>
                    <w:sz w:val="17"/>
                    <w:szCs w:val="17"/>
                  </w:rPr>
                  <w:t>Choose an item.</w:t>
                </w:r>
              </w:p>
            </w:tc>
          </w:sdtContent>
        </w:sdt>
        <w:tc>
          <w:tcPr>
            <w:tcW w:w="5669" w:type="dxa"/>
          </w:tcPr>
          <w:p w14:paraId="5C469D24" w14:textId="77777777" w:rsidR="00604B5C" w:rsidRPr="00604B5C" w:rsidRDefault="00604B5C" w:rsidP="00604B5C">
            <w:pPr>
              <w:numPr>
                <w:ilvl w:val="0"/>
                <w:numId w:val="11"/>
              </w:numPr>
              <w:contextualSpacing/>
              <w:rPr>
                <w:rFonts w:ascii="Arial" w:hAnsi="Arial" w:cs="Times New Roman"/>
                <w:sz w:val="17"/>
                <w:szCs w:val="17"/>
              </w:rPr>
            </w:pPr>
            <w:r w:rsidRPr="00604B5C">
              <w:rPr>
                <w:rFonts w:ascii="Arial" w:hAnsi="Arial" w:cs="Times New Roman"/>
                <w:sz w:val="17"/>
                <w:szCs w:val="17"/>
              </w:rPr>
              <w:t xml:space="preserve">Having too much of a micronutrient can be just as bad as having too little </w:t>
            </w:r>
          </w:p>
          <w:p w14:paraId="1C07587B" w14:textId="77777777" w:rsidR="00604B5C" w:rsidRPr="00604B5C" w:rsidRDefault="00604B5C" w:rsidP="00604B5C">
            <w:pPr>
              <w:numPr>
                <w:ilvl w:val="0"/>
                <w:numId w:val="11"/>
              </w:numPr>
              <w:contextualSpacing/>
              <w:rPr>
                <w:rFonts w:ascii="Arial" w:hAnsi="Arial" w:cs="Times New Roman"/>
                <w:sz w:val="17"/>
                <w:szCs w:val="17"/>
              </w:rPr>
            </w:pPr>
            <w:r w:rsidRPr="00604B5C">
              <w:rPr>
                <w:rFonts w:ascii="Arial" w:hAnsi="Arial" w:cs="Times New Roman"/>
                <w:sz w:val="17"/>
                <w:szCs w:val="17"/>
              </w:rPr>
              <w:t xml:space="preserve">There is always a 'sweet-spot' for anything in the human body, and this is tightly controlled in a narrow band </w:t>
            </w:r>
          </w:p>
          <w:p w14:paraId="60DA1776" w14:textId="77777777" w:rsidR="00604B5C" w:rsidRPr="00604B5C" w:rsidRDefault="00604B5C" w:rsidP="00604B5C">
            <w:pPr>
              <w:numPr>
                <w:ilvl w:val="0"/>
                <w:numId w:val="11"/>
              </w:numPr>
              <w:contextualSpacing/>
              <w:rPr>
                <w:rFonts w:ascii="Arial" w:hAnsi="Arial" w:cs="Times New Roman"/>
                <w:sz w:val="17"/>
                <w:szCs w:val="17"/>
              </w:rPr>
            </w:pPr>
            <w:r w:rsidRPr="00604B5C">
              <w:rPr>
                <w:rFonts w:ascii="Arial" w:hAnsi="Arial" w:cs="Times New Roman"/>
                <w:sz w:val="17"/>
                <w:szCs w:val="17"/>
              </w:rPr>
              <w:t xml:space="preserve">In large quantities, many vitamins can be toxic such as the fat-soluble vitamins </w:t>
            </w:r>
          </w:p>
          <w:p w14:paraId="29C2ED39" w14:textId="77777777" w:rsidR="00604B5C" w:rsidRPr="00604B5C" w:rsidRDefault="00604B5C" w:rsidP="00604B5C">
            <w:pPr>
              <w:numPr>
                <w:ilvl w:val="0"/>
                <w:numId w:val="11"/>
              </w:numPr>
              <w:contextualSpacing/>
              <w:rPr>
                <w:rFonts w:ascii="Arial" w:hAnsi="Arial" w:cs="Times New Roman"/>
                <w:sz w:val="17"/>
                <w:szCs w:val="17"/>
              </w:rPr>
            </w:pPr>
            <w:r w:rsidRPr="00604B5C">
              <w:rPr>
                <w:rFonts w:ascii="Arial" w:hAnsi="Arial" w:cs="Times New Roman"/>
                <w:sz w:val="17"/>
                <w:szCs w:val="17"/>
              </w:rPr>
              <w:t xml:space="preserve">Some vitamins in higher doses may be toxic in pregnancy </w:t>
            </w:r>
          </w:p>
          <w:p w14:paraId="36137801" w14:textId="77777777" w:rsidR="00604B5C" w:rsidRPr="00604B5C" w:rsidRDefault="00604B5C" w:rsidP="00604B5C">
            <w:pPr>
              <w:rPr>
                <w:rFonts w:ascii="Arial" w:hAnsi="Arial" w:cs="Times New Roman"/>
                <w:sz w:val="17"/>
                <w:szCs w:val="17"/>
              </w:rPr>
            </w:pPr>
          </w:p>
          <w:p w14:paraId="23EF7F1A" w14:textId="77777777" w:rsidR="00604B5C" w:rsidRPr="00604B5C" w:rsidRDefault="00604B5C" w:rsidP="00604B5C">
            <w:pPr>
              <w:rPr>
                <w:rFonts w:ascii="Arial" w:hAnsi="Arial" w:cs="Times New Roman"/>
                <w:sz w:val="17"/>
                <w:szCs w:val="17"/>
              </w:rPr>
            </w:pPr>
          </w:p>
          <w:p w14:paraId="35EBDFE3" w14:textId="77777777" w:rsidR="00604B5C" w:rsidRPr="00604B5C" w:rsidRDefault="00604B5C" w:rsidP="00604B5C">
            <w:pPr>
              <w:rPr>
                <w:rFonts w:ascii="Arial" w:hAnsi="Arial" w:cs="Times New Roman"/>
                <w:b/>
                <w:bCs/>
                <w:sz w:val="17"/>
                <w:szCs w:val="17"/>
                <w:u w:val="single"/>
              </w:rPr>
            </w:pPr>
            <w:r w:rsidRPr="00604B5C">
              <w:rPr>
                <w:rFonts w:ascii="Arial" w:hAnsi="Arial" w:cs="Times New Roman"/>
                <w:b/>
                <w:bCs/>
                <w:sz w:val="17"/>
                <w:szCs w:val="17"/>
                <w:u w:val="single"/>
              </w:rPr>
              <w:t>What your Activ8Health Dietitian can do for you</w:t>
            </w:r>
            <w:r w:rsidRPr="00604B5C">
              <w:rPr>
                <w:rFonts w:ascii="Arial" w:hAnsi="Arial" w:cs="Times New Roman"/>
                <w:b/>
                <w:bCs/>
                <w:noProof/>
                <w:sz w:val="17"/>
                <w:szCs w:val="17"/>
                <w:u w:val="single"/>
              </w:rPr>
              <w:t xml:space="preserve"> </w:t>
            </w:r>
            <w:r w:rsidRPr="00604B5C">
              <w:rPr>
                <w:rFonts w:ascii="Arial" w:hAnsi="Arial" w:cs="Times New Roman"/>
                <w:b/>
                <w:bCs/>
                <w:noProof/>
                <w:sz w:val="17"/>
                <w:szCs w:val="17"/>
                <w:u w:val="single"/>
              </w:rPr>
              <w:drawing>
                <wp:inline distT="0" distB="0" distL="0" distR="0" wp14:anchorId="32194C85" wp14:editId="0F99455D">
                  <wp:extent cx="638175" cy="847968"/>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Professional-P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2031" cy="853091"/>
                          </a:xfrm>
                          <a:prstGeom prst="rect">
                            <a:avLst/>
                          </a:prstGeom>
                        </pic:spPr>
                      </pic:pic>
                    </a:graphicData>
                  </a:graphic>
                </wp:inline>
              </w:drawing>
            </w:r>
          </w:p>
          <w:p w14:paraId="34F8E055" w14:textId="77777777" w:rsidR="00604B5C" w:rsidRPr="00604B5C" w:rsidRDefault="00604B5C" w:rsidP="00604B5C">
            <w:pPr>
              <w:numPr>
                <w:ilvl w:val="0"/>
                <w:numId w:val="18"/>
              </w:numPr>
              <w:contextualSpacing/>
              <w:rPr>
                <w:rFonts w:ascii="Arial" w:hAnsi="Arial" w:cs="Times New Roman"/>
                <w:sz w:val="17"/>
                <w:szCs w:val="17"/>
              </w:rPr>
            </w:pPr>
            <w:r w:rsidRPr="00604B5C">
              <w:rPr>
                <w:rFonts w:ascii="Arial" w:hAnsi="Arial" w:cs="Times New Roman"/>
                <w:sz w:val="17"/>
                <w:szCs w:val="17"/>
              </w:rPr>
              <w:t xml:space="preserve">Integrative practitioners know that nutrient supplementation needs to be guided by a professional who can look at the clinical picture and if there are any precautions or even contraindications to the use of a particular micronutrient in an individual's circumstance. </w:t>
            </w:r>
          </w:p>
          <w:p w14:paraId="4AC2E0B0" w14:textId="77777777" w:rsidR="00604B5C" w:rsidRPr="00604B5C" w:rsidRDefault="00604B5C" w:rsidP="00604B5C">
            <w:pPr>
              <w:rPr>
                <w:rFonts w:ascii="Arial" w:hAnsi="Arial" w:cs="Times New Roman"/>
                <w:sz w:val="17"/>
                <w:szCs w:val="17"/>
              </w:rPr>
            </w:pPr>
          </w:p>
        </w:tc>
      </w:tr>
      <w:tr w:rsidR="00604B5C" w:rsidRPr="00604B5C" w14:paraId="2C443CEB" w14:textId="77777777" w:rsidTr="00103FE1">
        <w:tc>
          <w:tcPr>
            <w:tcW w:w="1980" w:type="dxa"/>
          </w:tcPr>
          <w:p w14:paraId="7F787F7C"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 xml:space="preserve">Microbiome Gut Diversity </w:t>
            </w:r>
          </w:p>
        </w:tc>
        <w:sdt>
          <w:sdtPr>
            <w:rPr>
              <w:rFonts w:ascii="Arial" w:hAnsi="Arial" w:cs="Times New Roman"/>
              <w:sz w:val="17"/>
              <w:szCs w:val="17"/>
            </w:rPr>
            <w:alias w:val="Level"/>
            <w:tag w:val="Level"/>
            <w:id w:val="-1398436723"/>
            <w:placeholder>
              <w:docPart w:val="4584E71D111D4A3B9E9FC6D7675C02AB"/>
            </w:placeholder>
            <w:showingPlcHdr/>
            <w:dropDownList>
              <w:listItem w:value="Level"/>
              <w:listItem w:displayText="Normal" w:value="Normal"/>
              <w:listItem w:displayText="Average" w:value="Average"/>
              <w:listItem w:displayText="High" w:value="High"/>
              <w:listItem w:displayText="Low" w:value="Low"/>
              <w:listItem w:displayText="Borderline" w:value="Borderline"/>
              <w:listItem w:displayText="Suboptimal" w:value="Suboptimal"/>
              <w:listItem w:displayText="Recommended Item" w:value="Recommended Item"/>
            </w:dropDownList>
          </w:sdtPr>
          <w:sdtEndPr/>
          <w:sdtContent>
            <w:tc>
              <w:tcPr>
                <w:tcW w:w="1701" w:type="dxa"/>
              </w:tcPr>
              <w:p w14:paraId="4CBFB195" w14:textId="77777777" w:rsidR="00604B5C" w:rsidRPr="00604B5C" w:rsidRDefault="00604B5C" w:rsidP="00604B5C">
                <w:pPr>
                  <w:rPr>
                    <w:rFonts w:ascii="Arial" w:hAnsi="Arial" w:cs="Times New Roman"/>
                    <w:sz w:val="17"/>
                    <w:szCs w:val="17"/>
                  </w:rPr>
                </w:pPr>
                <w:r w:rsidRPr="00604B5C">
                  <w:rPr>
                    <w:rFonts w:ascii="Arial" w:hAnsi="Arial" w:cs="Times New Roman"/>
                    <w:color w:val="808080"/>
                    <w:sz w:val="17"/>
                    <w:szCs w:val="17"/>
                  </w:rPr>
                  <w:t>Choose an item.</w:t>
                </w:r>
              </w:p>
            </w:tc>
          </w:sdtContent>
        </w:sdt>
        <w:tc>
          <w:tcPr>
            <w:tcW w:w="5669" w:type="dxa"/>
          </w:tcPr>
          <w:p w14:paraId="710C6C94" w14:textId="77777777" w:rsidR="00604B5C" w:rsidRPr="00604B5C" w:rsidRDefault="00604B5C" w:rsidP="00604B5C">
            <w:pPr>
              <w:numPr>
                <w:ilvl w:val="0"/>
                <w:numId w:val="11"/>
              </w:numPr>
              <w:contextualSpacing/>
              <w:rPr>
                <w:rFonts w:ascii="Arial" w:hAnsi="Arial" w:cs="Times New Roman"/>
                <w:sz w:val="17"/>
                <w:szCs w:val="17"/>
              </w:rPr>
            </w:pPr>
            <w:r w:rsidRPr="00604B5C">
              <w:rPr>
                <w:rFonts w:ascii="Arial" w:hAnsi="Arial" w:cs="Times New Roman"/>
                <w:sz w:val="17"/>
                <w:szCs w:val="17"/>
              </w:rPr>
              <w:t>Bowel organism diversity is vital to healthy gut microbiomes and long-term health</w:t>
            </w:r>
          </w:p>
          <w:p w14:paraId="04AE669A" w14:textId="77777777" w:rsidR="00604B5C" w:rsidRPr="00604B5C" w:rsidRDefault="00604B5C" w:rsidP="00604B5C">
            <w:pPr>
              <w:numPr>
                <w:ilvl w:val="0"/>
                <w:numId w:val="11"/>
              </w:numPr>
              <w:contextualSpacing/>
              <w:rPr>
                <w:rFonts w:ascii="Arial" w:hAnsi="Arial" w:cs="Times New Roman"/>
                <w:sz w:val="17"/>
                <w:szCs w:val="17"/>
              </w:rPr>
            </w:pPr>
            <w:r w:rsidRPr="00604B5C">
              <w:rPr>
                <w:rFonts w:ascii="Arial" w:hAnsi="Arial" w:cs="Times New Roman"/>
                <w:sz w:val="17"/>
                <w:szCs w:val="17"/>
              </w:rPr>
              <w:t>Most people restrict food intake greatly choosing a handful of foods from 100's of easily available choices due to habit and upbringing and taste</w:t>
            </w:r>
          </w:p>
          <w:p w14:paraId="31A2C6BC" w14:textId="77777777" w:rsidR="00604B5C" w:rsidRPr="00604B5C" w:rsidRDefault="00604B5C" w:rsidP="00604B5C">
            <w:pPr>
              <w:numPr>
                <w:ilvl w:val="0"/>
                <w:numId w:val="11"/>
              </w:numPr>
              <w:contextualSpacing/>
              <w:rPr>
                <w:rFonts w:ascii="Arial" w:hAnsi="Arial" w:cs="Times New Roman"/>
                <w:sz w:val="17"/>
                <w:szCs w:val="17"/>
              </w:rPr>
            </w:pPr>
            <w:r w:rsidRPr="00604B5C">
              <w:rPr>
                <w:rFonts w:ascii="Arial" w:hAnsi="Arial" w:cs="Times New Roman"/>
                <w:sz w:val="17"/>
                <w:szCs w:val="17"/>
              </w:rPr>
              <w:t xml:space="preserve">Constantly changing the type of vegetables or fruits or grains etc. will result in a greater gut microorganism diversity </w:t>
            </w:r>
          </w:p>
          <w:p w14:paraId="4CAEFB41" w14:textId="77777777" w:rsidR="00604B5C" w:rsidRPr="00604B5C" w:rsidRDefault="00604B5C" w:rsidP="00604B5C">
            <w:pPr>
              <w:rPr>
                <w:rFonts w:ascii="Arial" w:hAnsi="Arial" w:cs="Times New Roman"/>
                <w:sz w:val="17"/>
                <w:szCs w:val="17"/>
              </w:rPr>
            </w:pPr>
          </w:p>
          <w:p w14:paraId="6FE9C819"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 xml:space="preserve">Dietitian's Comment </w:t>
            </w:r>
          </w:p>
          <w:p w14:paraId="76AE5EF7" w14:textId="77777777" w:rsidR="00604B5C" w:rsidRPr="00604B5C" w:rsidRDefault="00604B5C" w:rsidP="00604B5C">
            <w:pPr>
              <w:rPr>
                <w:rFonts w:ascii="Arial" w:hAnsi="Arial" w:cs="Times New Roman"/>
                <w:sz w:val="17"/>
                <w:szCs w:val="17"/>
              </w:rPr>
            </w:pPr>
          </w:p>
          <w:p w14:paraId="1A7E1B8D" w14:textId="77777777" w:rsidR="00604B5C" w:rsidRPr="00604B5C" w:rsidRDefault="00604B5C" w:rsidP="00604B5C">
            <w:pPr>
              <w:rPr>
                <w:rFonts w:ascii="Arial" w:hAnsi="Arial" w:cs="Times New Roman"/>
                <w:b/>
                <w:bCs/>
                <w:sz w:val="17"/>
                <w:szCs w:val="17"/>
                <w:u w:val="single"/>
              </w:rPr>
            </w:pPr>
            <w:r w:rsidRPr="00604B5C">
              <w:rPr>
                <w:rFonts w:ascii="Arial" w:hAnsi="Arial" w:cs="Times New Roman"/>
                <w:b/>
                <w:bCs/>
                <w:sz w:val="17"/>
                <w:szCs w:val="17"/>
                <w:u w:val="single"/>
              </w:rPr>
              <w:t>What your Activ8Health Dietitian can do for you</w:t>
            </w:r>
            <w:r w:rsidRPr="00604B5C">
              <w:rPr>
                <w:rFonts w:ascii="Arial" w:hAnsi="Arial" w:cs="Times New Roman"/>
                <w:b/>
                <w:bCs/>
                <w:noProof/>
                <w:sz w:val="17"/>
                <w:szCs w:val="17"/>
                <w:u w:val="single"/>
              </w:rPr>
              <w:t xml:space="preserve"> </w:t>
            </w:r>
            <w:r w:rsidRPr="00604B5C">
              <w:rPr>
                <w:rFonts w:ascii="Arial" w:hAnsi="Arial" w:cs="Times New Roman"/>
                <w:b/>
                <w:bCs/>
                <w:noProof/>
                <w:sz w:val="17"/>
                <w:szCs w:val="17"/>
                <w:u w:val="single"/>
              </w:rPr>
              <w:drawing>
                <wp:inline distT="0" distB="0" distL="0" distR="0" wp14:anchorId="0606B95C" wp14:editId="4B01B738">
                  <wp:extent cx="638175" cy="847968"/>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Professional-P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2031" cy="853091"/>
                          </a:xfrm>
                          <a:prstGeom prst="rect">
                            <a:avLst/>
                          </a:prstGeom>
                        </pic:spPr>
                      </pic:pic>
                    </a:graphicData>
                  </a:graphic>
                </wp:inline>
              </w:drawing>
            </w:r>
          </w:p>
          <w:p w14:paraId="72F3A066" w14:textId="77777777" w:rsidR="00604B5C" w:rsidRPr="00604B5C" w:rsidRDefault="00604B5C" w:rsidP="00604B5C">
            <w:pPr>
              <w:numPr>
                <w:ilvl w:val="0"/>
                <w:numId w:val="19"/>
              </w:numPr>
              <w:contextualSpacing/>
              <w:rPr>
                <w:rFonts w:ascii="Arial" w:hAnsi="Arial" w:cs="Times New Roman"/>
                <w:sz w:val="17"/>
                <w:szCs w:val="17"/>
              </w:rPr>
            </w:pPr>
            <w:r w:rsidRPr="00604B5C">
              <w:rPr>
                <w:rFonts w:ascii="Arial" w:hAnsi="Arial" w:cs="Times New Roman"/>
                <w:sz w:val="17"/>
                <w:szCs w:val="17"/>
              </w:rPr>
              <w:t xml:space="preserve">The Activ8Health dietitians can provide you with a personalised diet either a so-called Plan-A or Plan-B type diet that is tailored to the individual's needs in terms of lifestyle, exercise intensity, chronic illnesses, preferences and other factors found in the dietary analysis and gut microbiome assessment. </w:t>
            </w:r>
          </w:p>
          <w:p w14:paraId="075D6165" w14:textId="77777777" w:rsidR="00604B5C" w:rsidRPr="00604B5C" w:rsidRDefault="00604B5C" w:rsidP="00604B5C">
            <w:pPr>
              <w:numPr>
                <w:ilvl w:val="0"/>
                <w:numId w:val="19"/>
              </w:numPr>
              <w:contextualSpacing/>
              <w:rPr>
                <w:rFonts w:ascii="Arial" w:hAnsi="Arial" w:cs="Times New Roman"/>
                <w:sz w:val="17"/>
                <w:szCs w:val="17"/>
              </w:rPr>
            </w:pPr>
            <w:r w:rsidRPr="00604B5C">
              <w:rPr>
                <w:rFonts w:ascii="Arial" w:hAnsi="Arial" w:cs="Times New Roman"/>
                <w:sz w:val="17"/>
                <w:szCs w:val="17"/>
              </w:rPr>
              <w:t xml:space="preserve">Please discuss this along with cost with your practitioner providing this report. </w:t>
            </w:r>
          </w:p>
          <w:p w14:paraId="246E0861" w14:textId="77777777" w:rsidR="00604B5C" w:rsidRPr="00604B5C" w:rsidRDefault="00604B5C" w:rsidP="00604B5C">
            <w:pPr>
              <w:rPr>
                <w:rFonts w:ascii="Arial" w:hAnsi="Arial" w:cs="Times New Roman"/>
                <w:sz w:val="17"/>
                <w:szCs w:val="17"/>
              </w:rPr>
            </w:pPr>
          </w:p>
        </w:tc>
      </w:tr>
      <w:tr w:rsidR="00604B5C" w:rsidRPr="00604B5C" w14:paraId="7815A61C" w14:textId="77777777" w:rsidTr="00103FE1">
        <w:tc>
          <w:tcPr>
            <w:tcW w:w="1980" w:type="dxa"/>
          </w:tcPr>
          <w:p w14:paraId="50E1C861"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lastRenderedPageBreak/>
              <w:t>Butyrate Production Potential</w:t>
            </w:r>
          </w:p>
        </w:tc>
        <w:sdt>
          <w:sdtPr>
            <w:rPr>
              <w:rFonts w:ascii="Arial" w:hAnsi="Arial" w:cs="Times New Roman"/>
              <w:sz w:val="17"/>
              <w:szCs w:val="17"/>
            </w:rPr>
            <w:alias w:val="Level"/>
            <w:tag w:val="Level"/>
            <w:id w:val="-1347318262"/>
            <w:placeholder>
              <w:docPart w:val="C8285958231C4C73AA9DE6D50563C584"/>
            </w:placeholder>
            <w:showingPlcHdr/>
            <w:dropDownList>
              <w:listItem w:value="Level"/>
              <w:listItem w:displayText="Normal" w:value="Normal"/>
              <w:listItem w:displayText="Average" w:value="Average"/>
              <w:listItem w:displayText="High" w:value="High"/>
              <w:listItem w:displayText="Low" w:value="Low"/>
              <w:listItem w:displayText="Borderline" w:value="Borderline"/>
              <w:listItem w:displayText="Suboptimal" w:value="Suboptimal"/>
              <w:listItem w:displayText="Recommended Item" w:value="Recommended Item"/>
            </w:dropDownList>
          </w:sdtPr>
          <w:sdtEndPr/>
          <w:sdtContent>
            <w:tc>
              <w:tcPr>
                <w:tcW w:w="1701" w:type="dxa"/>
              </w:tcPr>
              <w:p w14:paraId="00D1163F" w14:textId="77777777" w:rsidR="00604B5C" w:rsidRPr="00604B5C" w:rsidRDefault="00604B5C" w:rsidP="00604B5C">
                <w:pPr>
                  <w:rPr>
                    <w:rFonts w:ascii="Arial" w:hAnsi="Arial" w:cs="Times New Roman"/>
                    <w:sz w:val="17"/>
                    <w:szCs w:val="17"/>
                  </w:rPr>
                </w:pPr>
                <w:r w:rsidRPr="00604B5C">
                  <w:rPr>
                    <w:rFonts w:ascii="Arial" w:hAnsi="Arial" w:cs="Times New Roman"/>
                    <w:color w:val="808080"/>
                    <w:sz w:val="17"/>
                    <w:szCs w:val="17"/>
                  </w:rPr>
                  <w:t>Choose an item.</w:t>
                </w:r>
              </w:p>
            </w:tc>
          </w:sdtContent>
        </w:sdt>
        <w:tc>
          <w:tcPr>
            <w:tcW w:w="5669" w:type="dxa"/>
          </w:tcPr>
          <w:p w14:paraId="704F1CAA"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 xml:space="preserve">Many species may be lacking in your gut microbiome. If you have an average or low Butyrate producing microbiome, then you may be placing yourself at risk </w:t>
            </w:r>
          </w:p>
          <w:p w14:paraId="260BA54A"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 xml:space="preserve">Resistant starch found in green bananas, green banana flour, Jerusalem Artichoke, HiMaize Flour, Cooked Pasta or Rice cooled overnight and not reheated can have significantly increased resistant starch levels </w:t>
            </w:r>
          </w:p>
          <w:p w14:paraId="27D0CCBE" w14:textId="77777777" w:rsidR="00604B5C" w:rsidRPr="00604B5C" w:rsidRDefault="00604B5C" w:rsidP="00604B5C">
            <w:pPr>
              <w:rPr>
                <w:rFonts w:ascii="Arial" w:hAnsi="Arial" w:cs="Times New Roman"/>
                <w:sz w:val="17"/>
                <w:szCs w:val="17"/>
              </w:rPr>
            </w:pPr>
          </w:p>
          <w:p w14:paraId="104B6C18" w14:textId="77777777" w:rsidR="00604B5C" w:rsidRPr="00604B5C" w:rsidRDefault="00604B5C" w:rsidP="00604B5C">
            <w:pPr>
              <w:rPr>
                <w:rFonts w:ascii="Arial" w:hAnsi="Arial" w:cs="Times New Roman"/>
                <w:b/>
                <w:bCs/>
                <w:sz w:val="17"/>
                <w:szCs w:val="17"/>
                <w:u w:val="single"/>
              </w:rPr>
            </w:pPr>
            <w:r w:rsidRPr="00604B5C">
              <w:rPr>
                <w:rFonts w:ascii="Arial" w:hAnsi="Arial" w:cs="Times New Roman"/>
                <w:b/>
                <w:bCs/>
                <w:sz w:val="17"/>
                <w:szCs w:val="17"/>
                <w:u w:val="single"/>
              </w:rPr>
              <w:t>What your Activ8Health Dietitian can do for you</w:t>
            </w:r>
            <w:r w:rsidRPr="00604B5C">
              <w:rPr>
                <w:rFonts w:ascii="Arial" w:hAnsi="Arial" w:cs="Times New Roman"/>
                <w:b/>
                <w:bCs/>
                <w:noProof/>
                <w:sz w:val="17"/>
                <w:szCs w:val="17"/>
                <w:u w:val="single"/>
              </w:rPr>
              <w:t xml:space="preserve"> </w:t>
            </w:r>
            <w:r w:rsidRPr="00604B5C">
              <w:rPr>
                <w:rFonts w:ascii="Arial" w:hAnsi="Arial" w:cs="Times New Roman"/>
                <w:b/>
                <w:bCs/>
                <w:noProof/>
                <w:sz w:val="17"/>
                <w:szCs w:val="17"/>
                <w:u w:val="single"/>
              </w:rPr>
              <w:drawing>
                <wp:inline distT="0" distB="0" distL="0" distR="0" wp14:anchorId="1BDEAD0C" wp14:editId="48A166B2">
                  <wp:extent cx="638175" cy="847968"/>
                  <wp:effectExtent l="0" t="0" r="0" b="9525"/>
                  <wp:docPr id="13" name="Picture 13" descr="A picture containing person, standing, posing,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person, standing, posing, peopl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2031" cy="853091"/>
                          </a:xfrm>
                          <a:prstGeom prst="rect">
                            <a:avLst/>
                          </a:prstGeom>
                        </pic:spPr>
                      </pic:pic>
                    </a:graphicData>
                  </a:graphic>
                </wp:inline>
              </w:drawing>
            </w:r>
          </w:p>
          <w:p w14:paraId="387E8ABE" w14:textId="77777777" w:rsidR="00604B5C" w:rsidRPr="00604B5C" w:rsidRDefault="00604B5C" w:rsidP="00604B5C">
            <w:pPr>
              <w:numPr>
                <w:ilvl w:val="0"/>
                <w:numId w:val="20"/>
              </w:numPr>
              <w:contextualSpacing/>
              <w:rPr>
                <w:rFonts w:ascii="Arial" w:hAnsi="Arial" w:cs="Times New Roman"/>
                <w:sz w:val="17"/>
                <w:szCs w:val="17"/>
              </w:rPr>
            </w:pPr>
            <w:r w:rsidRPr="00604B5C">
              <w:rPr>
                <w:rFonts w:ascii="Arial" w:hAnsi="Arial" w:cs="Times New Roman"/>
                <w:sz w:val="17"/>
                <w:szCs w:val="17"/>
              </w:rPr>
              <w:t>Sodium Butyrate is available for you to use</w:t>
            </w:r>
          </w:p>
          <w:p w14:paraId="699D7370" w14:textId="77777777" w:rsidR="00604B5C" w:rsidRPr="00604B5C" w:rsidRDefault="00604B5C" w:rsidP="00604B5C">
            <w:pPr>
              <w:numPr>
                <w:ilvl w:val="0"/>
                <w:numId w:val="9"/>
              </w:numPr>
              <w:contextualSpacing/>
              <w:rPr>
                <w:rFonts w:ascii="Arial" w:hAnsi="Arial" w:cs="Times New Roman"/>
                <w:sz w:val="17"/>
                <w:szCs w:val="17"/>
              </w:rPr>
            </w:pPr>
            <w:r w:rsidRPr="00604B5C">
              <w:rPr>
                <w:rFonts w:ascii="Arial" w:hAnsi="Arial" w:cs="Times New Roman"/>
                <w:sz w:val="17"/>
                <w:szCs w:val="17"/>
              </w:rPr>
              <w:t xml:space="preserve">This may be of benefit for anyone with bowel dysbiosis or inflammatory bowel disease or for those who want to ensure a healthy gut microbiome </w:t>
            </w:r>
          </w:p>
          <w:p w14:paraId="5862766A" w14:textId="77777777" w:rsidR="00604B5C" w:rsidRPr="00604B5C" w:rsidRDefault="00604B5C" w:rsidP="00604B5C">
            <w:pPr>
              <w:rPr>
                <w:rFonts w:ascii="Arial" w:hAnsi="Arial" w:cs="Times New Roman"/>
                <w:sz w:val="17"/>
                <w:szCs w:val="17"/>
              </w:rPr>
            </w:pPr>
          </w:p>
          <w:p w14:paraId="54659B78" w14:textId="77777777" w:rsidR="00604B5C" w:rsidRPr="00604B5C" w:rsidRDefault="00604B5C" w:rsidP="00604B5C">
            <w:pPr>
              <w:rPr>
                <w:rFonts w:ascii="Arial" w:hAnsi="Arial" w:cs="Times New Roman"/>
                <w:sz w:val="17"/>
                <w:szCs w:val="17"/>
              </w:rPr>
            </w:pPr>
          </w:p>
          <w:p w14:paraId="590A3810" w14:textId="77777777" w:rsidR="00604B5C" w:rsidRPr="00604B5C" w:rsidRDefault="00604B5C" w:rsidP="00604B5C">
            <w:pPr>
              <w:rPr>
                <w:rFonts w:ascii="Arial" w:hAnsi="Arial" w:cs="Times New Roman"/>
                <w:sz w:val="17"/>
                <w:szCs w:val="17"/>
              </w:rPr>
            </w:pPr>
          </w:p>
        </w:tc>
      </w:tr>
      <w:tr w:rsidR="00604B5C" w:rsidRPr="00604B5C" w14:paraId="3F274E7E" w14:textId="77777777" w:rsidTr="00103FE1">
        <w:tc>
          <w:tcPr>
            <w:tcW w:w="1980" w:type="dxa"/>
          </w:tcPr>
          <w:p w14:paraId="71927A61"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 xml:space="preserve">Vitamin-K Dietary Intake </w:t>
            </w:r>
          </w:p>
        </w:tc>
        <w:sdt>
          <w:sdtPr>
            <w:rPr>
              <w:rFonts w:ascii="Arial" w:hAnsi="Arial" w:cs="Times New Roman"/>
              <w:sz w:val="17"/>
              <w:szCs w:val="17"/>
            </w:rPr>
            <w:alias w:val="Level"/>
            <w:tag w:val="Level"/>
            <w:id w:val="1218790921"/>
            <w:placeholder>
              <w:docPart w:val="9384BCD38ECF47A3ACE85B0D7BB4C242"/>
            </w:placeholder>
            <w:showingPlcHdr/>
            <w:dropDownList>
              <w:listItem w:value="Level"/>
              <w:listItem w:displayText="Normal" w:value="Normal"/>
              <w:listItem w:displayText="Average" w:value="Average"/>
              <w:listItem w:displayText="High" w:value="High"/>
              <w:listItem w:displayText="Low" w:value="Low"/>
              <w:listItem w:displayText="Borderline" w:value="Borderline"/>
              <w:listItem w:displayText="Suboptimal" w:value="Suboptimal"/>
              <w:listItem w:displayText="Recommended Item" w:value="Recommended Item"/>
            </w:dropDownList>
          </w:sdtPr>
          <w:sdtEndPr/>
          <w:sdtContent>
            <w:tc>
              <w:tcPr>
                <w:tcW w:w="1701" w:type="dxa"/>
              </w:tcPr>
              <w:p w14:paraId="1B6DBEF8" w14:textId="77777777" w:rsidR="00604B5C" w:rsidRPr="00604B5C" w:rsidRDefault="00604B5C" w:rsidP="00604B5C">
                <w:pPr>
                  <w:rPr>
                    <w:rFonts w:ascii="Arial" w:hAnsi="Arial" w:cs="Times New Roman"/>
                    <w:sz w:val="17"/>
                    <w:szCs w:val="17"/>
                  </w:rPr>
                </w:pPr>
                <w:r w:rsidRPr="00604B5C">
                  <w:rPr>
                    <w:rFonts w:ascii="Arial" w:hAnsi="Arial" w:cs="Times New Roman"/>
                    <w:color w:val="808080"/>
                    <w:sz w:val="17"/>
                    <w:szCs w:val="17"/>
                  </w:rPr>
                  <w:t>Choose an item.</w:t>
                </w:r>
              </w:p>
            </w:tc>
          </w:sdtContent>
        </w:sdt>
        <w:tc>
          <w:tcPr>
            <w:tcW w:w="5669" w:type="dxa"/>
          </w:tcPr>
          <w:p w14:paraId="5C4400F1"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 xml:space="preserve">This can be assessed from a detailed dietary analysis – please discuss with your Activ8Helth practitioner </w:t>
            </w:r>
          </w:p>
          <w:p w14:paraId="37E4F704"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Vitamin-K may be an incredibly important factor in not only bone but cardiovascular health</w:t>
            </w:r>
          </w:p>
          <w:p w14:paraId="65E529A5"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 xml:space="preserve">The vegetable intake of many Western populations is extremely poor. A poor intake of dark green leafy vegetables will mean that there will be a poor Vitamin-K1 intake, which in turn will result in a decreased Vitamin-K1 to K2 conversion by your gut microbiome. </w:t>
            </w:r>
          </w:p>
          <w:p w14:paraId="237B8CF0"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 xml:space="preserve">Vitamin-K2 is critical to ensure Vitamin-D assisted calcium absorption from the gut is then guided to the bone and not soft tissues. The MK7 version of Vitamin-K2 is vitally important in this process </w:t>
            </w:r>
          </w:p>
          <w:p w14:paraId="55DA9F8A"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 xml:space="preserve">Many individuals suffer from calcification of their arteries and heart valves over their lifetime and is it any wonder when Western populations have such horrendous micronutrient intakes as a result of very poor vegetable and fruit intakes. </w:t>
            </w:r>
          </w:p>
        </w:tc>
      </w:tr>
      <w:tr w:rsidR="00604B5C" w:rsidRPr="00604B5C" w14:paraId="2A065BB7" w14:textId="77777777" w:rsidTr="00103FE1">
        <w:tc>
          <w:tcPr>
            <w:tcW w:w="1980" w:type="dxa"/>
          </w:tcPr>
          <w:p w14:paraId="61FB1E0C"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Vitamin-K Microbiome Derived</w:t>
            </w:r>
          </w:p>
        </w:tc>
        <w:sdt>
          <w:sdtPr>
            <w:rPr>
              <w:rFonts w:ascii="Arial" w:hAnsi="Arial" w:cs="Times New Roman"/>
              <w:sz w:val="17"/>
              <w:szCs w:val="17"/>
            </w:rPr>
            <w:alias w:val="Level"/>
            <w:tag w:val="Level"/>
            <w:id w:val="-1902977795"/>
            <w:placeholder>
              <w:docPart w:val="17C0E3426CF84744B04E0DD37CA242E5"/>
            </w:placeholder>
            <w:showingPlcHdr/>
            <w:dropDownList>
              <w:listItem w:value="Level"/>
              <w:listItem w:displayText="Normal" w:value="Normal"/>
              <w:listItem w:displayText="Average" w:value="Average"/>
              <w:listItem w:displayText="High" w:value="High"/>
              <w:listItem w:displayText="Low" w:value="Low"/>
              <w:listItem w:displayText="Borderline" w:value="Borderline"/>
              <w:listItem w:displayText="Suboptimal" w:value="Suboptimal"/>
              <w:listItem w:displayText="Recommended Item" w:value="Recommended Item"/>
            </w:dropDownList>
          </w:sdtPr>
          <w:sdtEndPr/>
          <w:sdtContent>
            <w:tc>
              <w:tcPr>
                <w:tcW w:w="1701" w:type="dxa"/>
              </w:tcPr>
              <w:p w14:paraId="79BCB03C" w14:textId="77777777" w:rsidR="00604B5C" w:rsidRPr="00604B5C" w:rsidRDefault="00604B5C" w:rsidP="00604B5C">
                <w:pPr>
                  <w:rPr>
                    <w:rFonts w:ascii="Arial" w:hAnsi="Arial" w:cs="Times New Roman"/>
                    <w:sz w:val="17"/>
                    <w:szCs w:val="17"/>
                  </w:rPr>
                </w:pPr>
                <w:r w:rsidRPr="00604B5C">
                  <w:rPr>
                    <w:rFonts w:ascii="Arial" w:hAnsi="Arial" w:cs="Times New Roman"/>
                    <w:color w:val="808080"/>
                    <w:sz w:val="17"/>
                    <w:szCs w:val="17"/>
                  </w:rPr>
                  <w:t>Choose an item.</w:t>
                </w:r>
              </w:p>
            </w:tc>
          </w:sdtContent>
        </w:sdt>
        <w:tc>
          <w:tcPr>
            <w:tcW w:w="5669" w:type="dxa"/>
          </w:tcPr>
          <w:p w14:paraId="56C1F3FE"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 xml:space="preserve">The gut microbiome gut derives the Vitamin-K Menaquinones we need, but these may be inadequate for many reasons </w:t>
            </w:r>
          </w:p>
          <w:p w14:paraId="69BA3D66" w14:textId="77777777" w:rsidR="00604B5C" w:rsidRPr="00604B5C" w:rsidRDefault="00604B5C" w:rsidP="00604B5C">
            <w:pPr>
              <w:rPr>
                <w:rFonts w:ascii="Arial" w:hAnsi="Arial" w:cs="Times New Roman"/>
                <w:b/>
                <w:bCs/>
                <w:sz w:val="17"/>
                <w:szCs w:val="17"/>
                <w:u w:val="single"/>
              </w:rPr>
            </w:pPr>
            <w:r w:rsidRPr="00604B5C">
              <w:rPr>
                <w:rFonts w:ascii="Arial" w:hAnsi="Arial" w:cs="Times New Roman"/>
                <w:b/>
                <w:bCs/>
                <w:sz w:val="17"/>
                <w:szCs w:val="17"/>
                <w:u w:val="single"/>
              </w:rPr>
              <w:t>What your Activ8Health Dietitian can do for you</w:t>
            </w:r>
            <w:r w:rsidRPr="00604B5C">
              <w:rPr>
                <w:rFonts w:ascii="Arial" w:hAnsi="Arial" w:cs="Times New Roman"/>
                <w:b/>
                <w:bCs/>
                <w:noProof/>
                <w:sz w:val="17"/>
                <w:szCs w:val="17"/>
                <w:u w:val="single"/>
              </w:rPr>
              <w:t xml:space="preserve"> </w:t>
            </w:r>
            <w:r w:rsidRPr="00604B5C">
              <w:rPr>
                <w:rFonts w:ascii="Arial" w:hAnsi="Arial" w:cs="Times New Roman"/>
                <w:b/>
                <w:bCs/>
                <w:noProof/>
                <w:sz w:val="17"/>
                <w:szCs w:val="17"/>
                <w:u w:val="single"/>
              </w:rPr>
              <w:drawing>
                <wp:inline distT="0" distB="0" distL="0" distR="0" wp14:anchorId="72EDA37C" wp14:editId="21A5D0AC">
                  <wp:extent cx="638175" cy="847968"/>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Professional-P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2031" cy="853091"/>
                          </a:xfrm>
                          <a:prstGeom prst="rect">
                            <a:avLst/>
                          </a:prstGeom>
                        </pic:spPr>
                      </pic:pic>
                    </a:graphicData>
                  </a:graphic>
                </wp:inline>
              </w:drawing>
            </w:r>
          </w:p>
          <w:p w14:paraId="28D26200"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 xml:space="preserve">Having both a Vitamin-D3/K2 (MK7) supplement may be a good insurance policy for a micronutrient like Vitamin-K2 due to the poor dietary practices of Western populations </w:t>
            </w:r>
          </w:p>
        </w:tc>
      </w:tr>
      <w:tr w:rsidR="00604B5C" w:rsidRPr="00604B5C" w14:paraId="634FEF0A" w14:textId="77777777" w:rsidTr="00103FE1">
        <w:tc>
          <w:tcPr>
            <w:tcW w:w="1980" w:type="dxa"/>
          </w:tcPr>
          <w:p w14:paraId="50F93A6B"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Trimethylamine</w:t>
            </w:r>
          </w:p>
        </w:tc>
        <w:sdt>
          <w:sdtPr>
            <w:rPr>
              <w:rFonts w:ascii="Arial" w:hAnsi="Arial" w:cs="Times New Roman"/>
              <w:sz w:val="17"/>
              <w:szCs w:val="17"/>
            </w:rPr>
            <w:alias w:val="Level"/>
            <w:tag w:val="Level"/>
            <w:id w:val="-1165009809"/>
            <w:placeholder>
              <w:docPart w:val="1554400569894A7CB84F10C70694BE8F"/>
            </w:placeholder>
            <w:showingPlcHdr/>
            <w:dropDownList>
              <w:listItem w:value="Level"/>
              <w:listItem w:displayText="Normal" w:value="Normal"/>
              <w:listItem w:displayText="Average" w:value="Average"/>
              <w:listItem w:displayText="High" w:value="High"/>
              <w:listItem w:displayText="Low" w:value="Low"/>
              <w:listItem w:displayText="Borderline" w:value="Borderline"/>
              <w:listItem w:displayText="Suboptimal" w:value="Suboptimal"/>
              <w:listItem w:displayText="Recommended Item" w:value="Recommended Item"/>
            </w:dropDownList>
          </w:sdtPr>
          <w:sdtEndPr/>
          <w:sdtContent>
            <w:tc>
              <w:tcPr>
                <w:tcW w:w="1701" w:type="dxa"/>
              </w:tcPr>
              <w:p w14:paraId="04430AE5" w14:textId="77777777" w:rsidR="00604B5C" w:rsidRPr="00604B5C" w:rsidRDefault="00604B5C" w:rsidP="00604B5C">
                <w:pPr>
                  <w:rPr>
                    <w:rFonts w:ascii="Arial" w:hAnsi="Arial" w:cs="Times New Roman"/>
                    <w:sz w:val="17"/>
                    <w:szCs w:val="17"/>
                  </w:rPr>
                </w:pPr>
                <w:r w:rsidRPr="00604B5C">
                  <w:rPr>
                    <w:rFonts w:ascii="Arial" w:hAnsi="Arial" w:cs="Times New Roman"/>
                    <w:color w:val="808080"/>
                    <w:sz w:val="17"/>
                    <w:szCs w:val="17"/>
                  </w:rPr>
                  <w:t>Choose an item.</w:t>
                </w:r>
              </w:p>
            </w:tc>
          </w:sdtContent>
        </w:sdt>
        <w:tc>
          <w:tcPr>
            <w:tcW w:w="5669" w:type="dxa"/>
          </w:tcPr>
          <w:p w14:paraId="1B059583"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Choline is critical for your liver and muscles and neurodevelopment in the developing baby</w:t>
            </w:r>
          </w:p>
          <w:p w14:paraId="40457D69"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 xml:space="preserve">However, you only need to have a small amount of Choline for health, and too much may lead to an increase in TMAO that can be detrimental to health </w:t>
            </w:r>
          </w:p>
          <w:p w14:paraId="44E8EF2C" w14:textId="77777777" w:rsidR="00604B5C" w:rsidRPr="00604B5C" w:rsidRDefault="00604B5C" w:rsidP="00604B5C">
            <w:pPr>
              <w:rPr>
                <w:rFonts w:ascii="Arial" w:hAnsi="Arial" w:cs="Times New Roman"/>
                <w:b/>
                <w:bCs/>
                <w:sz w:val="17"/>
                <w:szCs w:val="17"/>
                <w:u w:val="single"/>
              </w:rPr>
            </w:pPr>
            <w:r w:rsidRPr="00604B5C">
              <w:rPr>
                <w:rFonts w:ascii="Arial" w:hAnsi="Arial" w:cs="Times New Roman"/>
                <w:b/>
                <w:bCs/>
                <w:sz w:val="17"/>
                <w:szCs w:val="17"/>
                <w:u w:val="single"/>
              </w:rPr>
              <w:lastRenderedPageBreak/>
              <w:t>What your Activ8Health Dietitian can do for you</w:t>
            </w:r>
            <w:r w:rsidRPr="00604B5C">
              <w:rPr>
                <w:rFonts w:ascii="Arial" w:hAnsi="Arial" w:cs="Times New Roman"/>
                <w:b/>
                <w:bCs/>
                <w:noProof/>
                <w:sz w:val="17"/>
                <w:szCs w:val="17"/>
                <w:u w:val="single"/>
              </w:rPr>
              <w:t xml:space="preserve"> </w:t>
            </w:r>
            <w:r w:rsidRPr="00604B5C">
              <w:rPr>
                <w:rFonts w:ascii="Arial" w:hAnsi="Arial" w:cs="Times New Roman"/>
                <w:b/>
                <w:bCs/>
                <w:noProof/>
                <w:sz w:val="17"/>
                <w:szCs w:val="17"/>
                <w:u w:val="single"/>
              </w:rPr>
              <w:drawing>
                <wp:inline distT="0" distB="0" distL="0" distR="0" wp14:anchorId="71431D70" wp14:editId="36CD526A">
                  <wp:extent cx="638175" cy="847968"/>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Professional-P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2031" cy="853091"/>
                          </a:xfrm>
                          <a:prstGeom prst="rect">
                            <a:avLst/>
                          </a:prstGeom>
                        </pic:spPr>
                      </pic:pic>
                    </a:graphicData>
                  </a:graphic>
                </wp:inline>
              </w:drawing>
            </w:r>
          </w:p>
          <w:p w14:paraId="372C5682" w14:textId="77777777" w:rsidR="00604B5C" w:rsidRPr="00604B5C" w:rsidRDefault="00604B5C" w:rsidP="00604B5C">
            <w:pPr>
              <w:numPr>
                <w:ilvl w:val="0"/>
                <w:numId w:val="22"/>
              </w:numPr>
              <w:contextualSpacing/>
              <w:rPr>
                <w:rFonts w:ascii="Arial" w:hAnsi="Arial" w:cs="Times New Roman"/>
                <w:sz w:val="17"/>
                <w:szCs w:val="17"/>
              </w:rPr>
            </w:pPr>
            <w:r w:rsidRPr="00604B5C">
              <w:rPr>
                <w:rFonts w:ascii="Arial" w:hAnsi="Arial" w:cs="Times New Roman"/>
                <w:sz w:val="17"/>
                <w:szCs w:val="17"/>
              </w:rPr>
              <w:t xml:space="preserve">An excellent DHA/Choline supplement exists </w:t>
            </w:r>
          </w:p>
          <w:p w14:paraId="3AFF85CE" w14:textId="77777777" w:rsidR="00604B5C" w:rsidRPr="00604B5C" w:rsidRDefault="00604B5C" w:rsidP="00604B5C">
            <w:pPr>
              <w:numPr>
                <w:ilvl w:val="0"/>
                <w:numId w:val="22"/>
              </w:numPr>
              <w:contextualSpacing/>
              <w:rPr>
                <w:rFonts w:ascii="Arial" w:hAnsi="Arial" w:cs="Times New Roman"/>
                <w:sz w:val="17"/>
                <w:szCs w:val="17"/>
              </w:rPr>
            </w:pPr>
            <w:r w:rsidRPr="00604B5C">
              <w:rPr>
                <w:rFonts w:ascii="Arial" w:hAnsi="Arial" w:cs="Times New Roman"/>
                <w:sz w:val="17"/>
                <w:szCs w:val="17"/>
              </w:rPr>
              <w:t xml:space="preserve">Choline, an essential nutrient is an excellent supplement pre-conception and throughout pregnancy and lactation </w:t>
            </w:r>
          </w:p>
          <w:p w14:paraId="77BCFBBC" w14:textId="77777777" w:rsidR="00604B5C" w:rsidRPr="00604B5C" w:rsidRDefault="00604B5C" w:rsidP="00604B5C">
            <w:pPr>
              <w:numPr>
                <w:ilvl w:val="0"/>
                <w:numId w:val="22"/>
              </w:numPr>
              <w:contextualSpacing/>
              <w:rPr>
                <w:rFonts w:ascii="Arial" w:hAnsi="Arial" w:cs="Times New Roman"/>
                <w:sz w:val="17"/>
                <w:szCs w:val="17"/>
              </w:rPr>
            </w:pPr>
            <w:r w:rsidRPr="00604B5C">
              <w:rPr>
                <w:rFonts w:ascii="Arial" w:hAnsi="Arial" w:cs="Times New Roman"/>
                <w:sz w:val="17"/>
                <w:szCs w:val="17"/>
              </w:rPr>
              <w:t xml:space="preserve">Evidence is mounting from molecular psychiatry research that Choline is critical in brain development to switch off GABA, which is excitatory in early brain development to inhibitory. Failure to do so is thought to contribute to a multitude of mental health disorders. Choline is an essential nutrient, so intake is not-negotiable, but a lack of Choline at a critical time in brain development may have deleterious effects.  </w:t>
            </w:r>
          </w:p>
          <w:p w14:paraId="28125B93" w14:textId="77777777" w:rsidR="00604B5C" w:rsidRPr="00604B5C" w:rsidRDefault="00604B5C" w:rsidP="00604B5C">
            <w:pPr>
              <w:numPr>
                <w:ilvl w:val="0"/>
                <w:numId w:val="22"/>
              </w:numPr>
              <w:contextualSpacing/>
              <w:rPr>
                <w:rFonts w:ascii="Arial" w:hAnsi="Arial" w:cs="Times New Roman"/>
                <w:sz w:val="17"/>
                <w:szCs w:val="17"/>
              </w:rPr>
            </w:pPr>
            <w:r w:rsidRPr="00604B5C">
              <w:rPr>
                <w:rFonts w:ascii="Arial" w:hAnsi="Arial" w:cs="Times New Roman"/>
                <w:sz w:val="17"/>
                <w:szCs w:val="17"/>
              </w:rPr>
              <w:t>Choline may also be beneficial for the effective functioning of the Methionine-Homocysteine pathway and methylation</w:t>
            </w:r>
          </w:p>
        </w:tc>
      </w:tr>
    </w:tbl>
    <w:p w14:paraId="0C924E45" w14:textId="77777777" w:rsidR="00604B5C" w:rsidRPr="00604B5C" w:rsidRDefault="00604B5C" w:rsidP="00604B5C">
      <w:pPr>
        <w:spacing w:after="180" w:line="288" w:lineRule="auto"/>
        <w:rPr>
          <w:rFonts w:ascii="Arial" w:eastAsia="Times New Roman" w:hAnsi="Arial" w:cs="Times New Roman"/>
          <w:color w:val="404040"/>
          <w:sz w:val="18"/>
          <w:szCs w:val="18"/>
          <w:lang w:val="en-US" w:eastAsia="ja-JP"/>
        </w:rPr>
      </w:pPr>
    </w:p>
    <w:p w14:paraId="63D1554D" w14:textId="77777777" w:rsidR="00604B5C" w:rsidRPr="00604B5C" w:rsidRDefault="00604B5C" w:rsidP="00604B5C">
      <w:pPr>
        <w:keepNext/>
        <w:keepLines/>
        <w:spacing w:before="600" w:after="240" w:line="240" w:lineRule="auto"/>
        <w:outlineLvl w:val="0"/>
        <w:rPr>
          <w:rFonts w:ascii="Arial" w:eastAsia="Times New Roman" w:hAnsi="Arial" w:cs="Times New Roman"/>
          <w:bCs/>
          <w:caps/>
          <w:color w:val="1F4E79"/>
          <w:sz w:val="28"/>
          <w:szCs w:val="28"/>
          <w:lang w:val="en-US" w:eastAsia="ja-JP"/>
        </w:rPr>
      </w:pPr>
      <w:r w:rsidRPr="00604B5C">
        <w:rPr>
          <w:rFonts w:ascii="Arial" w:eastAsia="Times New Roman" w:hAnsi="Arial" w:cs="Times New Roman"/>
          <w:bCs/>
          <w:caps/>
          <w:color w:val="1F4E79"/>
          <w:sz w:val="28"/>
          <w:szCs w:val="28"/>
          <w:lang w:val="en-US" w:eastAsia="ja-JP"/>
        </w:rPr>
        <w:t xml:space="preserve">Inflammation potential: </w:t>
      </w:r>
    </w:p>
    <w:p w14:paraId="70C25990" w14:textId="77777777" w:rsidR="00604B5C" w:rsidRPr="00604B5C" w:rsidRDefault="00604B5C" w:rsidP="00604B5C">
      <w:pPr>
        <w:spacing w:after="180" w:line="288" w:lineRule="auto"/>
        <w:rPr>
          <w:rFonts w:ascii="Arial" w:eastAsia="Times New Roman" w:hAnsi="Arial" w:cs="Times New Roman"/>
          <w:color w:val="404040"/>
          <w:sz w:val="17"/>
          <w:szCs w:val="17"/>
          <w:lang w:val="en-US" w:eastAsia="ja-JP"/>
        </w:rPr>
      </w:pPr>
      <w:r w:rsidRPr="00604B5C">
        <w:rPr>
          <w:rFonts w:ascii="Arial" w:eastAsia="Times New Roman" w:hAnsi="Arial" w:cs="Times New Roman"/>
          <w:color w:val="404040"/>
          <w:sz w:val="17"/>
          <w:szCs w:val="17"/>
          <w:lang w:val="en-US" w:eastAsia="ja-JP"/>
        </w:rPr>
        <w:t xml:space="preserve">Inflammation drives many disease processes from heart disease to cancer or metabolic diseases such as diabetes and is an important driver for many forms of dementia. This damage is cumulative and decreasing inflammation potential through managing dietary factors and the effects on the gut microbiome is vital if you want to live a long life free of chronic illnesses. </w:t>
      </w:r>
    </w:p>
    <w:tbl>
      <w:tblPr>
        <w:tblStyle w:val="ProjectTable"/>
        <w:tblW w:w="0" w:type="auto"/>
        <w:tblLook w:val="04A0" w:firstRow="1" w:lastRow="0" w:firstColumn="1" w:lastColumn="0" w:noHBand="0" w:noVBand="1"/>
      </w:tblPr>
      <w:tblGrid>
        <w:gridCol w:w="2405"/>
        <w:gridCol w:w="1741"/>
        <w:gridCol w:w="5204"/>
      </w:tblGrid>
      <w:tr w:rsidR="00604B5C" w:rsidRPr="00604B5C" w14:paraId="74F07F7B" w14:textId="77777777" w:rsidTr="00604B5C">
        <w:trPr>
          <w:cnfStyle w:val="100000000000" w:firstRow="1" w:lastRow="0" w:firstColumn="0" w:lastColumn="0" w:oddVBand="0" w:evenVBand="0" w:oddHBand="0" w:evenHBand="0" w:firstRowFirstColumn="0" w:firstRowLastColumn="0" w:lastRowFirstColumn="0" w:lastRowLastColumn="0"/>
        </w:trPr>
        <w:tc>
          <w:tcPr>
            <w:tcW w:w="2405" w:type="dxa"/>
          </w:tcPr>
          <w:p w14:paraId="6AF2ED69"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 xml:space="preserve">Your result </w:t>
            </w:r>
          </w:p>
        </w:tc>
        <w:tc>
          <w:tcPr>
            <w:tcW w:w="1741" w:type="dxa"/>
          </w:tcPr>
          <w:p w14:paraId="048AB7FB"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Level</w:t>
            </w:r>
          </w:p>
        </w:tc>
        <w:tc>
          <w:tcPr>
            <w:tcW w:w="5204" w:type="dxa"/>
          </w:tcPr>
          <w:p w14:paraId="58C0BBC6"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Comment</w:t>
            </w:r>
          </w:p>
        </w:tc>
      </w:tr>
      <w:tr w:rsidR="00604B5C" w:rsidRPr="00604B5C" w14:paraId="615E1FDD" w14:textId="77777777" w:rsidTr="00103FE1">
        <w:tc>
          <w:tcPr>
            <w:tcW w:w="2405" w:type="dxa"/>
          </w:tcPr>
          <w:p w14:paraId="495788BF"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 xml:space="preserve">Bilophila </w:t>
            </w:r>
            <w:r w:rsidRPr="00604B5C">
              <w:rPr>
                <w:rFonts w:ascii="Arial" w:hAnsi="Arial" w:cs="Times New Roman"/>
                <w:noProof/>
                <w:sz w:val="17"/>
                <w:szCs w:val="17"/>
              </w:rPr>
              <w:t>wadsworthia</w:t>
            </w:r>
          </w:p>
        </w:tc>
        <w:sdt>
          <w:sdtPr>
            <w:rPr>
              <w:rFonts w:ascii="Arial" w:hAnsi="Arial" w:cs="Times New Roman"/>
              <w:sz w:val="17"/>
              <w:szCs w:val="17"/>
            </w:rPr>
            <w:alias w:val="Level"/>
            <w:tag w:val="Level"/>
            <w:id w:val="-1545123806"/>
            <w:placeholder>
              <w:docPart w:val="8A908A12F5654CFD881F2E0D6422228F"/>
            </w:placeholder>
            <w:showingPlcHdr/>
            <w:dropDownList>
              <w:listItem w:value="Level"/>
              <w:listItem w:displayText="Normal" w:value="Normal"/>
              <w:listItem w:displayText="Average" w:value="Average"/>
              <w:listItem w:displayText="High" w:value="High"/>
              <w:listItem w:displayText="Low" w:value="Low"/>
              <w:listItem w:displayText="Borderline" w:value="Borderline"/>
              <w:listItem w:displayText="Suboptimal" w:value="Suboptimal"/>
              <w:listItem w:displayText="Recommended Item" w:value="Recommended Item"/>
            </w:dropDownList>
          </w:sdtPr>
          <w:sdtEndPr/>
          <w:sdtContent>
            <w:tc>
              <w:tcPr>
                <w:tcW w:w="1741" w:type="dxa"/>
              </w:tcPr>
              <w:p w14:paraId="3E25D2FD" w14:textId="77777777" w:rsidR="00604B5C" w:rsidRPr="00604B5C" w:rsidRDefault="00604B5C" w:rsidP="00604B5C">
                <w:pPr>
                  <w:rPr>
                    <w:rFonts w:ascii="Arial" w:hAnsi="Arial" w:cs="Times New Roman"/>
                    <w:sz w:val="17"/>
                    <w:szCs w:val="17"/>
                  </w:rPr>
                </w:pPr>
                <w:r w:rsidRPr="00604B5C">
                  <w:rPr>
                    <w:rFonts w:ascii="Arial" w:hAnsi="Arial" w:cs="Times New Roman"/>
                    <w:color w:val="808080"/>
                    <w:sz w:val="17"/>
                    <w:szCs w:val="17"/>
                  </w:rPr>
                  <w:t>Choose an item.</w:t>
                </w:r>
              </w:p>
            </w:tc>
          </w:sdtContent>
        </w:sdt>
        <w:tc>
          <w:tcPr>
            <w:tcW w:w="5204" w:type="dxa"/>
          </w:tcPr>
          <w:p w14:paraId="4C1C1850"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 xml:space="preserve">Associated with a </w:t>
            </w:r>
            <w:r w:rsidRPr="00604B5C">
              <w:rPr>
                <w:rFonts w:ascii="Arial" w:hAnsi="Arial" w:cs="Times New Roman"/>
                <w:noProof/>
                <w:sz w:val="17"/>
                <w:szCs w:val="17"/>
              </w:rPr>
              <w:t>high-fat</w:t>
            </w:r>
            <w:r w:rsidRPr="00604B5C">
              <w:rPr>
                <w:rFonts w:ascii="Arial" w:hAnsi="Arial" w:cs="Times New Roman"/>
                <w:sz w:val="17"/>
                <w:szCs w:val="17"/>
              </w:rPr>
              <w:t xml:space="preserve"> diet </w:t>
            </w:r>
          </w:p>
          <w:p w14:paraId="6CDD9E2F"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 xml:space="preserve">Choosing the right fats are critical for health </w:t>
            </w:r>
          </w:p>
          <w:p w14:paraId="0D0A6B36"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A diet much lower in Omega-6's and higher in short and long-chain Omega-3's is vital for good health</w:t>
            </w:r>
          </w:p>
          <w:p w14:paraId="63BFAD17"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 xml:space="preserve">Choosing diets high in fat and high in protein are destructive to the gut microbiome and encourage organisms like Bilophila </w:t>
            </w:r>
            <w:r w:rsidRPr="00604B5C">
              <w:rPr>
                <w:rFonts w:ascii="Arial" w:hAnsi="Arial" w:cs="Times New Roman"/>
                <w:noProof/>
                <w:sz w:val="17"/>
                <w:szCs w:val="17"/>
              </w:rPr>
              <w:t>wadsworthia</w:t>
            </w:r>
            <w:r w:rsidRPr="00604B5C">
              <w:rPr>
                <w:rFonts w:ascii="Arial" w:hAnsi="Arial" w:cs="Times New Roman"/>
                <w:sz w:val="17"/>
                <w:szCs w:val="17"/>
              </w:rPr>
              <w:t xml:space="preserve"> to thrive </w:t>
            </w:r>
          </w:p>
          <w:p w14:paraId="4B602738" w14:textId="77777777" w:rsidR="00604B5C" w:rsidRPr="00604B5C" w:rsidRDefault="00604B5C" w:rsidP="00604B5C">
            <w:pPr>
              <w:rPr>
                <w:rFonts w:ascii="Arial" w:hAnsi="Arial" w:cs="Times New Roman"/>
                <w:sz w:val="17"/>
                <w:szCs w:val="17"/>
              </w:rPr>
            </w:pPr>
          </w:p>
          <w:p w14:paraId="42CD5D58"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Practitioner's Comment:</w:t>
            </w:r>
          </w:p>
          <w:p w14:paraId="5B82D62E" w14:textId="77777777" w:rsidR="00604B5C" w:rsidRPr="00604B5C" w:rsidRDefault="00604B5C" w:rsidP="00604B5C">
            <w:pPr>
              <w:rPr>
                <w:rFonts w:ascii="Arial" w:hAnsi="Arial" w:cs="Times New Roman"/>
                <w:sz w:val="17"/>
                <w:szCs w:val="17"/>
              </w:rPr>
            </w:pPr>
          </w:p>
          <w:p w14:paraId="455F7B0D" w14:textId="77777777" w:rsidR="00604B5C" w:rsidRPr="00604B5C" w:rsidRDefault="00604B5C" w:rsidP="00604B5C">
            <w:pPr>
              <w:rPr>
                <w:rFonts w:ascii="Arial" w:hAnsi="Arial" w:cs="Times New Roman"/>
                <w:sz w:val="17"/>
                <w:szCs w:val="17"/>
              </w:rPr>
            </w:pPr>
          </w:p>
          <w:p w14:paraId="7B00817A" w14:textId="77777777" w:rsidR="00604B5C" w:rsidRPr="00604B5C" w:rsidRDefault="00604B5C" w:rsidP="00604B5C">
            <w:pPr>
              <w:rPr>
                <w:rFonts w:ascii="Arial" w:hAnsi="Arial" w:cs="Times New Roman"/>
                <w:b/>
                <w:bCs/>
                <w:sz w:val="17"/>
                <w:szCs w:val="17"/>
                <w:u w:val="single"/>
              </w:rPr>
            </w:pPr>
            <w:r w:rsidRPr="00604B5C">
              <w:rPr>
                <w:rFonts w:ascii="Arial" w:hAnsi="Arial" w:cs="Times New Roman"/>
                <w:b/>
                <w:bCs/>
                <w:sz w:val="17"/>
                <w:szCs w:val="17"/>
                <w:u w:val="single"/>
              </w:rPr>
              <w:t>What your Activ8Health Dietitian can do for you</w:t>
            </w:r>
            <w:r w:rsidRPr="00604B5C">
              <w:rPr>
                <w:rFonts w:ascii="Arial" w:hAnsi="Arial" w:cs="Times New Roman"/>
                <w:b/>
                <w:bCs/>
                <w:noProof/>
                <w:sz w:val="17"/>
                <w:szCs w:val="17"/>
                <w:u w:val="single"/>
              </w:rPr>
              <w:t xml:space="preserve"> </w:t>
            </w:r>
            <w:r w:rsidRPr="00604B5C">
              <w:rPr>
                <w:rFonts w:ascii="Arial" w:hAnsi="Arial" w:cs="Times New Roman"/>
                <w:b/>
                <w:bCs/>
                <w:noProof/>
                <w:sz w:val="17"/>
                <w:szCs w:val="17"/>
                <w:u w:val="single"/>
              </w:rPr>
              <w:drawing>
                <wp:inline distT="0" distB="0" distL="0" distR="0" wp14:anchorId="7DDF88BE" wp14:editId="038DD1DF">
                  <wp:extent cx="638175" cy="847968"/>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Professional-P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2031" cy="853091"/>
                          </a:xfrm>
                          <a:prstGeom prst="rect">
                            <a:avLst/>
                          </a:prstGeom>
                        </pic:spPr>
                      </pic:pic>
                    </a:graphicData>
                  </a:graphic>
                </wp:inline>
              </w:drawing>
            </w:r>
          </w:p>
          <w:p w14:paraId="5D742AC4" w14:textId="77777777" w:rsidR="00604B5C" w:rsidRPr="00604B5C" w:rsidRDefault="00604B5C" w:rsidP="00604B5C">
            <w:pPr>
              <w:numPr>
                <w:ilvl w:val="0"/>
                <w:numId w:val="21"/>
              </w:numPr>
              <w:contextualSpacing/>
              <w:rPr>
                <w:rFonts w:ascii="Arial" w:hAnsi="Arial" w:cs="Times New Roman"/>
                <w:sz w:val="17"/>
                <w:szCs w:val="17"/>
              </w:rPr>
            </w:pPr>
            <w:r w:rsidRPr="00604B5C">
              <w:rPr>
                <w:rFonts w:ascii="Arial" w:hAnsi="Arial" w:cs="Times New Roman"/>
                <w:sz w:val="17"/>
                <w:szCs w:val="17"/>
              </w:rPr>
              <w:t xml:space="preserve">Determining your Omega-6 to Omega-3 ratio, the Omega-3 Index, the Arachidonic Acid to EPA ratio, the level of Alpha Linolenic Acid (ALA) and a range of other parameters can be determined by the Holman Omega-3 Test. </w:t>
            </w:r>
            <w:r w:rsidRPr="00604B5C">
              <w:rPr>
                <w:rFonts w:ascii="Arial" w:hAnsi="Arial" w:cs="Times New Roman"/>
                <w:noProof/>
                <w:sz w:val="17"/>
                <w:szCs w:val="17"/>
              </w:rPr>
              <w:t>This</w:t>
            </w:r>
            <w:r w:rsidRPr="00604B5C">
              <w:rPr>
                <w:rFonts w:ascii="Arial" w:hAnsi="Arial" w:cs="Times New Roman"/>
                <w:sz w:val="17"/>
                <w:szCs w:val="17"/>
              </w:rPr>
              <w:t xml:space="preserve"> can truly determine your inflammation potential in you the individual as inflammation can </w:t>
            </w:r>
            <w:r w:rsidRPr="00604B5C">
              <w:rPr>
                <w:rFonts w:ascii="Arial" w:hAnsi="Arial" w:cs="Times New Roman"/>
                <w:noProof/>
                <w:sz w:val="17"/>
                <w:szCs w:val="17"/>
              </w:rPr>
              <w:t>be significantly driven</w:t>
            </w:r>
            <w:r w:rsidRPr="00604B5C">
              <w:rPr>
                <w:rFonts w:ascii="Arial" w:hAnsi="Arial" w:cs="Times New Roman"/>
                <w:sz w:val="17"/>
                <w:szCs w:val="17"/>
              </w:rPr>
              <w:t xml:space="preserve"> by high Omega-6 levels leading to high Arachidonic Acid levels. </w:t>
            </w:r>
          </w:p>
          <w:p w14:paraId="4C998E60" w14:textId="77777777" w:rsidR="00604B5C" w:rsidRPr="00604B5C" w:rsidRDefault="00604B5C" w:rsidP="00604B5C">
            <w:pPr>
              <w:rPr>
                <w:rFonts w:ascii="Arial" w:hAnsi="Arial" w:cs="Times New Roman"/>
                <w:sz w:val="17"/>
                <w:szCs w:val="17"/>
              </w:rPr>
            </w:pPr>
          </w:p>
          <w:p w14:paraId="39F7C54D" w14:textId="77777777" w:rsidR="00604B5C" w:rsidRPr="00604B5C" w:rsidRDefault="00604B5C" w:rsidP="00604B5C">
            <w:pPr>
              <w:numPr>
                <w:ilvl w:val="0"/>
                <w:numId w:val="21"/>
              </w:numPr>
              <w:contextualSpacing/>
              <w:rPr>
                <w:rFonts w:ascii="Arial" w:hAnsi="Arial" w:cs="Times New Roman"/>
                <w:sz w:val="17"/>
                <w:szCs w:val="17"/>
              </w:rPr>
            </w:pPr>
            <w:r w:rsidRPr="00604B5C">
              <w:rPr>
                <w:rFonts w:ascii="Arial" w:hAnsi="Arial" w:cs="Times New Roman"/>
                <w:sz w:val="17"/>
                <w:szCs w:val="17"/>
              </w:rPr>
              <w:lastRenderedPageBreak/>
              <w:t xml:space="preserve">Anyone with a chronic disease, in particular, an inflammatory-driven disease such as heart and vascular disease, diabetes, arthritis, chronic lung disease, asthma – should consider this Holman Omega-3 test. Talk to your practitioner about this </w:t>
            </w:r>
          </w:p>
          <w:p w14:paraId="7158FF4D" w14:textId="77777777" w:rsidR="00604B5C" w:rsidRPr="00604B5C" w:rsidRDefault="00604B5C" w:rsidP="00604B5C">
            <w:pPr>
              <w:rPr>
                <w:rFonts w:ascii="Arial" w:hAnsi="Arial" w:cs="Times New Roman"/>
                <w:sz w:val="17"/>
                <w:szCs w:val="17"/>
              </w:rPr>
            </w:pPr>
          </w:p>
          <w:p w14:paraId="7E470F20" w14:textId="77777777" w:rsidR="00604B5C" w:rsidRPr="00604B5C" w:rsidRDefault="00604B5C" w:rsidP="00604B5C">
            <w:pPr>
              <w:rPr>
                <w:rFonts w:ascii="Arial" w:hAnsi="Arial" w:cs="Times New Roman"/>
                <w:sz w:val="17"/>
                <w:szCs w:val="17"/>
              </w:rPr>
            </w:pPr>
          </w:p>
          <w:p w14:paraId="071C3D08" w14:textId="77777777" w:rsidR="00604B5C" w:rsidRPr="00604B5C" w:rsidRDefault="00604B5C" w:rsidP="00604B5C">
            <w:pPr>
              <w:rPr>
                <w:rFonts w:ascii="Arial" w:hAnsi="Arial" w:cs="Times New Roman"/>
                <w:sz w:val="17"/>
                <w:szCs w:val="17"/>
              </w:rPr>
            </w:pPr>
          </w:p>
        </w:tc>
      </w:tr>
      <w:tr w:rsidR="00604B5C" w:rsidRPr="00604B5C" w14:paraId="6F113413" w14:textId="77777777" w:rsidTr="00103FE1">
        <w:tc>
          <w:tcPr>
            <w:tcW w:w="2405" w:type="dxa"/>
          </w:tcPr>
          <w:p w14:paraId="72F957D2"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lastRenderedPageBreak/>
              <w:t>Faecalibacterium prausnitzii</w:t>
            </w:r>
          </w:p>
        </w:tc>
        <w:sdt>
          <w:sdtPr>
            <w:rPr>
              <w:rFonts w:ascii="Arial" w:hAnsi="Arial" w:cs="Times New Roman"/>
              <w:sz w:val="17"/>
              <w:szCs w:val="17"/>
            </w:rPr>
            <w:alias w:val="Level"/>
            <w:tag w:val="Level"/>
            <w:id w:val="-1009900958"/>
            <w:placeholder>
              <w:docPart w:val="5F4E6E9B34BF45D98B7B4AEB09DD81B9"/>
            </w:placeholder>
            <w:showingPlcHdr/>
            <w:dropDownList>
              <w:listItem w:value="Level"/>
              <w:listItem w:displayText="Normal" w:value="Normal"/>
              <w:listItem w:displayText="Average" w:value="Average"/>
              <w:listItem w:displayText="High" w:value="High"/>
              <w:listItem w:displayText="Low" w:value="Low"/>
              <w:listItem w:displayText="Borderline" w:value="Borderline"/>
              <w:listItem w:displayText="Suboptimal" w:value="Suboptimal"/>
              <w:listItem w:displayText="Recommended Item" w:value="Recommended Item"/>
            </w:dropDownList>
          </w:sdtPr>
          <w:sdtEndPr/>
          <w:sdtContent>
            <w:tc>
              <w:tcPr>
                <w:tcW w:w="1741" w:type="dxa"/>
              </w:tcPr>
              <w:p w14:paraId="62AAFAC3" w14:textId="77777777" w:rsidR="00604B5C" w:rsidRPr="00604B5C" w:rsidRDefault="00604B5C" w:rsidP="00604B5C">
                <w:pPr>
                  <w:rPr>
                    <w:rFonts w:ascii="Arial" w:hAnsi="Arial" w:cs="Times New Roman"/>
                    <w:sz w:val="17"/>
                    <w:szCs w:val="17"/>
                  </w:rPr>
                </w:pPr>
                <w:r w:rsidRPr="00604B5C">
                  <w:rPr>
                    <w:rFonts w:ascii="Arial" w:hAnsi="Arial" w:cs="Times New Roman"/>
                    <w:color w:val="808080"/>
                    <w:sz w:val="17"/>
                    <w:szCs w:val="17"/>
                  </w:rPr>
                  <w:t>Choose an item.</w:t>
                </w:r>
              </w:p>
            </w:tc>
          </w:sdtContent>
        </w:sdt>
        <w:tc>
          <w:tcPr>
            <w:tcW w:w="5204" w:type="dxa"/>
          </w:tcPr>
          <w:p w14:paraId="54630532"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 xml:space="preserve">An abundant species in the adult human gut </w:t>
            </w:r>
          </w:p>
          <w:p w14:paraId="75CB40C1"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 xml:space="preserve">An important source of Butyrate a short chain fatty acid (SCFA) produced by the digestion of fibre. </w:t>
            </w:r>
          </w:p>
          <w:p w14:paraId="1180140B"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Low levels of Butyrate are associated with chronic fatigue syndrome, metabolic disorders like diabetes, bowel inflammatory diseases like Crohn's disease or Ulcerative colitis</w:t>
            </w:r>
          </w:p>
          <w:p w14:paraId="798D9B12" w14:textId="77777777" w:rsidR="00604B5C" w:rsidRPr="00604B5C" w:rsidRDefault="00604B5C" w:rsidP="00604B5C">
            <w:pPr>
              <w:rPr>
                <w:rFonts w:ascii="Arial" w:hAnsi="Arial" w:cs="Times New Roman"/>
                <w:sz w:val="17"/>
                <w:szCs w:val="17"/>
              </w:rPr>
            </w:pPr>
          </w:p>
          <w:p w14:paraId="488300C4"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Practitioner's Comment</w:t>
            </w:r>
          </w:p>
          <w:p w14:paraId="64C14986" w14:textId="77777777" w:rsidR="00604B5C" w:rsidRPr="00604B5C" w:rsidRDefault="00604B5C" w:rsidP="00604B5C">
            <w:pPr>
              <w:rPr>
                <w:rFonts w:ascii="Arial" w:hAnsi="Arial" w:cs="Times New Roman"/>
                <w:sz w:val="17"/>
                <w:szCs w:val="17"/>
              </w:rPr>
            </w:pPr>
          </w:p>
          <w:p w14:paraId="662E9037" w14:textId="77777777" w:rsidR="00604B5C" w:rsidRPr="00604B5C" w:rsidRDefault="00604B5C" w:rsidP="00604B5C">
            <w:pPr>
              <w:rPr>
                <w:rFonts w:ascii="Arial" w:hAnsi="Arial" w:cs="Times New Roman"/>
                <w:sz w:val="17"/>
                <w:szCs w:val="17"/>
              </w:rPr>
            </w:pPr>
          </w:p>
          <w:p w14:paraId="235F7575" w14:textId="77777777" w:rsidR="00604B5C" w:rsidRPr="00604B5C" w:rsidRDefault="00604B5C" w:rsidP="00604B5C">
            <w:pPr>
              <w:rPr>
                <w:rFonts w:ascii="Arial" w:hAnsi="Arial" w:cs="Times New Roman"/>
                <w:b/>
                <w:bCs/>
                <w:sz w:val="17"/>
                <w:szCs w:val="17"/>
                <w:u w:val="single"/>
              </w:rPr>
            </w:pPr>
            <w:r w:rsidRPr="00604B5C">
              <w:rPr>
                <w:rFonts w:ascii="Arial" w:hAnsi="Arial" w:cs="Times New Roman"/>
                <w:b/>
                <w:bCs/>
                <w:sz w:val="17"/>
                <w:szCs w:val="17"/>
                <w:u w:val="single"/>
              </w:rPr>
              <w:t>What your Activ8Health Dietitian can do for you</w:t>
            </w:r>
            <w:r w:rsidRPr="00604B5C">
              <w:rPr>
                <w:rFonts w:ascii="Arial" w:hAnsi="Arial" w:cs="Times New Roman"/>
                <w:b/>
                <w:bCs/>
                <w:noProof/>
                <w:sz w:val="17"/>
                <w:szCs w:val="17"/>
                <w:u w:val="single"/>
              </w:rPr>
              <w:t xml:space="preserve"> </w:t>
            </w:r>
            <w:r w:rsidRPr="00604B5C">
              <w:rPr>
                <w:rFonts w:ascii="Arial" w:hAnsi="Arial" w:cs="Times New Roman"/>
                <w:b/>
                <w:bCs/>
                <w:noProof/>
                <w:sz w:val="17"/>
                <w:szCs w:val="17"/>
                <w:u w:val="single"/>
              </w:rPr>
              <w:drawing>
                <wp:inline distT="0" distB="0" distL="0" distR="0" wp14:anchorId="72B8FA67" wp14:editId="3D6B2992">
                  <wp:extent cx="638175" cy="847968"/>
                  <wp:effectExtent l="0" t="0" r="0" b="9525"/>
                  <wp:docPr id="15" name="Picture 15" descr="A picture containing person, standing, posing,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person, standing, posing, peopl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2031" cy="853091"/>
                          </a:xfrm>
                          <a:prstGeom prst="rect">
                            <a:avLst/>
                          </a:prstGeom>
                        </pic:spPr>
                      </pic:pic>
                    </a:graphicData>
                  </a:graphic>
                </wp:inline>
              </w:drawing>
            </w:r>
          </w:p>
          <w:p w14:paraId="2029DD6D" w14:textId="77777777" w:rsidR="00604B5C" w:rsidRPr="00604B5C" w:rsidRDefault="00604B5C" w:rsidP="00604B5C">
            <w:pPr>
              <w:rPr>
                <w:rFonts w:ascii="Arial" w:hAnsi="Arial" w:cs="Times New Roman"/>
                <w:sz w:val="17"/>
                <w:szCs w:val="17"/>
              </w:rPr>
            </w:pPr>
          </w:p>
          <w:p w14:paraId="012062DD"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 xml:space="preserve">A prebiotic rich diet high in resistant starch can help boost butyrate production in the bowel </w:t>
            </w:r>
          </w:p>
          <w:p w14:paraId="527D579B"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 xml:space="preserve">A pharmaceutical grade Sodium Butyrate supplement is available and this can be discussed with the Activ8Health practitioner providing this report </w:t>
            </w:r>
          </w:p>
          <w:p w14:paraId="2D96AC4E" w14:textId="77777777" w:rsidR="00604B5C" w:rsidRPr="00604B5C" w:rsidRDefault="00604B5C" w:rsidP="00604B5C">
            <w:pPr>
              <w:rPr>
                <w:rFonts w:ascii="Arial" w:hAnsi="Arial" w:cs="Times New Roman"/>
                <w:sz w:val="17"/>
                <w:szCs w:val="17"/>
              </w:rPr>
            </w:pPr>
          </w:p>
          <w:p w14:paraId="085CE6DC" w14:textId="77777777" w:rsidR="00604B5C" w:rsidRPr="00604B5C" w:rsidRDefault="00604B5C" w:rsidP="00604B5C">
            <w:pPr>
              <w:rPr>
                <w:rFonts w:ascii="Arial" w:hAnsi="Arial" w:cs="Times New Roman"/>
                <w:sz w:val="17"/>
                <w:szCs w:val="17"/>
              </w:rPr>
            </w:pPr>
          </w:p>
        </w:tc>
      </w:tr>
      <w:tr w:rsidR="00604B5C" w:rsidRPr="00604B5C" w14:paraId="5E3F5DD0" w14:textId="77777777" w:rsidTr="00103FE1">
        <w:tc>
          <w:tcPr>
            <w:tcW w:w="2405" w:type="dxa"/>
          </w:tcPr>
          <w:p w14:paraId="0207B8EA"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Bacteroides fragilis</w:t>
            </w:r>
          </w:p>
        </w:tc>
        <w:sdt>
          <w:sdtPr>
            <w:rPr>
              <w:rFonts w:ascii="Arial" w:hAnsi="Arial" w:cs="Times New Roman"/>
              <w:sz w:val="17"/>
              <w:szCs w:val="17"/>
            </w:rPr>
            <w:alias w:val="Level"/>
            <w:tag w:val="Level"/>
            <w:id w:val="1674834560"/>
            <w:placeholder>
              <w:docPart w:val="10EA92157D3D4C7B97120285722D251E"/>
            </w:placeholder>
            <w:showingPlcHdr/>
            <w:dropDownList>
              <w:listItem w:value="Level"/>
              <w:listItem w:displayText="Normal" w:value="Normal"/>
              <w:listItem w:displayText="Average" w:value="Average"/>
              <w:listItem w:displayText="High" w:value="High"/>
              <w:listItem w:displayText="Low" w:value="Low"/>
              <w:listItem w:displayText="Borderline" w:value="Borderline"/>
              <w:listItem w:displayText="Suboptimal" w:value="Suboptimal"/>
              <w:listItem w:displayText="Recommended Item" w:value="Recommended Item"/>
            </w:dropDownList>
          </w:sdtPr>
          <w:sdtEndPr/>
          <w:sdtContent>
            <w:tc>
              <w:tcPr>
                <w:tcW w:w="1741" w:type="dxa"/>
              </w:tcPr>
              <w:p w14:paraId="7D4D8DCB" w14:textId="77777777" w:rsidR="00604B5C" w:rsidRPr="00604B5C" w:rsidRDefault="00604B5C" w:rsidP="00604B5C">
                <w:pPr>
                  <w:rPr>
                    <w:rFonts w:ascii="Arial" w:hAnsi="Arial" w:cs="Times New Roman"/>
                    <w:sz w:val="17"/>
                    <w:szCs w:val="17"/>
                  </w:rPr>
                </w:pPr>
                <w:r w:rsidRPr="00604B5C">
                  <w:rPr>
                    <w:rFonts w:ascii="Arial" w:hAnsi="Arial" w:cs="Times New Roman"/>
                    <w:color w:val="808080"/>
                    <w:sz w:val="17"/>
                    <w:szCs w:val="17"/>
                  </w:rPr>
                  <w:t>Choose an item.</w:t>
                </w:r>
              </w:p>
            </w:tc>
          </w:sdtContent>
        </w:sdt>
        <w:tc>
          <w:tcPr>
            <w:tcW w:w="5204" w:type="dxa"/>
          </w:tcPr>
          <w:p w14:paraId="2345AC12"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 xml:space="preserve">The majority of these bacteria are beneficial, but some species can cause problems </w:t>
            </w:r>
          </w:p>
          <w:p w14:paraId="42E6FABE"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 xml:space="preserve">Many of the Bacteroides species produce short-chain fatty acids (SCFAs) and a molecule called Polysaccharide-A that downregulates the immune system and thus dampening inflammation in the bowel. </w:t>
            </w:r>
          </w:p>
          <w:p w14:paraId="322E1A73" w14:textId="77777777" w:rsidR="00604B5C" w:rsidRPr="00604B5C" w:rsidRDefault="00604B5C" w:rsidP="00604B5C">
            <w:pPr>
              <w:numPr>
                <w:ilvl w:val="0"/>
                <w:numId w:val="1"/>
              </w:numPr>
              <w:contextualSpacing/>
              <w:rPr>
                <w:rFonts w:ascii="Arial" w:hAnsi="Arial" w:cs="Times New Roman"/>
                <w:sz w:val="17"/>
                <w:szCs w:val="17"/>
              </w:rPr>
            </w:pPr>
            <w:r w:rsidRPr="00604B5C">
              <w:rPr>
                <w:rFonts w:ascii="Arial" w:hAnsi="Arial" w:cs="Times New Roman"/>
                <w:sz w:val="17"/>
                <w:szCs w:val="17"/>
              </w:rPr>
              <w:t xml:space="preserve">A small number of strains have acquired genes that produce a toxin, and this can increase intestinal inflammation and perhaps induce bowel cancer </w:t>
            </w:r>
          </w:p>
          <w:p w14:paraId="2DB975EF" w14:textId="77777777" w:rsidR="00604B5C" w:rsidRPr="00604B5C" w:rsidRDefault="00604B5C" w:rsidP="00604B5C">
            <w:pPr>
              <w:rPr>
                <w:rFonts w:ascii="Arial" w:hAnsi="Arial" w:cs="Times New Roman"/>
                <w:sz w:val="17"/>
                <w:szCs w:val="17"/>
              </w:rPr>
            </w:pPr>
          </w:p>
          <w:p w14:paraId="3EEE2897" w14:textId="77777777" w:rsidR="00604B5C" w:rsidRPr="00604B5C" w:rsidRDefault="00604B5C" w:rsidP="00604B5C">
            <w:pPr>
              <w:rPr>
                <w:rFonts w:ascii="Arial" w:hAnsi="Arial" w:cs="Times New Roman"/>
                <w:b/>
                <w:bCs/>
                <w:sz w:val="17"/>
                <w:szCs w:val="17"/>
                <w:u w:val="single"/>
              </w:rPr>
            </w:pPr>
            <w:r w:rsidRPr="00604B5C">
              <w:rPr>
                <w:rFonts w:ascii="Arial" w:hAnsi="Arial" w:cs="Times New Roman"/>
                <w:b/>
                <w:bCs/>
                <w:sz w:val="17"/>
                <w:szCs w:val="17"/>
                <w:u w:val="single"/>
              </w:rPr>
              <w:t>What your Activ8Health Dietitian can do for you</w:t>
            </w:r>
            <w:r w:rsidRPr="00604B5C">
              <w:rPr>
                <w:rFonts w:ascii="Arial" w:hAnsi="Arial" w:cs="Times New Roman"/>
                <w:b/>
                <w:bCs/>
                <w:noProof/>
                <w:sz w:val="17"/>
                <w:szCs w:val="17"/>
                <w:u w:val="single"/>
              </w:rPr>
              <w:t xml:space="preserve"> </w:t>
            </w:r>
            <w:r w:rsidRPr="00604B5C">
              <w:rPr>
                <w:rFonts w:ascii="Arial" w:hAnsi="Arial" w:cs="Times New Roman"/>
                <w:b/>
                <w:bCs/>
                <w:noProof/>
                <w:sz w:val="17"/>
                <w:szCs w:val="17"/>
                <w:u w:val="single"/>
              </w:rPr>
              <w:drawing>
                <wp:inline distT="0" distB="0" distL="0" distR="0" wp14:anchorId="53268C19" wp14:editId="08D96E8E">
                  <wp:extent cx="638175" cy="847968"/>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Professional-P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2031" cy="853091"/>
                          </a:xfrm>
                          <a:prstGeom prst="rect">
                            <a:avLst/>
                          </a:prstGeom>
                        </pic:spPr>
                      </pic:pic>
                    </a:graphicData>
                  </a:graphic>
                </wp:inline>
              </w:drawing>
            </w:r>
          </w:p>
          <w:p w14:paraId="51980FBB" w14:textId="77777777" w:rsidR="00604B5C" w:rsidRPr="00604B5C" w:rsidRDefault="00604B5C" w:rsidP="00604B5C">
            <w:pPr>
              <w:rPr>
                <w:rFonts w:ascii="Arial" w:hAnsi="Arial" w:cs="Times New Roman"/>
                <w:sz w:val="17"/>
                <w:szCs w:val="17"/>
              </w:rPr>
            </w:pPr>
          </w:p>
          <w:p w14:paraId="51A061D5"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Management options:</w:t>
            </w:r>
          </w:p>
          <w:p w14:paraId="10D60D9C" w14:textId="77777777" w:rsidR="00604B5C" w:rsidRPr="00604B5C" w:rsidRDefault="00604B5C" w:rsidP="00604B5C">
            <w:pPr>
              <w:numPr>
                <w:ilvl w:val="0"/>
                <w:numId w:val="8"/>
              </w:numPr>
              <w:contextualSpacing/>
              <w:rPr>
                <w:rFonts w:ascii="Arial" w:hAnsi="Arial" w:cs="Times New Roman"/>
                <w:sz w:val="17"/>
                <w:szCs w:val="17"/>
              </w:rPr>
            </w:pPr>
            <w:r w:rsidRPr="00604B5C">
              <w:rPr>
                <w:rFonts w:ascii="Arial" w:hAnsi="Arial" w:cs="Times New Roman"/>
                <w:sz w:val="17"/>
                <w:szCs w:val="17"/>
              </w:rPr>
              <w:t xml:space="preserve">A diet rich in resistant starch stimulating the production of Butyrate has been shown to suppress Bacteroides </w:t>
            </w:r>
            <w:r w:rsidRPr="00604B5C">
              <w:rPr>
                <w:rFonts w:ascii="Arial" w:hAnsi="Arial" w:cs="Times New Roman"/>
                <w:sz w:val="17"/>
                <w:szCs w:val="17"/>
              </w:rPr>
              <w:lastRenderedPageBreak/>
              <w:t xml:space="preserve">species (Rios-Covian et al. 2017) </w:t>
            </w:r>
            <w:r w:rsidRPr="00604B5C">
              <w:rPr>
                <w:rFonts w:ascii="Arial" w:hAnsi="Arial" w:cs="Times New Roman"/>
                <w:sz w:val="17"/>
                <w:szCs w:val="17"/>
              </w:rPr>
              <w:br/>
            </w:r>
          </w:p>
          <w:p w14:paraId="7ED4DC5B" w14:textId="77777777" w:rsidR="00604B5C" w:rsidRPr="00604B5C" w:rsidRDefault="00604B5C" w:rsidP="00604B5C">
            <w:pPr>
              <w:numPr>
                <w:ilvl w:val="0"/>
                <w:numId w:val="8"/>
              </w:numPr>
              <w:contextualSpacing/>
              <w:rPr>
                <w:rFonts w:ascii="Arial" w:hAnsi="Arial" w:cs="Times New Roman"/>
                <w:sz w:val="17"/>
                <w:szCs w:val="17"/>
              </w:rPr>
            </w:pPr>
            <w:r w:rsidRPr="00604B5C">
              <w:rPr>
                <w:rFonts w:ascii="Arial" w:hAnsi="Arial" w:cs="Times New Roman"/>
                <w:sz w:val="17"/>
                <w:szCs w:val="17"/>
              </w:rPr>
              <w:t>The addition of Sodium Butyrate as a supplement may do the same. Discuss this with your Activ8Health practitioner</w:t>
            </w:r>
            <w:r w:rsidRPr="00604B5C">
              <w:rPr>
                <w:rFonts w:ascii="Arial" w:hAnsi="Arial" w:cs="Times New Roman"/>
                <w:sz w:val="17"/>
                <w:szCs w:val="17"/>
              </w:rPr>
              <w:br/>
            </w:r>
          </w:p>
          <w:p w14:paraId="47168239" w14:textId="77777777" w:rsidR="00604B5C" w:rsidRPr="00604B5C" w:rsidRDefault="00604B5C" w:rsidP="00604B5C">
            <w:pPr>
              <w:numPr>
                <w:ilvl w:val="0"/>
                <w:numId w:val="8"/>
              </w:numPr>
              <w:contextualSpacing/>
              <w:rPr>
                <w:rFonts w:ascii="Arial" w:hAnsi="Arial" w:cs="Times New Roman"/>
                <w:sz w:val="17"/>
                <w:szCs w:val="17"/>
              </w:rPr>
            </w:pPr>
            <w:r w:rsidRPr="00604B5C">
              <w:rPr>
                <w:rFonts w:ascii="Arial" w:hAnsi="Arial" w:cs="Times New Roman"/>
                <w:sz w:val="17"/>
                <w:szCs w:val="17"/>
              </w:rPr>
              <w:t xml:space="preserve">The use of probiotics for competitive-inhibition of pathogenic bacterial species – your Activ8Health practitioner, can guide you. </w:t>
            </w:r>
            <w:r w:rsidRPr="00604B5C">
              <w:rPr>
                <w:rFonts w:ascii="Arial" w:hAnsi="Arial" w:cs="Times New Roman"/>
                <w:sz w:val="17"/>
                <w:szCs w:val="17"/>
              </w:rPr>
              <w:br/>
            </w:r>
          </w:p>
          <w:p w14:paraId="458EA597" w14:textId="77777777" w:rsidR="00604B5C" w:rsidRPr="00604B5C" w:rsidRDefault="00604B5C" w:rsidP="00604B5C">
            <w:pPr>
              <w:numPr>
                <w:ilvl w:val="0"/>
                <w:numId w:val="8"/>
              </w:numPr>
              <w:contextualSpacing/>
              <w:rPr>
                <w:rFonts w:ascii="Arial" w:hAnsi="Arial" w:cs="Times New Roman"/>
                <w:sz w:val="17"/>
                <w:szCs w:val="17"/>
              </w:rPr>
            </w:pPr>
            <w:r w:rsidRPr="00604B5C">
              <w:rPr>
                <w:rFonts w:ascii="Arial" w:hAnsi="Arial" w:cs="Times New Roman"/>
                <w:sz w:val="17"/>
                <w:szCs w:val="17"/>
              </w:rPr>
              <w:t xml:space="preserve">Stimulating mucosal immunity through the use of Saccharomyces boulardii may be of help. Discuss this with your Activ8Health practitioner </w:t>
            </w:r>
          </w:p>
          <w:p w14:paraId="0C736661" w14:textId="77777777" w:rsidR="00604B5C" w:rsidRPr="00604B5C" w:rsidRDefault="00604B5C" w:rsidP="00604B5C">
            <w:pPr>
              <w:rPr>
                <w:rFonts w:ascii="Arial" w:hAnsi="Arial" w:cs="Times New Roman"/>
                <w:sz w:val="17"/>
                <w:szCs w:val="17"/>
              </w:rPr>
            </w:pPr>
          </w:p>
          <w:p w14:paraId="422B4685" w14:textId="77777777" w:rsidR="00604B5C" w:rsidRPr="00604B5C" w:rsidRDefault="00604B5C" w:rsidP="00604B5C">
            <w:pPr>
              <w:rPr>
                <w:rFonts w:ascii="Arial" w:hAnsi="Arial" w:cs="Times New Roman"/>
                <w:sz w:val="17"/>
                <w:szCs w:val="17"/>
              </w:rPr>
            </w:pPr>
          </w:p>
          <w:p w14:paraId="113D2766"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Practitioner's Comments</w:t>
            </w:r>
          </w:p>
          <w:p w14:paraId="721D27AD" w14:textId="77777777" w:rsidR="00604B5C" w:rsidRPr="00604B5C" w:rsidRDefault="00604B5C" w:rsidP="00604B5C">
            <w:pPr>
              <w:rPr>
                <w:rFonts w:ascii="Arial" w:hAnsi="Arial" w:cs="Times New Roman"/>
                <w:sz w:val="17"/>
                <w:szCs w:val="17"/>
              </w:rPr>
            </w:pPr>
          </w:p>
          <w:p w14:paraId="63881DD1" w14:textId="77777777" w:rsidR="00604B5C" w:rsidRPr="00604B5C" w:rsidRDefault="00604B5C" w:rsidP="00604B5C">
            <w:pPr>
              <w:rPr>
                <w:rFonts w:ascii="Arial" w:hAnsi="Arial" w:cs="Times New Roman"/>
                <w:sz w:val="17"/>
                <w:szCs w:val="17"/>
              </w:rPr>
            </w:pPr>
          </w:p>
          <w:p w14:paraId="77ECD26F" w14:textId="77777777" w:rsidR="00604B5C" w:rsidRPr="00604B5C" w:rsidRDefault="00604B5C" w:rsidP="00604B5C">
            <w:pPr>
              <w:rPr>
                <w:rFonts w:ascii="Arial" w:hAnsi="Arial" w:cs="Times New Roman"/>
                <w:sz w:val="17"/>
                <w:szCs w:val="17"/>
              </w:rPr>
            </w:pPr>
          </w:p>
          <w:p w14:paraId="5351E1A9" w14:textId="77777777" w:rsidR="00604B5C" w:rsidRPr="00604B5C" w:rsidRDefault="00604B5C" w:rsidP="00604B5C">
            <w:pPr>
              <w:rPr>
                <w:rFonts w:ascii="Arial" w:hAnsi="Arial" w:cs="Times New Roman"/>
                <w:sz w:val="17"/>
                <w:szCs w:val="17"/>
              </w:rPr>
            </w:pPr>
          </w:p>
          <w:p w14:paraId="074AFB9F" w14:textId="77777777" w:rsidR="00604B5C" w:rsidRPr="00604B5C" w:rsidRDefault="00604B5C" w:rsidP="00604B5C">
            <w:pPr>
              <w:rPr>
                <w:rFonts w:ascii="Arial" w:hAnsi="Arial" w:cs="Times New Roman"/>
                <w:sz w:val="17"/>
                <w:szCs w:val="17"/>
              </w:rPr>
            </w:pPr>
          </w:p>
          <w:p w14:paraId="62A3B377" w14:textId="77777777" w:rsidR="00604B5C" w:rsidRPr="00604B5C" w:rsidRDefault="00604B5C" w:rsidP="00604B5C">
            <w:pPr>
              <w:rPr>
                <w:rFonts w:ascii="Arial" w:hAnsi="Arial" w:cs="Times New Roman"/>
                <w:sz w:val="17"/>
                <w:szCs w:val="17"/>
              </w:rPr>
            </w:pPr>
          </w:p>
          <w:p w14:paraId="3D28B89E" w14:textId="77777777" w:rsidR="00604B5C" w:rsidRPr="00604B5C" w:rsidRDefault="00604B5C" w:rsidP="00604B5C">
            <w:pPr>
              <w:rPr>
                <w:rFonts w:ascii="Arial" w:hAnsi="Arial" w:cs="Times New Roman"/>
                <w:sz w:val="17"/>
                <w:szCs w:val="17"/>
              </w:rPr>
            </w:pPr>
          </w:p>
        </w:tc>
      </w:tr>
    </w:tbl>
    <w:p w14:paraId="3FFEDB4A" w14:textId="77777777" w:rsidR="00604B5C" w:rsidRPr="00604B5C" w:rsidRDefault="00604B5C" w:rsidP="00604B5C">
      <w:pPr>
        <w:keepNext/>
        <w:keepLines/>
        <w:spacing w:before="600" w:after="240" w:line="240" w:lineRule="auto"/>
        <w:outlineLvl w:val="0"/>
        <w:rPr>
          <w:rFonts w:ascii="Arial" w:eastAsia="Times New Roman" w:hAnsi="Arial" w:cs="Times New Roman"/>
          <w:b/>
          <w:bCs/>
          <w:caps/>
          <w:color w:val="1F4E79"/>
          <w:sz w:val="24"/>
          <w:szCs w:val="24"/>
          <w:lang w:val="en-US" w:eastAsia="ja-JP"/>
        </w:rPr>
      </w:pPr>
      <w:r w:rsidRPr="00604B5C">
        <w:rPr>
          <w:rFonts w:ascii="Arial" w:eastAsia="Times New Roman" w:hAnsi="Arial" w:cs="Times New Roman"/>
          <w:b/>
          <w:bCs/>
          <w:caps/>
          <w:color w:val="1F4E79"/>
          <w:sz w:val="24"/>
          <w:szCs w:val="24"/>
          <w:lang w:val="en-US" w:eastAsia="ja-JP"/>
        </w:rPr>
        <w:lastRenderedPageBreak/>
        <w:br/>
        <w:t>gut mucus lining: maintaining integrity</w:t>
      </w:r>
    </w:p>
    <w:p w14:paraId="2F2F80D9" w14:textId="77777777" w:rsidR="00604B5C" w:rsidRPr="00604B5C" w:rsidRDefault="00604B5C" w:rsidP="00604B5C">
      <w:pPr>
        <w:spacing w:after="180" w:line="288" w:lineRule="auto"/>
        <w:rPr>
          <w:rFonts w:ascii="Arial" w:eastAsia="Times New Roman" w:hAnsi="Arial" w:cs="Times New Roman"/>
          <w:color w:val="404040"/>
          <w:sz w:val="17"/>
          <w:szCs w:val="17"/>
          <w:lang w:val="en-US" w:eastAsia="ja-JP"/>
        </w:rPr>
      </w:pPr>
    </w:p>
    <w:tbl>
      <w:tblPr>
        <w:tblStyle w:val="ProjectTable"/>
        <w:tblW w:w="0" w:type="auto"/>
        <w:tblLook w:val="04A0" w:firstRow="1" w:lastRow="0" w:firstColumn="1" w:lastColumn="0" w:noHBand="0" w:noVBand="1"/>
      </w:tblPr>
      <w:tblGrid>
        <w:gridCol w:w="2352"/>
        <w:gridCol w:w="1795"/>
        <w:gridCol w:w="5203"/>
      </w:tblGrid>
      <w:tr w:rsidR="00604B5C" w:rsidRPr="00604B5C" w14:paraId="518BA244" w14:textId="77777777" w:rsidTr="00604B5C">
        <w:trPr>
          <w:cnfStyle w:val="100000000000" w:firstRow="1" w:lastRow="0" w:firstColumn="0" w:lastColumn="0" w:oddVBand="0" w:evenVBand="0" w:oddHBand="0" w:evenHBand="0" w:firstRowFirstColumn="0" w:firstRowLastColumn="0" w:lastRowFirstColumn="0" w:lastRowLastColumn="0"/>
        </w:trPr>
        <w:tc>
          <w:tcPr>
            <w:tcW w:w="2352" w:type="dxa"/>
          </w:tcPr>
          <w:p w14:paraId="4C6ECBF0"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 xml:space="preserve">Your result </w:t>
            </w:r>
          </w:p>
        </w:tc>
        <w:tc>
          <w:tcPr>
            <w:tcW w:w="1795" w:type="dxa"/>
          </w:tcPr>
          <w:p w14:paraId="51929E7D"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Level</w:t>
            </w:r>
          </w:p>
        </w:tc>
        <w:tc>
          <w:tcPr>
            <w:tcW w:w="5203" w:type="dxa"/>
          </w:tcPr>
          <w:p w14:paraId="00D6F542"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Comment</w:t>
            </w:r>
          </w:p>
        </w:tc>
      </w:tr>
      <w:tr w:rsidR="00604B5C" w:rsidRPr="00604B5C" w14:paraId="5C911F17" w14:textId="77777777" w:rsidTr="00103FE1">
        <w:tc>
          <w:tcPr>
            <w:tcW w:w="9350" w:type="dxa"/>
            <w:gridSpan w:val="3"/>
          </w:tcPr>
          <w:p w14:paraId="74DCFADE" w14:textId="77777777" w:rsidR="00604B5C" w:rsidRPr="00604B5C" w:rsidRDefault="00604B5C" w:rsidP="00604B5C">
            <w:pPr>
              <w:rPr>
                <w:rFonts w:ascii="Arial" w:hAnsi="Arial" w:cs="Times New Roman"/>
                <w:sz w:val="17"/>
                <w:szCs w:val="17"/>
              </w:rPr>
            </w:pPr>
            <w:r w:rsidRPr="00604B5C">
              <w:rPr>
                <w:rFonts w:ascii="Arial" w:hAnsi="Arial" w:cs="Times New Roman"/>
                <w:b/>
                <w:color w:val="00B050"/>
                <w:sz w:val="17"/>
                <w:szCs w:val="17"/>
              </w:rPr>
              <w:t>Comment</w:t>
            </w:r>
          </w:p>
        </w:tc>
      </w:tr>
      <w:tr w:rsidR="00604B5C" w:rsidRPr="00604B5C" w14:paraId="2CC000B9" w14:textId="77777777" w:rsidTr="00103FE1">
        <w:tc>
          <w:tcPr>
            <w:tcW w:w="2352" w:type="dxa"/>
          </w:tcPr>
          <w:p w14:paraId="4662ACB7"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Akkermansia muciniphila</w:t>
            </w:r>
          </w:p>
        </w:tc>
        <w:sdt>
          <w:sdtPr>
            <w:rPr>
              <w:rFonts w:ascii="Arial" w:hAnsi="Arial" w:cs="Times New Roman"/>
              <w:sz w:val="17"/>
              <w:szCs w:val="17"/>
            </w:rPr>
            <w:alias w:val="Level"/>
            <w:tag w:val="Level"/>
            <w:id w:val="-211579420"/>
            <w:placeholder>
              <w:docPart w:val="6C88C1E75A5246338FA4F4B9768FF72E"/>
            </w:placeholder>
            <w:showingPlcHdr/>
            <w:dropDownList>
              <w:listItem w:value="Level"/>
              <w:listItem w:displayText="Normal" w:value="Normal"/>
              <w:listItem w:displayText="Average" w:value="Average"/>
              <w:listItem w:displayText="High" w:value="High"/>
              <w:listItem w:displayText="Low" w:value="Low"/>
              <w:listItem w:displayText="Borderline" w:value="Borderline"/>
              <w:listItem w:displayText="Suboptimal" w:value="Suboptimal"/>
              <w:listItem w:displayText="Recommended Item" w:value="Recommended Item"/>
            </w:dropDownList>
          </w:sdtPr>
          <w:sdtEndPr/>
          <w:sdtContent>
            <w:tc>
              <w:tcPr>
                <w:tcW w:w="1795" w:type="dxa"/>
              </w:tcPr>
              <w:p w14:paraId="5288CFE1" w14:textId="77777777" w:rsidR="00604B5C" w:rsidRPr="00604B5C" w:rsidRDefault="00604B5C" w:rsidP="00604B5C">
                <w:pPr>
                  <w:rPr>
                    <w:rFonts w:ascii="Arial" w:hAnsi="Arial" w:cs="Times New Roman"/>
                    <w:sz w:val="17"/>
                    <w:szCs w:val="17"/>
                  </w:rPr>
                </w:pPr>
                <w:r w:rsidRPr="00604B5C">
                  <w:rPr>
                    <w:rFonts w:ascii="Arial" w:hAnsi="Arial" w:cs="Times New Roman"/>
                    <w:color w:val="808080"/>
                    <w:sz w:val="17"/>
                    <w:szCs w:val="17"/>
                  </w:rPr>
                  <w:t>Choose an item.</w:t>
                </w:r>
              </w:p>
            </w:tc>
          </w:sdtContent>
        </w:sdt>
        <w:tc>
          <w:tcPr>
            <w:tcW w:w="5203" w:type="dxa"/>
          </w:tcPr>
          <w:p w14:paraId="659BDE0D" w14:textId="77777777" w:rsidR="00604B5C" w:rsidRPr="00604B5C" w:rsidRDefault="00604B5C" w:rsidP="00604B5C">
            <w:pPr>
              <w:numPr>
                <w:ilvl w:val="0"/>
                <w:numId w:val="2"/>
              </w:numPr>
              <w:contextualSpacing/>
              <w:rPr>
                <w:rFonts w:ascii="Arial" w:hAnsi="Arial" w:cs="Times New Roman"/>
                <w:sz w:val="17"/>
                <w:szCs w:val="17"/>
              </w:rPr>
            </w:pPr>
            <w:r w:rsidRPr="00604B5C">
              <w:rPr>
                <w:rFonts w:ascii="Arial" w:hAnsi="Arial" w:cs="Times New Roman"/>
                <w:sz w:val="17"/>
                <w:szCs w:val="17"/>
              </w:rPr>
              <w:t>This organism is associated with a thick layer of protective mucus in the gut lining</w:t>
            </w:r>
          </w:p>
          <w:p w14:paraId="27A28778" w14:textId="77777777" w:rsidR="00604B5C" w:rsidRPr="00604B5C" w:rsidRDefault="00604B5C" w:rsidP="00604B5C">
            <w:pPr>
              <w:numPr>
                <w:ilvl w:val="0"/>
                <w:numId w:val="2"/>
              </w:numPr>
              <w:contextualSpacing/>
              <w:rPr>
                <w:rFonts w:ascii="Arial" w:hAnsi="Arial" w:cs="Times New Roman"/>
                <w:sz w:val="17"/>
                <w:szCs w:val="17"/>
              </w:rPr>
            </w:pPr>
            <w:r w:rsidRPr="00604B5C">
              <w:rPr>
                <w:rFonts w:ascii="Arial" w:hAnsi="Arial" w:cs="Times New Roman"/>
                <w:sz w:val="17"/>
                <w:szCs w:val="17"/>
              </w:rPr>
              <w:t xml:space="preserve">A damaged mucus layer may lead to damage to the intestinal epithelial cells that line the gut and damage to the tight junctions allowing bacteria, viruses, intact food components, toxic compounds to penetrate to the lymphatic and blood circulations which can have adverse immunological consequences such as autoimmunity. </w:t>
            </w:r>
          </w:p>
          <w:p w14:paraId="2133CBE8" w14:textId="77777777" w:rsidR="00604B5C" w:rsidRPr="00604B5C" w:rsidRDefault="00604B5C" w:rsidP="00604B5C">
            <w:pPr>
              <w:ind w:left="720"/>
              <w:contextualSpacing/>
              <w:rPr>
                <w:rFonts w:ascii="Arial" w:hAnsi="Arial" w:cs="Times New Roman"/>
                <w:sz w:val="17"/>
                <w:szCs w:val="17"/>
              </w:rPr>
            </w:pPr>
            <w:r w:rsidRPr="00604B5C">
              <w:rPr>
                <w:rFonts w:ascii="Arial" w:hAnsi="Arial" w:cs="Times New Roman"/>
                <w:sz w:val="17"/>
                <w:szCs w:val="17"/>
              </w:rPr>
              <w:br/>
            </w:r>
          </w:p>
          <w:p w14:paraId="5B22376E" w14:textId="77777777" w:rsidR="00604B5C" w:rsidRPr="00604B5C" w:rsidRDefault="00604B5C" w:rsidP="00604B5C">
            <w:pPr>
              <w:rPr>
                <w:rFonts w:ascii="Arial" w:hAnsi="Arial" w:cs="Times New Roman"/>
                <w:sz w:val="17"/>
                <w:szCs w:val="17"/>
              </w:rPr>
            </w:pPr>
          </w:p>
          <w:p w14:paraId="4AB560FC" w14:textId="77777777" w:rsidR="00604B5C" w:rsidRPr="00604B5C" w:rsidRDefault="00604B5C" w:rsidP="00604B5C">
            <w:pPr>
              <w:rPr>
                <w:rFonts w:ascii="Arial" w:hAnsi="Arial" w:cs="Times New Roman"/>
                <w:b/>
                <w:bCs/>
                <w:sz w:val="17"/>
                <w:szCs w:val="17"/>
                <w:u w:val="single"/>
              </w:rPr>
            </w:pPr>
            <w:r w:rsidRPr="00604B5C">
              <w:rPr>
                <w:rFonts w:ascii="Arial" w:hAnsi="Arial" w:cs="Times New Roman"/>
                <w:b/>
                <w:bCs/>
                <w:sz w:val="17"/>
                <w:szCs w:val="17"/>
                <w:u w:val="single"/>
              </w:rPr>
              <w:t>What your Activ8Health Dietitian can do for you</w:t>
            </w:r>
            <w:r w:rsidRPr="00604B5C">
              <w:rPr>
                <w:rFonts w:ascii="Arial" w:hAnsi="Arial" w:cs="Times New Roman"/>
                <w:b/>
                <w:bCs/>
                <w:noProof/>
                <w:sz w:val="17"/>
                <w:szCs w:val="17"/>
                <w:u w:val="single"/>
              </w:rPr>
              <w:t xml:space="preserve"> </w:t>
            </w:r>
            <w:r w:rsidRPr="00604B5C">
              <w:rPr>
                <w:rFonts w:ascii="Arial" w:hAnsi="Arial" w:cs="Times New Roman"/>
                <w:b/>
                <w:bCs/>
                <w:noProof/>
                <w:sz w:val="17"/>
                <w:szCs w:val="17"/>
                <w:u w:val="single"/>
              </w:rPr>
              <w:drawing>
                <wp:inline distT="0" distB="0" distL="0" distR="0" wp14:anchorId="1872FE67" wp14:editId="0E966D78">
                  <wp:extent cx="638175" cy="847968"/>
                  <wp:effectExtent l="0" t="0" r="0" b="9525"/>
                  <wp:docPr id="17" name="Picture 17" descr="A picture containing person, standing, posing,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person, standing, posing, peopl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2031" cy="853091"/>
                          </a:xfrm>
                          <a:prstGeom prst="rect">
                            <a:avLst/>
                          </a:prstGeom>
                        </pic:spPr>
                      </pic:pic>
                    </a:graphicData>
                  </a:graphic>
                </wp:inline>
              </w:drawing>
            </w:r>
          </w:p>
          <w:p w14:paraId="2B567E36" w14:textId="77777777" w:rsidR="00604B5C" w:rsidRPr="00604B5C" w:rsidRDefault="00604B5C" w:rsidP="00604B5C">
            <w:pPr>
              <w:numPr>
                <w:ilvl w:val="0"/>
                <w:numId w:val="23"/>
              </w:numPr>
              <w:contextualSpacing/>
              <w:rPr>
                <w:rFonts w:ascii="Arial" w:hAnsi="Arial" w:cs="Times New Roman"/>
                <w:sz w:val="17"/>
                <w:szCs w:val="17"/>
              </w:rPr>
            </w:pPr>
            <w:r w:rsidRPr="00604B5C">
              <w:rPr>
                <w:rFonts w:ascii="Arial" w:hAnsi="Arial" w:cs="Times New Roman"/>
                <w:sz w:val="17"/>
                <w:szCs w:val="17"/>
              </w:rPr>
              <w:t>High saturated fat diets have been shown in animal studies to decrease these beneficial and anti-</w:t>
            </w:r>
            <w:r w:rsidRPr="00604B5C">
              <w:rPr>
                <w:rFonts w:ascii="Arial" w:hAnsi="Arial" w:cs="Times New Roman"/>
                <w:sz w:val="17"/>
                <w:szCs w:val="17"/>
              </w:rPr>
              <w:lastRenderedPageBreak/>
              <w:t>inflammatory organisms, and diets rich in omega-3's to increase these organisms (Caesar et al. 2015)</w:t>
            </w:r>
          </w:p>
          <w:p w14:paraId="3034AF37" w14:textId="77777777" w:rsidR="00604B5C" w:rsidRPr="00604B5C" w:rsidRDefault="00604B5C" w:rsidP="00604B5C">
            <w:pPr>
              <w:numPr>
                <w:ilvl w:val="0"/>
                <w:numId w:val="23"/>
              </w:numPr>
              <w:contextualSpacing/>
              <w:rPr>
                <w:rFonts w:ascii="Arial" w:hAnsi="Arial" w:cs="Times New Roman"/>
                <w:sz w:val="17"/>
                <w:szCs w:val="17"/>
              </w:rPr>
            </w:pPr>
            <w:r w:rsidRPr="00604B5C">
              <w:rPr>
                <w:rFonts w:ascii="Arial" w:hAnsi="Arial" w:cs="Times New Roman"/>
                <w:sz w:val="17"/>
                <w:szCs w:val="17"/>
              </w:rPr>
              <w:t xml:space="preserve">Having mucilage in your diet may be of help and your Activ8Health practitioner can guide you in this regard </w:t>
            </w:r>
          </w:p>
          <w:p w14:paraId="7032A366" w14:textId="77777777" w:rsidR="00604B5C" w:rsidRPr="00604B5C" w:rsidRDefault="00604B5C" w:rsidP="00604B5C">
            <w:pPr>
              <w:rPr>
                <w:rFonts w:ascii="Arial" w:hAnsi="Arial" w:cs="Times New Roman"/>
                <w:sz w:val="17"/>
                <w:szCs w:val="17"/>
              </w:rPr>
            </w:pPr>
          </w:p>
          <w:p w14:paraId="61B378C3" w14:textId="77777777" w:rsidR="00604B5C" w:rsidRPr="00604B5C" w:rsidRDefault="00604B5C" w:rsidP="00604B5C">
            <w:pPr>
              <w:rPr>
                <w:rFonts w:ascii="Arial" w:hAnsi="Arial" w:cs="Times New Roman"/>
                <w:sz w:val="17"/>
                <w:szCs w:val="17"/>
              </w:rPr>
            </w:pPr>
          </w:p>
          <w:p w14:paraId="3D2CC2A8" w14:textId="77777777" w:rsidR="00604B5C" w:rsidRPr="00604B5C" w:rsidRDefault="00604B5C" w:rsidP="00604B5C">
            <w:pPr>
              <w:rPr>
                <w:rFonts w:ascii="Arial" w:hAnsi="Arial" w:cs="Times New Roman"/>
                <w:sz w:val="17"/>
                <w:szCs w:val="17"/>
              </w:rPr>
            </w:pPr>
          </w:p>
          <w:p w14:paraId="79347D7F"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Practitioner's Comment</w:t>
            </w:r>
          </w:p>
          <w:p w14:paraId="6DBF6280" w14:textId="77777777" w:rsidR="00604B5C" w:rsidRPr="00604B5C" w:rsidRDefault="00604B5C" w:rsidP="00604B5C">
            <w:pPr>
              <w:rPr>
                <w:rFonts w:ascii="Arial" w:hAnsi="Arial" w:cs="Times New Roman"/>
                <w:sz w:val="17"/>
                <w:szCs w:val="17"/>
              </w:rPr>
            </w:pPr>
          </w:p>
          <w:p w14:paraId="6232C1F5" w14:textId="77777777" w:rsidR="00604B5C" w:rsidRPr="00604B5C" w:rsidRDefault="00604B5C" w:rsidP="00604B5C">
            <w:pPr>
              <w:rPr>
                <w:rFonts w:ascii="Arial" w:hAnsi="Arial" w:cs="Times New Roman"/>
                <w:sz w:val="17"/>
                <w:szCs w:val="17"/>
              </w:rPr>
            </w:pPr>
          </w:p>
          <w:p w14:paraId="5047BEC7" w14:textId="77777777" w:rsidR="00604B5C" w:rsidRPr="00604B5C" w:rsidRDefault="00604B5C" w:rsidP="00604B5C">
            <w:pPr>
              <w:rPr>
                <w:rFonts w:ascii="Arial" w:hAnsi="Arial" w:cs="Times New Roman"/>
                <w:sz w:val="17"/>
                <w:szCs w:val="17"/>
              </w:rPr>
            </w:pPr>
          </w:p>
          <w:p w14:paraId="6B6EABE9" w14:textId="77777777" w:rsidR="00604B5C" w:rsidRPr="00604B5C" w:rsidRDefault="00604B5C" w:rsidP="00604B5C">
            <w:pPr>
              <w:rPr>
                <w:rFonts w:ascii="Arial" w:hAnsi="Arial" w:cs="Times New Roman"/>
                <w:sz w:val="17"/>
                <w:szCs w:val="17"/>
              </w:rPr>
            </w:pPr>
          </w:p>
          <w:p w14:paraId="0FC5FEC3" w14:textId="77777777" w:rsidR="00604B5C" w:rsidRPr="00604B5C" w:rsidRDefault="00604B5C" w:rsidP="00604B5C">
            <w:pPr>
              <w:rPr>
                <w:rFonts w:ascii="Arial" w:hAnsi="Arial" w:cs="Times New Roman"/>
                <w:sz w:val="17"/>
                <w:szCs w:val="17"/>
              </w:rPr>
            </w:pPr>
          </w:p>
          <w:p w14:paraId="39CB2EB8" w14:textId="77777777" w:rsidR="00604B5C" w:rsidRPr="00604B5C" w:rsidRDefault="00604B5C" w:rsidP="00604B5C">
            <w:pPr>
              <w:rPr>
                <w:rFonts w:ascii="Arial" w:hAnsi="Arial" w:cs="Times New Roman"/>
                <w:sz w:val="17"/>
                <w:szCs w:val="17"/>
              </w:rPr>
            </w:pPr>
          </w:p>
          <w:p w14:paraId="42CC254E" w14:textId="77777777" w:rsidR="00604B5C" w:rsidRPr="00604B5C" w:rsidRDefault="00604B5C" w:rsidP="00604B5C">
            <w:pPr>
              <w:rPr>
                <w:rFonts w:ascii="Arial" w:hAnsi="Arial" w:cs="Times New Roman"/>
                <w:sz w:val="17"/>
                <w:szCs w:val="17"/>
              </w:rPr>
            </w:pPr>
          </w:p>
        </w:tc>
      </w:tr>
    </w:tbl>
    <w:p w14:paraId="5CE87573" w14:textId="77777777" w:rsidR="00604B5C" w:rsidRPr="00604B5C" w:rsidRDefault="00604B5C" w:rsidP="00604B5C">
      <w:pPr>
        <w:keepNext/>
        <w:keepLines/>
        <w:spacing w:before="600" w:after="240" w:line="240" w:lineRule="auto"/>
        <w:outlineLvl w:val="0"/>
        <w:rPr>
          <w:rFonts w:ascii="Arial" w:eastAsia="Times New Roman" w:hAnsi="Arial" w:cs="Times New Roman"/>
          <w:b/>
          <w:bCs/>
          <w:caps/>
          <w:color w:val="1F4E79"/>
          <w:sz w:val="24"/>
          <w:szCs w:val="24"/>
          <w:lang w:val="en-US" w:eastAsia="ja-JP"/>
        </w:rPr>
      </w:pPr>
      <w:r w:rsidRPr="00604B5C">
        <w:rPr>
          <w:rFonts w:ascii="Arial" w:eastAsia="Times New Roman" w:hAnsi="Arial" w:cs="Times New Roman"/>
          <w:b/>
          <w:bCs/>
          <w:caps/>
          <w:color w:val="1F4E79"/>
          <w:sz w:val="24"/>
          <w:szCs w:val="24"/>
          <w:lang w:val="en-US" w:eastAsia="ja-JP"/>
        </w:rPr>
        <w:lastRenderedPageBreak/>
        <w:br/>
      </w:r>
      <w:r w:rsidRPr="00604B5C">
        <w:rPr>
          <w:rFonts w:ascii="Arial" w:eastAsia="Times New Roman" w:hAnsi="Arial" w:cs="Times New Roman"/>
          <w:b/>
          <w:bCs/>
          <w:caps/>
          <w:color w:val="1F4E79"/>
          <w:sz w:val="24"/>
          <w:szCs w:val="24"/>
          <w:lang w:val="en-US" w:eastAsia="ja-JP"/>
        </w:rPr>
        <w:br/>
        <w:t>resistant starch digestion: butyrate production</w:t>
      </w:r>
    </w:p>
    <w:tbl>
      <w:tblPr>
        <w:tblStyle w:val="ProjectTable"/>
        <w:tblW w:w="0" w:type="auto"/>
        <w:tblLook w:val="04A0" w:firstRow="1" w:lastRow="0" w:firstColumn="1" w:lastColumn="0" w:noHBand="0" w:noVBand="1"/>
      </w:tblPr>
      <w:tblGrid>
        <w:gridCol w:w="2352"/>
        <w:gridCol w:w="1795"/>
        <w:gridCol w:w="5203"/>
      </w:tblGrid>
      <w:tr w:rsidR="00604B5C" w:rsidRPr="00604B5C" w14:paraId="5AB1E0BD" w14:textId="77777777" w:rsidTr="00604B5C">
        <w:trPr>
          <w:cnfStyle w:val="100000000000" w:firstRow="1" w:lastRow="0" w:firstColumn="0" w:lastColumn="0" w:oddVBand="0" w:evenVBand="0" w:oddHBand="0" w:evenHBand="0" w:firstRowFirstColumn="0" w:firstRowLastColumn="0" w:lastRowFirstColumn="0" w:lastRowLastColumn="0"/>
        </w:trPr>
        <w:tc>
          <w:tcPr>
            <w:tcW w:w="2352" w:type="dxa"/>
          </w:tcPr>
          <w:p w14:paraId="5CEE981D"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 xml:space="preserve">Your result </w:t>
            </w:r>
          </w:p>
        </w:tc>
        <w:tc>
          <w:tcPr>
            <w:tcW w:w="1795" w:type="dxa"/>
          </w:tcPr>
          <w:p w14:paraId="484E7A7C"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Level</w:t>
            </w:r>
          </w:p>
        </w:tc>
        <w:tc>
          <w:tcPr>
            <w:tcW w:w="5203" w:type="dxa"/>
          </w:tcPr>
          <w:p w14:paraId="05BDBABF"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Comment</w:t>
            </w:r>
          </w:p>
        </w:tc>
      </w:tr>
      <w:tr w:rsidR="00604B5C" w:rsidRPr="00604B5C" w14:paraId="423AA768" w14:textId="77777777" w:rsidTr="00103FE1">
        <w:tc>
          <w:tcPr>
            <w:tcW w:w="9350" w:type="dxa"/>
            <w:gridSpan w:val="3"/>
          </w:tcPr>
          <w:p w14:paraId="7507AB11" w14:textId="77777777" w:rsidR="00604B5C" w:rsidRPr="00604B5C" w:rsidRDefault="00604B5C" w:rsidP="00604B5C">
            <w:pPr>
              <w:rPr>
                <w:rFonts w:ascii="Arial" w:hAnsi="Arial" w:cs="Times New Roman"/>
                <w:sz w:val="17"/>
                <w:szCs w:val="17"/>
              </w:rPr>
            </w:pPr>
            <w:r w:rsidRPr="00604B5C">
              <w:rPr>
                <w:rFonts w:ascii="Arial" w:hAnsi="Arial" w:cs="Times New Roman"/>
                <w:b/>
                <w:color w:val="00B050"/>
                <w:sz w:val="17"/>
                <w:szCs w:val="17"/>
              </w:rPr>
              <w:t xml:space="preserve">Comment </w:t>
            </w:r>
            <w:r w:rsidRPr="00604B5C">
              <w:rPr>
                <w:rFonts w:ascii="Arial" w:hAnsi="Arial" w:cs="Times New Roman"/>
                <w:color w:val="00B050"/>
                <w:sz w:val="17"/>
                <w:szCs w:val="17"/>
              </w:rPr>
              <w:t xml:space="preserve"> </w:t>
            </w:r>
          </w:p>
        </w:tc>
      </w:tr>
      <w:tr w:rsidR="00604B5C" w:rsidRPr="00604B5C" w14:paraId="0BA89B62" w14:textId="77777777" w:rsidTr="00103FE1">
        <w:tc>
          <w:tcPr>
            <w:tcW w:w="2352" w:type="dxa"/>
          </w:tcPr>
          <w:p w14:paraId="5F3520EA"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Ruminococcus bromii</w:t>
            </w:r>
          </w:p>
        </w:tc>
        <w:sdt>
          <w:sdtPr>
            <w:rPr>
              <w:rFonts w:ascii="Arial" w:hAnsi="Arial" w:cs="Times New Roman"/>
              <w:sz w:val="17"/>
              <w:szCs w:val="17"/>
            </w:rPr>
            <w:alias w:val="Level"/>
            <w:tag w:val="Level"/>
            <w:id w:val="1819064961"/>
            <w:placeholder>
              <w:docPart w:val="EC5746566F0C4BFD936BE615E4E73324"/>
            </w:placeholder>
            <w:showingPlcHdr/>
            <w:dropDownList>
              <w:listItem w:value="Level"/>
              <w:listItem w:displayText="Normal" w:value="Normal"/>
              <w:listItem w:displayText="Average" w:value="Average"/>
              <w:listItem w:displayText="High" w:value="High"/>
              <w:listItem w:displayText="Low" w:value="Low"/>
              <w:listItem w:displayText="Borderline" w:value="Borderline"/>
              <w:listItem w:displayText="Suboptimal" w:value="Suboptimal"/>
              <w:listItem w:displayText="Recommended Item" w:value="Recommended Item"/>
            </w:dropDownList>
          </w:sdtPr>
          <w:sdtEndPr/>
          <w:sdtContent>
            <w:tc>
              <w:tcPr>
                <w:tcW w:w="1795" w:type="dxa"/>
              </w:tcPr>
              <w:p w14:paraId="143C8C93" w14:textId="77777777" w:rsidR="00604B5C" w:rsidRPr="00604B5C" w:rsidRDefault="00604B5C" w:rsidP="00604B5C">
                <w:pPr>
                  <w:rPr>
                    <w:rFonts w:ascii="Arial" w:hAnsi="Arial" w:cs="Times New Roman"/>
                    <w:sz w:val="17"/>
                    <w:szCs w:val="17"/>
                  </w:rPr>
                </w:pPr>
                <w:r w:rsidRPr="00604B5C">
                  <w:rPr>
                    <w:rFonts w:ascii="Arial" w:hAnsi="Arial" w:cs="Times New Roman"/>
                    <w:color w:val="808080"/>
                    <w:sz w:val="17"/>
                    <w:szCs w:val="17"/>
                  </w:rPr>
                  <w:t>Choose an item.</w:t>
                </w:r>
              </w:p>
            </w:tc>
          </w:sdtContent>
        </w:sdt>
        <w:tc>
          <w:tcPr>
            <w:tcW w:w="5203" w:type="dxa"/>
          </w:tcPr>
          <w:p w14:paraId="71E99587" w14:textId="77777777" w:rsidR="00604B5C" w:rsidRPr="00604B5C" w:rsidRDefault="00604B5C" w:rsidP="00604B5C">
            <w:pPr>
              <w:numPr>
                <w:ilvl w:val="0"/>
                <w:numId w:val="24"/>
              </w:numPr>
              <w:contextualSpacing/>
              <w:rPr>
                <w:rFonts w:ascii="Arial" w:hAnsi="Arial" w:cs="Times New Roman"/>
                <w:sz w:val="17"/>
                <w:szCs w:val="17"/>
              </w:rPr>
            </w:pPr>
            <w:r w:rsidRPr="00604B5C">
              <w:rPr>
                <w:rFonts w:ascii="Arial" w:hAnsi="Arial" w:cs="Times New Roman"/>
                <w:sz w:val="17"/>
                <w:szCs w:val="17"/>
              </w:rPr>
              <w:t>This organism digests resistant starch, i.e. starch that we cannot breakdown and which then make it into the intestine where it is broken down by the gut microbiome</w:t>
            </w:r>
          </w:p>
          <w:p w14:paraId="291A49BD" w14:textId="77777777" w:rsidR="00604B5C" w:rsidRPr="00604B5C" w:rsidRDefault="00604B5C" w:rsidP="00604B5C">
            <w:pPr>
              <w:numPr>
                <w:ilvl w:val="0"/>
                <w:numId w:val="24"/>
              </w:numPr>
              <w:contextualSpacing/>
              <w:rPr>
                <w:rFonts w:ascii="Arial" w:hAnsi="Arial" w:cs="Times New Roman"/>
                <w:sz w:val="17"/>
                <w:szCs w:val="17"/>
              </w:rPr>
            </w:pPr>
            <w:r w:rsidRPr="00604B5C">
              <w:rPr>
                <w:rFonts w:ascii="Arial" w:hAnsi="Arial" w:cs="Times New Roman"/>
                <w:sz w:val="17"/>
                <w:szCs w:val="17"/>
              </w:rPr>
              <w:t xml:space="preserve">This organism can produce short-chain fatty acids (SCFAs) such as Butyrate, and this helps increase the numbers of Butyrate consuming and producing beneficial species </w:t>
            </w:r>
          </w:p>
          <w:p w14:paraId="708BAE80" w14:textId="77777777" w:rsidR="00604B5C" w:rsidRPr="00604B5C" w:rsidRDefault="00604B5C" w:rsidP="00604B5C">
            <w:pPr>
              <w:numPr>
                <w:ilvl w:val="0"/>
                <w:numId w:val="24"/>
              </w:numPr>
              <w:contextualSpacing/>
              <w:rPr>
                <w:rFonts w:ascii="Arial" w:hAnsi="Arial" w:cs="Times New Roman"/>
                <w:sz w:val="17"/>
                <w:szCs w:val="17"/>
              </w:rPr>
            </w:pPr>
            <w:r w:rsidRPr="00604B5C">
              <w:rPr>
                <w:rFonts w:ascii="Arial" w:hAnsi="Arial" w:cs="Times New Roman"/>
                <w:sz w:val="17"/>
                <w:szCs w:val="17"/>
              </w:rPr>
              <w:t xml:space="preserve">Butyrate is vital to keep your bowel lining cells healthy as they use this compound as energy and without enough Butyrate, these cells can undergo autophagy where they self-digest and can undergo cell death. </w:t>
            </w:r>
          </w:p>
          <w:p w14:paraId="39B25258" w14:textId="77777777" w:rsidR="00604B5C" w:rsidRPr="00604B5C" w:rsidRDefault="00604B5C" w:rsidP="00604B5C">
            <w:pPr>
              <w:numPr>
                <w:ilvl w:val="0"/>
                <w:numId w:val="24"/>
              </w:numPr>
              <w:contextualSpacing/>
              <w:rPr>
                <w:rFonts w:ascii="Arial" w:hAnsi="Arial" w:cs="Times New Roman"/>
                <w:sz w:val="17"/>
                <w:szCs w:val="17"/>
              </w:rPr>
            </w:pPr>
            <w:r w:rsidRPr="00604B5C">
              <w:rPr>
                <w:rFonts w:ascii="Arial" w:hAnsi="Arial" w:cs="Times New Roman"/>
                <w:sz w:val="17"/>
                <w:szCs w:val="17"/>
              </w:rPr>
              <w:t xml:space="preserve">High gut butyrate levels are protective against bowel cancer </w:t>
            </w:r>
          </w:p>
          <w:p w14:paraId="090DDEE7" w14:textId="77777777" w:rsidR="00604B5C" w:rsidRPr="00604B5C" w:rsidRDefault="00604B5C" w:rsidP="00604B5C">
            <w:pPr>
              <w:numPr>
                <w:ilvl w:val="0"/>
                <w:numId w:val="24"/>
              </w:numPr>
              <w:contextualSpacing/>
              <w:rPr>
                <w:rFonts w:ascii="Arial" w:hAnsi="Arial" w:cs="Times New Roman"/>
                <w:sz w:val="17"/>
                <w:szCs w:val="17"/>
              </w:rPr>
            </w:pPr>
            <w:r w:rsidRPr="00604B5C">
              <w:rPr>
                <w:rFonts w:ascii="Arial" w:hAnsi="Arial" w:cs="Times New Roman"/>
                <w:sz w:val="17"/>
                <w:szCs w:val="17"/>
              </w:rPr>
              <w:t xml:space="preserve">Butyrate is helpful to decrease gut inflammation associated with inflammatory bowel diseases such as Ulcerative Colitis and Crohn's Disease </w:t>
            </w:r>
          </w:p>
          <w:p w14:paraId="742CEABA" w14:textId="7336E708" w:rsidR="00604B5C" w:rsidRDefault="00604B5C" w:rsidP="00604B5C">
            <w:pPr>
              <w:numPr>
                <w:ilvl w:val="0"/>
                <w:numId w:val="24"/>
              </w:numPr>
              <w:contextualSpacing/>
              <w:rPr>
                <w:rFonts w:ascii="Arial" w:hAnsi="Arial" w:cs="Times New Roman"/>
                <w:sz w:val="17"/>
                <w:szCs w:val="17"/>
              </w:rPr>
            </w:pPr>
            <w:r w:rsidRPr="00604B5C">
              <w:rPr>
                <w:rFonts w:ascii="Arial" w:hAnsi="Arial" w:cs="Times New Roman"/>
                <w:sz w:val="17"/>
                <w:szCs w:val="17"/>
              </w:rPr>
              <w:t>Butyrate has a well known epigenetic mechanism of action that results in the regulation of gene expression (Canani et al. 2011)</w:t>
            </w:r>
          </w:p>
          <w:p w14:paraId="1C4A0144" w14:textId="77777777" w:rsidR="0052135C" w:rsidRPr="00604B5C" w:rsidRDefault="0052135C" w:rsidP="0052135C">
            <w:pPr>
              <w:ind w:left="720"/>
              <w:contextualSpacing/>
              <w:rPr>
                <w:rFonts w:ascii="Arial" w:hAnsi="Arial" w:cs="Times New Roman"/>
                <w:sz w:val="17"/>
                <w:szCs w:val="17"/>
              </w:rPr>
            </w:pPr>
          </w:p>
          <w:p w14:paraId="7A35E537" w14:textId="77777777" w:rsidR="00604B5C" w:rsidRPr="00604B5C" w:rsidRDefault="00604B5C" w:rsidP="00604B5C">
            <w:pPr>
              <w:rPr>
                <w:rFonts w:ascii="Arial" w:hAnsi="Arial" w:cs="Times New Roman"/>
                <w:sz w:val="17"/>
                <w:szCs w:val="17"/>
              </w:rPr>
            </w:pPr>
          </w:p>
          <w:p w14:paraId="00A774BB" w14:textId="77777777" w:rsidR="00604B5C" w:rsidRPr="00604B5C" w:rsidRDefault="00604B5C" w:rsidP="00604B5C">
            <w:pPr>
              <w:rPr>
                <w:rFonts w:ascii="Arial" w:hAnsi="Arial" w:cs="Times New Roman"/>
                <w:sz w:val="17"/>
                <w:szCs w:val="17"/>
              </w:rPr>
            </w:pPr>
          </w:p>
          <w:p w14:paraId="3335E641" w14:textId="77777777" w:rsidR="00604B5C" w:rsidRPr="00604B5C" w:rsidRDefault="00604B5C" w:rsidP="00604B5C">
            <w:pPr>
              <w:rPr>
                <w:rFonts w:ascii="Arial" w:hAnsi="Arial" w:cs="Times New Roman"/>
                <w:sz w:val="17"/>
                <w:szCs w:val="17"/>
              </w:rPr>
            </w:pPr>
          </w:p>
          <w:p w14:paraId="35CF078F" w14:textId="77777777" w:rsidR="00604B5C" w:rsidRPr="00604B5C" w:rsidRDefault="00604B5C" w:rsidP="00604B5C">
            <w:pPr>
              <w:rPr>
                <w:rFonts w:ascii="Arial" w:hAnsi="Arial" w:cs="Times New Roman"/>
                <w:b/>
                <w:bCs/>
                <w:sz w:val="17"/>
                <w:szCs w:val="17"/>
                <w:u w:val="single"/>
              </w:rPr>
            </w:pPr>
            <w:r w:rsidRPr="00604B5C">
              <w:rPr>
                <w:rFonts w:ascii="Arial" w:hAnsi="Arial" w:cs="Times New Roman"/>
                <w:b/>
                <w:bCs/>
                <w:sz w:val="17"/>
                <w:szCs w:val="17"/>
                <w:u w:val="single"/>
              </w:rPr>
              <w:lastRenderedPageBreak/>
              <w:t>What your Activ8Health Dietitian can do for you</w:t>
            </w:r>
            <w:r w:rsidRPr="00604B5C">
              <w:rPr>
                <w:rFonts w:ascii="Arial" w:hAnsi="Arial" w:cs="Times New Roman"/>
                <w:b/>
                <w:bCs/>
                <w:noProof/>
                <w:sz w:val="17"/>
                <w:szCs w:val="17"/>
                <w:u w:val="single"/>
              </w:rPr>
              <w:t xml:space="preserve"> </w:t>
            </w:r>
            <w:r w:rsidRPr="00604B5C">
              <w:rPr>
                <w:rFonts w:ascii="Arial" w:hAnsi="Arial" w:cs="Times New Roman"/>
                <w:b/>
                <w:bCs/>
                <w:noProof/>
                <w:sz w:val="17"/>
                <w:szCs w:val="17"/>
                <w:u w:val="single"/>
              </w:rPr>
              <w:drawing>
                <wp:inline distT="0" distB="0" distL="0" distR="0" wp14:anchorId="3BF242FA" wp14:editId="58003501">
                  <wp:extent cx="638175" cy="847968"/>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Professional-P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2031" cy="853091"/>
                          </a:xfrm>
                          <a:prstGeom prst="rect">
                            <a:avLst/>
                          </a:prstGeom>
                        </pic:spPr>
                      </pic:pic>
                    </a:graphicData>
                  </a:graphic>
                </wp:inline>
              </w:drawing>
            </w:r>
          </w:p>
          <w:p w14:paraId="6261C3EA" w14:textId="77777777" w:rsidR="00604B5C" w:rsidRPr="00604B5C" w:rsidRDefault="00604B5C" w:rsidP="00604B5C">
            <w:pPr>
              <w:numPr>
                <w:ilvl w:val="0"/>
                <w:numId w:val="24"/>
              </w:numPr>
              <w:spacing w:after="180" w:line="288" w:lineRule="auto"/>
              <w:contextualSpacing/>
              <w:rPr>
                <w:rFonts w:ascii="Arial" w:hAnsi="Arial" w:cs="Times New Roman"/>
                <w:sz w:val="17"/>
                <w:szCs w:val="17"/>
              </w:rPr>
            </w:pPr>
            <w:r w:rsidRPr="00604B5C">
              <w:rPr>
                <w:rFonts w:ascii="Arial" w:hAnsi="Arial" w:cs="Times New Roman"/>
                <w:sz w:val="17"/>
                <w:szCs w:val="17"/>
              </w:rPr>
              <w:t>Butyrate is also available as Sodium Butyrate which is a supplement, and you can discuss this with your guiding Activ8Health practitioner</w:t>
            </w:r>
          </w:p>
          <w:p w14:paraId="5BA5CAC3" w14:textId="77777777" w:rsidR="00604B5C" w:rsidRPr="00604B5C" w:rsidRDefault="00604B5C" w:rsidP="00604B5C">
            <w:pPr>
              <w:ind w:left="720"/>
              <w:contextualSpacing/>
              <w:rPr>
                <w:rFonts w:ascii="Arial" w:hAnsi="Arial" w:cs="Times New Roman"/>
                <w:sz w:val="17"/>
                <w:szCs w:val="17"/>
              </w:rPr>
            </w:pPr>
          </w:p>
          <w:p w14:paraId="0260841E"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Practitioner's Comment</w:t>
            </w:r>
          </w:p>
          <w:p w14:paraId="4BB92E3E" w14:textId="77777777" w:rsidR="00604B5C" w:rsidRPr="00604B5C" w:rsidRDefault="00604B5C" w:rsidP="00604B5C">
            <w:pPr>
              <w:rPr>
                <w:rFonts w:ascii="Arial" w:hAnsi="Arial" w:cs="Times New Roman"/>
                <w:sz w:val="17"/>
                <w:szCs w:val="17"/>
              </w:rPr>
            </w:pPr>
          </w:p>
          <w:p w14:paraId="1A2FD4F9" w14:textId="77777777" w:rsidR="00604B5C" w:rsidRPr="00604B5C" w:rsidRDefault="00604B5C" w:rsidP="00604B5C">
            <w:pPr>
              <w:rPr>
                <w:rFonts w:ascii="Arial" w:hAnsi="Arial" w:cs="Times New Roman"/>
                <w:sz w:val="17"/>
                <w:szCs w:val="17"/>
              </w:rPr>
            </w:pPr>
          </w:p>
          <w:p w14:paraId="380A13C6" w14:textId="77777777" w:rsidR="00604B5C" w:rsidRPr="00604B5C" w:rsidRDefault="00604B5C" w:rsidP="00604B5C">
            <w:pPr>
              <w:rPr>
                <w:rFonts w:ascii="Arial" w:hAnsi="Arial" w:cs="Times New Roman"/>
                <w:sz w:val="17"/>
                <w:szCs w:val="17"/>
              </w:rPr>
            </w:pPr>
          </w:p>
          <w:p w14:paraId="75A5590F" w14:textId="77777777" w:rsidR="00604B5C" w:rsidRPr="00604B5C" w:rsidRDefault="00604B5C" w:rsidP="00604B5C">
            <w:pPr>
              <w:rPr>
                <w:rFonts w:ascii="Arial" w:hAnsi="Arial" w:cs="Times New Roman"/>
                <w:sz w:val="17"/>
                <w:szCs w:val="17"/>
              </w:rPr>
            </w:pPr>
          </w:p>
          <w:p w14:paraId="63569540" w14:textId="77777777" w:rsidR="00604B5C" w:rsidRPr="00604B5C" w:rsidRDefault="00604B5C" w:rsidP="00604B5C">
            <w:pPr>
              <w:rPr>
                <w:rFonts w:ascii="Arial" w:hAnsi="Arial" w:cs="Times New Roman"/>
                <w:sz w:val="17"/>
                <w:szCs w:val="17"/>
              </w:rPr>
            </w:pPr>
          </w:p>
        </w:tc>
      </w:tr>
    </w:tbl>
    <w:p w14:paraId="5E5DBDFD" w14:textId="77777777" w:rsidR="00604B5C" w:rsidRPr="00604B5C" w:rsidRDefault="00604B5C" w:rsidP="00604B5C">
      <w:pPr>
        <w:spacing w:after="180" w:line="288" w:lineRule="auto"/>
        <w:rPr>
          <w:rFonts w:ascii="Arial" w:eastAsia="Times New Roman" w:hAnsi="Arial" w:cs="Times New Roman"/>
          <w:color w:val="404040"/>
          <w:sz w:val="18"/>
          <w:szCs w:val="18"/>
          <w:lang w:val="en-US" w:eastAsia="ja-JP"/>
        </w:rPr>
      </w:pPr>
    </w:p>
    <w:p w14:paraId="4D4E8660" w14:textId="77777777" w:rsidR="00604B5C" w:rsidRPr="00604B5C" w:rsidRDefault="00604B5C" w:rsidP="00604B5C">
      <w:pPr>
        <w:keepNext/>
        <w:keepLines/>
        <w:spacing w:before="600" w:after="240" w:line="240" w:lineRule="auto"/>
        <w:outlineLvl w:val="0"/>
        <w:rPr>
          <w:rFonts w:ascii="Arial" w:eastAsia="Times New Roman" w:hAnsi="Arial" w:cs="Times New Roman"/>
          <w:b/>
          <w:bCs/>
          <w:caps/>
          <w:color w:val="1F4E79"/>
          <w:sz w:val="24"/>
          <w:szCs w:val="24"/>
          <w:lang w:val="en-US" w:eastAsia="ja-JP"/>
        </w:rPr>
      </w:pPr>
      <w:r w:rsidRPr="00604B5C">
        <w:rPr>
          <w:rFonts w:ascii="Arial" w:eastAsia="Times New Roman" w:hAnsi="Arial" w:cs="Times New Roman"/>
          <w:b/>
          <w:bCs/>
          <w:caps/>
          <w:color w:val="1F4E79"/>
          <w:sz w:val="24"/>
          <w:szCs w:val="24"/>
          <w:lang w:val="en-US" w:eastAsia="ja-JP"/>
        </w:rPr>
        <w:t>intestinal permeability 'leaky gut'</w:t>
      </w:r>
    </w:p>
    <w:p w14:paraId="5885E731" w14:textId="0E9523C2" w:rsidR="00604B5C" w:rsidRPr="00604B5C" w:rsidRDefault="00604B5C" w:rsidP="00604B5C">
      <w:pPr>
        <w:spacing w:after="180" w:line="288" w:lineRule="auto"/>
        <w:rPr>
          <w:rFonts w:ascii="Arial" w:eastAsia="Times New Roman" w:hAnsi="Arial" w:cs="Times New Roman"/>
          <w:color w:val="404040"/>
          <w:sz w:val="18"/>
          <w:szCs w:val="18"/>
          <w:lang w:val="en-US" w:eastAsia="ja-JP"/>
        </w:rPr>
      </w:pPr>
      <w:r w:rsidRPr="00604B5C">
        <w:rPr>
          <w:rFonts w:ascii="Arial" w:eastAsia="Times New Roman" w:hAnsi="Arial" w:cs="Times New Roman"/>
          <w:color w:val="404040"/>
          <w:sz w:val="18"/>
          <w:szCs w:val="18"/>
          <w:lang w:val="en-US" w:eastAsia="ja-JP"/>
        </w:rPr>
        <w:t>Many factors can damage the gut lining that keeps undigested food components, bacteria, viruses, fungi and toxic compounds destined for excretion in the stool out of the circulation through the lymphatic or blood circulatory systems. Individuals can feel unwell or develop chronic diseases, including autoimmune diseases</w:t>
      </w:r>
      <w:r w:rsidR="009B15C4">
        <w:rPr>
          <w:rFonts w:ascii="Arial" w:eastAsia="Times New Roman" w:hAnsi="Arial" w:cs="Times New Roman"/>
          <w:color w:val="404040"/>
          <w:sz w:val="18"/>
          <w:szCs w:val="18"/>
          <w:lang w:val="en-US" w:eastAsia="ja-JP"/>
        </w:rPr>
        <w:t>,</w:t>
      </w:r>
      <w:r w:rsidRPr="00604B5C">
        <w:rPr>
          <w:rFonts w:ascii="Arial" w:eastAsia="Times New Roman" w:hAnsi="Arial" w:cs="Times New Roman"/>
          <w:color w:val="404040"/>
          <w:sz w:val="18"/>
          <w:szCs w:val="18"/>
          <w:lang w:val="en-US" w:eastAsia="ja-JP"/>
        </w:rPr>
        <w:t xml:space="preserve"> because of a breach in this lining. </w:t>
      </w:r>
    </w:p>
    <w:tbl>
      <w:tblPr>
        <w:tblStyle w:val="ProjectTable"/>
        <w:tblW w:w="0" w:type="auto"/>
        <w:tblLook w:val="04A0" w:firstRow="1" w:lastRow="0" w:firstColumn="1" w:lastColumn="0" w:noHBand="0" w:noVBand="1"/>
      </w:tblPr>
      <w:tblGrid>
        <w:gridCol w:w="2352"/>
        <w:gridCol w:w="1795"/>
        <w:gridCol w:w="5203"/>
      </w:tblGrid>
      <w:tr w:rsidR="00604B5C" w:rsidRPr="00604B5C" w14:paraId="69F104C1" w14:textId="77777777" w:rsidTr="00604B5C">
        <w:trPr>
          <w:cnfStyle w:val="100000000000" w:firstRow="1" w:lastRow="0" w:firstColumn="0" w:lastColumn="0" w:oddVBand="0" w:evenVBand="0" w:oddHBand="0" w:evenHBand="0" w:firstRowFirstColumn="0" w:firstRowLastColumn="0" w:lastRowFirstColumn="0" w:lastRowLastColumn="0"/>
        </w:trPr>
        <w:tc>
          <w:tcPr>
            <w:tcW w:w="2352" w:type="dxa"/>
          </w:tcPr>
          <w:p w14:paraId="2403263C"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 xml:space="preserve">Your result </w:t>
            </w:r>
          </w:p>
        </w:tc>
        <w:tc>
          <w:tcPr>
            <w:tcW w:w="1795" w:type="dxa"/>
          </w:tcPr>
          <w:p w14:paraId="27DE80B3"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Level</w:t>
            </w:r>
          </w:p>
        </w:tc>
        <w:tc>
          <w:tcPr>
            <w:tcW w:w="5203" w:type="dxa"/>
          </w:tcPr>
          <w:p w14:paraId="1DFC0FA6"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Comment</w:t>
            </w:r>
          </w:p>
        </w:tc>
      </w:tr>
      <w:tr w:rsidR="00604B5C" w:rsidRPr="00604B5C" w14:paraId="4BDF5CDB" w14:textId="77777777" w:rsidTr="00103FE1">
        <w:tc>
          <w:tcPr>
            <w:tcW w:w="9350" w:type="dxa"/>
            <w:gridSpan w:val="3"/>
          </w:tcPr>
          <w:p w14:paraId="5E505BD2" w14:textId="77777777" w:rsidR="00604B5C" w:rsidRPr="00604B5C" w:rsidRDefault="00604B5C" w:rsidP="00604B5C">
            <w:pPr>
              <w:rPr>
                <w:rFonts w:ascii="Arial" w:hAnsi="Arial" w:cs="Times New Roman"/>
                <w:sz w:val="17"/>
                <w:szCs w:val="17"/>
              </w:rPr>
            </w:pPr>
            <w:r w:rsidRPr="00604B5C">
              <w:rPr>
                <w:rFonts w:ascii="Arial" w:hAnsi="Arial" w:cs="Times New Roman"/>
                <w:b/>
                <w:color w:val="00B050"/>
                <w:sz w:val="17"/>
                <w:szCs w:val="17"/>
              </w:rPr>
              <w:t xml:space="preserve">Comment </w:t>
            </w:r>
            <w:r w:rsidRPr="00604B5C">
              <w:rPr>
                <w:rFonts w:ascii="Arial" w:hAnsi="Arial" w:cs="Times New Roman"/>
                <w:color w:val="00B050"/>
                <w:sz w:val="17"/>
                <w:szCs w:val="17"/>
              </w:rPr>
              <w:t xml:space="preserve"> </w:t>
            </w:r>
          </w:p>
        </w:tc>
      </w:tr>
      <w:tr w:rsidR="00604B5C" w:rsidRPr="00604B5C" w14:paraId="053EABF0" w14:textId="77777777" w:rsidTr="00103FE1">
        <w:tc>
          <w:tcPr>
            <w:tcW w:w="2352" w:type="dxa"/>
          </w:tcPr>
          <w:p w14:paraId="52FA2808"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 xml:space="preserve">Fusobacterium nucleatum </w:t>
            </w:r>
          </w:p>
        </w:tc>
        <w:sdt>
          <w:sdtPr>
            <w:rPr>
              <w:rFonts w:ascii="Arial" w:hAnsi="Arial" w:cs="Times New Roman"/>
              <w:sz w:val="17"/>
              <w:szCs w:val="17"/>
            </w:rPr>
            <w:alias w:val="Level"/>
            <w:tag w:val="Level"/>
            <w:id w:val="443117517"/>
            <w:placeholder>
              <w:docPart w:val="695B2BF616DD40F581F7E056D40595B4"/>
            </w:placeholder>
            <w:showingPlcHdr/>
            <w:dropDownList>
              <w:listItem w:value="Level"/>
              <w:listItem w:displayText="Normal" w:value="Normal"/>
              <w:listItem w:displayText="Average" w:value="Average"/>
              <w:listItem w:displayText="High" w:value="High"/>
              <w:listItem w:displayText="Low" w:value="Low"/>
              <w:listItem w:displayText="Borderline" w:value="Borderline"/>
              <w:listItem w:displayText="Suboptimal" w:value="Suboptimal"/>
              <w:listItem w:displayText="Recommended Item" w:value="Recommended Item"/>
            </w:dropDownList>
          </w:sdtPr>
          <w:sdtEndPr/>
          <w:sdtContent>
            <w:tc>
              <w:tcPr>
                <w:tcW w:w="1795" w:type="dxa"/>
              </w:tcPr>
              <w:p w14:paraId="61DE9904" w14:textId="77777777" w:rsidR="00604B5C" w:rsidRPr="00604B5C" w:rsidRDefault="00604B5C" w:rsidP="00604B5C">
                <w:pPr>
                  <w:rPr>
                    <w:rFonts w:ascii="Arial" w:hAnsi="Arial" w:cs="Times New Roman"/>
                    <w:sz w:val="17"/>
                    <w:szCs w:val="17"/>
                  </w:rPr>
                </w:pPr>
                <w:r w:rsidRPr="00604B5C">
                  <w:rPr>
                    <w:rFonts w:ascii="Arial" w:hAnsi="Arial" w:cs="Times New Roman"/>
                    <w:color w:val="808080"/>
                    <w:sz w:val="17"/>
                    <w:szCs w:val="17"/>
                  </w:rPr>
                  <w:t>Choose an item.</w:t>
                </w:r>
              </w:p>
            </w:tc>
          </w:sdtContent>
        </w:sdt>
        <w:tc>
          <w:tcPr>
            <w:tcW w:w="5203" w:type="dxa"/>
          </w:tcPr>
          <w:p w14:paraId="33A10DB0" w14:textId="77777777" w:rsidR="00604B5C" w:rsidRPr="00604B5C" w:rsidRDefault="00604B5C" w:rsidP="00604B5C">
            <w:pPr>
              <w:numPr>
                <w:ilvl w:val="0"/>
                <w:numId w:val="25"/>
              </w:numPr>
              <w:contextualSpacing/>
              <w:rPr>
                <w:rFonts w:ascii="Arial" w:hAnsi="Arial" w:cs="Times New Roman"/>
                <w:sz w:val="17"/>
                <w:szCs w:val="17"/>
              </w:rPr>
            </w:pPr>
            <w:r w:rsidRPr="00604B5C">
              <w:rPr>
                <w:rFonts w:ascii="Arial" w:hAnsi="Arial" w:cs="Times New Roman"/>
                <w:sz w:val="17"/>
                <w:szCs w:val="17"/>
              </w:rPr>
              <w:t xml:space="preserve">This organism breaks down protein and is a common inhabitant of your oral microbiome </w:t>
            </w:r>
          </w:p>
          <w:p w14:paraId="4496ED9B" w14:textId="77777777" w:rsidR="00604B5C" w:rsidRPr="00604B5C" w:rsidRDefault="00604B5C" w:rsidP="00604B5C">
            <w:pPr>
              <w:numPr>
                <w:ilvl w:val="0"/>
                <w:numId w:val="25"/>
              </w:numPr>
              <w:contextualSpacing/>
              <w:rPr>
                <w:rFonts w:ascii="Arial" w:hAnsi="Arial" w:cs="Times New Roman"/>
                <w:sz w:val="17"/>
                <w:szCs w:val="17"/>
              </w:rPr>
            </w:pPr>
            <w:r w:rsidRPr="00604B5C">
              <w:rPr>
                <w:rFonts w:ascii="Arial" w:hAnsi="Arial" w:cs="Times New Roman"/>
                <w:sz w:val="17"/>
                <w:szCs w:val="17"/>
              </w:rPr>
              <w:t xml:space="preserve">There are many Sulphur-containing amino acids in a protein, and this organism digests protein to release Hydrogen Sulphide gas </w:t>
            </w:r>
          </w:p>
          <w:p w14:paraId="6D2636E3" w14:textId="77777777" w:rsidR="00604B5C" w:rsidRPr="00604B5C" w:rsidRDefault="00604B5C" w:rsidP="00604B5C">
            <w:pPr>
              <w:numPr>
                <w:ilvl w:val="0"/>
                <w:numId w:val="25"/>
              </w:numPr>
              <w:contextualSpacing/>
              <w:rPr>
                <w:rFonts w:ascii="Arial" w:hAnsi="Arial" w:cs="Times New Roman"/>
                <w:sz w:val="17"/>
                <w:szCs w:val="17"/>
              </w:rPr>
            </w:pPr>
            <w:r w:rsidRPr="00604B5C">
              <w:rPr>
                <w:rFonts w:ascii="Arial" w:hAnsi="Arial" w:cs="Times New Roman"/>
                <w:sz w:val="17"/>
                <w:szCs w:val="17"/>
              </w:rPr>
              <w:t>This gas can damage the bowel lining</w:t>
            </w:r>
          </w:p>
          <w:p w14:paraId="6E148BA9" w14:textId="77777777" w:rsidR="00604B5C" w:rsidRPr="00604B5C" w:rsidRDefault="00604B5C" w:rsidP="00604B5C">
            <w:pPr>
              <w:rPr>
                <w:rFonts w:ascii="Arial" w:hAnsi="Arial" w:cs="Times New Roman"/>
                <w:sz w:val="17"/>
                <w:szCs w:val="17"/>
              </w:rPr>
            </w:pPr>
          </w:p>
          <w:p w14:paraId="253ED37F" w14:textId="77777777" w:rsidR="00604B5C" w:rsidRPr="00604B5C" w:rsidRDefault="00604B5C" w:rsidP="00604B5C">
            <w:pPr>
              <w:rPr>
                <w:rFonts w:ascii="Arial" w:hAnsi="Arial" w:cs="Times New Roman"/>
                <w:b/>
                <w:bCs/>
                <w:sz w:val="17"/>
                <w:szCs w:val="17"/>
                <w:u w:val="single"/>
              </w:rPr>
            </w:pPr>
            <w:r w:rsidRPr="00604B5C">
              <w:rPr>
                <w:rFonts w:ascii="Arial" w:hAnsi="Arial" w:cs="Times New Roman"/>
                <w:b/>
                <w:bCs/>
                <w:sz w:val="17"/>
                <w:szCs w:val="17"/>
                <w:u w:val="single"/>
              </w:rPr>
              <w:t>What your Activ8Health Dietitian can do for you</w:t>
            </w:r>
            <w:r w:rsidRPr="00604B5C">
              <w:rPr>
                <w:rFonts w:ascii="Arial" w:hAnsi="Arial" w:cs="Times New Roman"/>
                <w:b/>
                <w:bCs/>
                <w:noProof/>
                <w:sz w:val="17"/>
                <w:szCs w:val="17"/>
                <w:u w:val="single"/>
              </w:rPr>
              <w:t xml:space="preserve"> </w:t>
            </w:r>
            <w:r w:rsidRPr="00604B5C">
              <w:rPr>
                <w:rFonts w:ascii="Arial" w:hAnsi="Arial" w:cs="Times New Roman"/>
                <w:b/>
                <w:bCs/>
                <w:noProof/>
                <w:sz w:val="17"/>
                <w:szCs w:val="17"/>
                <w:u w:val="single"/>
              </w:rPr>
              <w:drawing>
                <wp:inline distT="0" distB="0" distL="0" distR="0" wp14:anchorId="1AFE4C72" wp14:editId="28C7662A">
                  <wp:extent cx="638175" cy="847968"/>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Professional-P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2031" cy="853091"/>
                          </a:xfrm>
                          <a:prstGeom prst="rect">
                            <a:avLst/>
                          </a:prstGeom>
                        </pic:spPr>
                      </pic:pic>
                    </a:graphicData>
                  </a:graphic>
                </wp:inline>
              </w:drawing>
            </w:r>
          </w:p>
          <w:p w14:paraId="764487C6" w14:textId="77777777" w:rsidR="00604B5C" w:rsidRPr="00604B5C" w:rsidRDefault="00604B5C" w:rsidP="00604B5C">
            <w:pPr>
              <w:numPr>
                <w:ilvl w:val="0"/>
                <w:numId w:val="25"/>
              </w:numPr>
              <w:spacing w:after="180" w:line="288" w:lineRule="auto"/>
              <w:contextualSpacing/>
              <w:rPr>
                <w:rFonts w:ascii="Arial" w:hAnsi="Arial" w:cs="Times New Roman"/>
                <w:sz w:val="17"/>
                <w:szCs w:val="17"/>
              </w:rPr>
            </w:pPr>
            <w:r w:rsidRPr="00604B5C">
              <w:rPr>
                <w:rFonts w:ascii="Arial" w:hAnsi="Arial" w:cs="Times New Roman"/>
                <w:sz w:val="17"/>
                <w:szCs w:val="17"/>
              </w:rPr>
              <w:t xml:space="preserve">High protein intakes in those under 65 years of age are associated with a four-fold increase risk in cancer (Levine et al. 2014),  and this may be one of the mechanisms involved. </w:t>
            </w:r>
          </w:p>
          <w:p w14:paraId="3E19B290" w14:textId="77777777" w:rsidR="00604B5C" w:rsidRPr="00604B5C" w:rsidRDefault="00604B5C" w:rsidP="00604B5C">
            <w:pPr>
              <w:numPr>
                <w:ilvl w:val="0"/>
                <w:numId w:val="25"/>
              </w:numPr>
              <w:contextualSpacing/>
              <w:rPr>
                <w:rFonts w:ascii="Arial" w:hAnsi="Arial" w:cs="Times New Roman"/>
                <w:sz w:val="17"/>
                <w:szCs w:val="17"/>
              </w:rPr>
            </w:pPr>
            <w:r w:rsidRPr="00604B5C">
              <w:rPr>
                <w:rFonts w:ascii="Arial" w:hAnsi="Arial" w:cs="Times New Roman"/>
                <w:sz w:val="17"/>
                <w:szCs w:val="17"/>
              </w:rPr>
              <w:t xml:space="preserve">Appropriate protein intakes are vital, and these need to be calculated by your Activ8Health practitioner </w:t>
            </w:r>
          </w:p>
          <w:p w14:paraId="7AE40D0F" w14:textId="77777777" w:rsidR="00604B5C" w:rsidRPr="00604B5C" w:rsidRDefault="00604B5C" w:rsidP="00604B5C">
            <w:pPr>
              <w:numPr>
                <w:ilvl w:val="0"/>
                <w:numId w:val="25"/>
              </w:numPr>
              <w:contextualSpacing/>
              <w:rPr>
                <w:rFonts w:ascii="Arial" w:hAnsi="Arial" w:cs="Times New Roman"/>
                <w:sz w:val="17"/>
                <w:szCs w:val="17"/>
              </w:rPr>
            </w:pPr>
          </w:p>
          <w:p w14:paraId="19D5F4FC"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 xml:space="preserve">Practitioner’s Comments: </w:t>
            </w:r>
          </w:p>
          <w:p w14:paraId="402416D4" w14:textId="77777777" w:rsidR="00604B5C" w:rsidRPr="00604B5C" w:rsidRDefault="00604B5C" w:rsidP="00604B5C">
            <w:pPr>
              <w:rPr>
                <w:rFonts w:ascii="Arial" w:hAnsi="Arial" w:cs="Times New Roman"/>
                <w:sz w:val="17"/>
                <w:szCs w:val="17"/>
              </w:rPr>
            </w:pPr>
          </w:p>
          <w:p w14:paraId="438C8E18" w14:textId="77777777" w:rsidR="00604B5C" w:rsidRPr="00604B5C" w:rsidRDefault="00604B5C" w:rsidP="00604B5C">
            <w:pPr>
              <w:rPr>
                <w:rFonts w:ascii="Arial" w:hAnsi="Arial" w:cs="Times New Roman"/>
                <w:sz w:val="17"/>
                <w:szCs w:val="17"/>
              </w:rPr>
            </w:pPr>
          </w:p>
          <w:p w14:paraId="023408B6" w14:textId="77777777" w:rsidR="00604B5C" w:rsidRPr="00604B5C" w:rsidRDefault="00604B5C" w:rsidP="00604B5C">
            <w:pPr>
              <w:rPr>
                <w:rFonts w:ascii="Arial" w:hAnsi="Arial" w:cs="Times New Roman"/>
                <w:sz w:val="17"/>
                <w:szCs w:val="17"/>
              </w:rPr>
            </w:pPr>
          </w:p>
          <w:p w14:paraId="213EE75D" w14:textId="77777777" w:rsidR="00604B5C" w:rsidRPr="00604B5C" w:rsidRDefault="00604B5C" w:rsidP="00604B5C">
            <w:pPr>
              <w:rPr>
                <w:rFonts w:ascii="Arial" w:hAnsi="Arial" w:cs="Times New Roman"/>
                <w:sz w:val="17"/>
                <w:szCs w:val="17"/>
              </w:rPr>
            </w:pPr>
          </w:p>
        </w:tc>
      </w:tr>
    </w:tbl>
    <w:p w14:paraId="5056D5CD" w14:textId="77777777" w:rsidR="00604B5C" w:rsidRPr="00604B5C" w:rsidRDefault="00604B5C" w:rsidP="00604B5C">
      <w:pPr>
        <w:spacing w:after="180" w:line="288" w:lineRule="auto"/>
        <w:rPr>
          <w:rFonts w:ascii="Arial" w:eastAsia="Times New Roman" w:hAnsi="Arial" w:cs="Times New Roman"/>
          <w:color w:val="404040"/>
          <w:sz w:val="18"/>
          <w:szCs w:val="18"/>
          <w:lang w:val="en-US" w:eastAsia="ja-JP"/>
        </w:rPr>
      </w:pPr>
    </w:p>
    <w:p w14:paraId="2E54FB7B" w14:textId="77777777" w:rsidR="00604B5C" w:rsidRPr="00604B5C" w:rsidRDefault="00604B5C" w:rsidP="00604B5C">
      <w:pPr>
        <w:keepNext/>
        <w:keepLines/>
        <w:spacing w:before="600" w:after="240" w:line="240" w:lineRule="auto"/>
        <w:outlineLvl w:val="0"/>
        <w:rPr>
          <w:rFonts w:ascii="Arial" w:eastAsia="Times New Roman" w:hAnsi="Arial" w:cs="Times New Roman"/>
          <w:b/>
          <w:bCs/>
          <w:caps/>
          <w:color w:val="1F4E79"/>
          <w:sz w:val="24"/>
          <w:szCs w:val="24"/>
          <w:lang w:val="en-US" w:eastAsia="ja-JP"/>
        </w:rPr>
      </w:pPr>
      <w:r w:rsidRPr="00604B5C">
        <w:rPr>
          <w:rFonts w:ascii="Arial" w:eastAsia="Times New Roman" w:hAnsi="Arial" w:cs="Times New Roman"/>
          <w:b/>
          <w:bCs/>
          <w:caps/>
          <w:color w:val="1F4E79"/>
          <w:sz w:val="24"/>
          <w:szCs w:val="24"/>
          <w:lang w:val="en-US" w:eastAsia="ja-JP"/>
        </w:rPr>
        <w:t xml:space="preserve">candida albicans (thrush) </w:t>
      </w:r>
    </w:p>
    <w:tbl>
      <w:tblPr>
        <w:tblStyle w:val="ProjectTable"/>
        <w:tblW w:w="0" w:type="auto"/>
        <w:tblLook w:val="04A0" w:firstRow="1" w:lastRow="0" w:firstColumn="1" w:lastColumn="0" w:noHBand="0" w:noVBand="1"/>
      </w:tblPr>
      <w:tblGrid>
        <w:gridCol w:w="2352"/>
        <w:gridCol w:w="1795"/>
        <w:gridCol w:w="5203"/>
      </w:tblGrid>
      <w:tr w:rsidR="00604B5C" w:rsidRPr="00604B5C" w14:paraId="060FD64F" w14:textId="77777777" w:rsidTr="00604B5C">
        <w:trPr>
          <w:cnfStyle w:val="100000000000" w:firstRow="1" w:lastRow="0" w:firstColumn="0" w:lastColumn="0" w:oddVBand="0" w:evenVBand="0" w:oddHBand="0" w:evenHBand="0" w:firstRowFirstColumn="0" w:firstRowLastColumn="0" w:lastRowFirstColumn="0" w:lastRowLastColumn="0"/>
        </w:trPr>
        <w:tc>
          <w:tcPr>
            <w:tcW w:w="2352" w:type="dxa"/>
          </w:tcPr>
          <w:p w14:paraId="0D4067A4"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 xml:space="preserve">Your result </w:t>
            </w:r>
          </w:p>
        </w:tc>
        <w:tc>
          <w:tcPr>
            <w:tcW w:w="1795" w:type="dxa"/>
          </w:tcPr>
          <w:p w14:paraId="7AD4BCC4"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Level</w:t>
            </w:r>
          </w:p>
        </w:tc>
        <w:tc>
          <w:tcPr>
            <w:tcW w:w="5203" w:type="dxa"/>
          </w:tcPr>
          <w:p w14:paraId="4E5AA243"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Comment</w:t>
            </w:r>
          </w:p>
        </w:tc>
      </w:tr>
      <w:tr w:rsidR="00604B5C" w:rsidRPr="00604B5C" w14:paraId="367C05C9" w14:textId="77777777" w:rsidTr="00103FE1">
        <w:tc>
          <w:tcPr>
            <w:tcW w:w="9350" w:type="dxa"/>
            <w:gridSpan w:val="3"/>
          </w:tcPr>
          <w:p w14:paraId="289D52BE" w14:textId="77777777" w:rsidR="00604B5C" w:rsidRPr="00604B5C" w:rsidRDefault="00604B5C" w:rsidP="00604B5C">
            <w:pPr>
              <w:rPr>
                <w:rFonts w:ascii="Arial" w:hAnsi="Arial" w:cs="Times New Roman"/>
                <w:sz w:val="17"/>
                <w:szCs w:val="17"/>
              </w:rPr>
            </w:pPr>
            <w:r w:rsidRPr="00604B5C">
              <w:rPr>
                <w:rFonts w:ascii="Arial" w:hAnsi="Arial" w:cs="Times New Roman"/>
                <w:b/>
                <w:color w:val="00B050"/>
                <w:sz w:val="17"/>
                <w:szCs w:val="17"/>
              </w:rPr>
              <w:t xml:space="preserve">Comment </w:t>
            </w:r>
            <w:r w:rsidRPr="00604B5C">
              <w:rPr>
                <w:rFonts w:ascii="Arial" w:hAnsi="Arial" w:cs="Times New Roman"/>
                <w:color w:val="00B050"/>
                <w:sz w:val="17"/>
                <w:szCs w:val="17"/>
              </w:rPr>
              <w:t xml:space="preserve"> </w:t>
            </w:r>
          </w:p>
        </w:tc>
      </w:tr>
      <w:tr w:rsidR="00604B5C" w:rsidRPr="00604B5C" w14:paraId="2CCD6638" w14:textId="77777777" w:rsidTr="00103FE1">
        <w:tc>
          <w:tcPr>
            <w:tcW w:w="2352" w:type="dxa"/>
          </w:tcPr>
          <w:p w14:paraId="4EF6C3CA"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 xml:space="preserve">Candida albicans </w:t>
            </w:r>
          </w:p>
        </w:tc>
        <w:sdt>
          <w:sdtPr>
            <w:rPr>
              <w:rFonts w:ascii="Arial" w:hAnsi="Arial" w:cs="Times New Roman"/>
              <w:sz w:val="17"/>
              <w:szCs w:val="17"/>
            </w:rPr>
            <w:alias w:val="Level"/>
            <w:tag w:val="Level"/>
            <w:id w:val="-2043735819"/>
            <w:placeholder>
              <w:docPart w:val="8AF5FF694FE94074922F460F801305FF"/>
            </w:placeholder>
            <w:showingPlcHdr/>
            <w:dropDownList>
              <w:listItem w:value="Level"/>
              <w:listItem w:displayText="Normal" w:value="Normal"/>
              <w:listItem w:displayText="Average" w:value="Average"/>
              <w:listItem w:displayText="High" w:value="High"/>
              <w:listItem w:displayText="Low" w:value="Low"/>
              <w:listItem w:displayText="Borderline" w:value="Borderline"/>
              <w:listItem w:displayText="Suboptimal" w:value="Suboptimal"/>
              <w:listItem w:displayText="Recommended Item" w:value="Recommended Item"/>
            </w:dropDownList>
          </w:sdtPr>
          <w:sdtEndPr/>
          <w:sdtContent>
            <w:tc>
              <w:tcPr>
                <w:tcW w:w="1795" w:type="dxa"/>
              </w:tcPr>
              <w:p w14:paraId="6BC1F911" w14:textId="77777777" w:rsidR="00604B5C" w:rsidRPr="00604B5C" w:rsidRDefault="00604B5C" w:rsidP="00604B5C">
                <w:pPr>
                  <w:rPr>
                    <w:rFonts w:ascii="Arial" w:hAnsi="Arial" w:cs="Times New Roman"/>
                    <w:sz w:val="17"/>
                    <w:szCs w:val="17"/>
                  </w:rPr>
                </w:pPr>
                <w:r w:rsidRPr="00604B5C">
                  <w:rPr>
                    <w:rFonts w:ascii="Arial" w:hAnsi="Arial" w:cs="Times New Roman"/>
                    <w:color w:val="808080"/>
                    <w:sz w:val="17"/>
                    <w:szCs w:val="17"/>
                  </w:rPr>
                  <w:t>Choose an item.</w:t>
                </w:r>
              </w:p>
            </w:tc>
          </w:sdtContent>
        </w:sdt>
        <w:tc>
          <w:tcPr>
            <w:tcW w:w="5203" w:type="dxa"/>
          </w:tcPr>
          <w:p w14:paraId="0B7CF578" w14:textId="77777777" w:rsidR="00604B5C" w:rsidRPr="00604B5C" w:rsidRDefault="00604B5C" w:rsidP="00604B5C">
            <w:pPr>
              <w:numPr>
                <w:ilvl w:val="0"/>
                <w:numId w:val="4"/>
              </w:numPr>
              <w:contextualSpacing/>
              <w:rPr>
                <w:rFonts w:ascii="Arial" w:hAnsi="Arial" w:cs="Times New Roman"/>
                <w:sz w:val="17"/>
                <w:szCs w:val="17"/>
              </w:rPr>
            </w:pPr>
            <w:r w:rsidRPr="00604B5C">
              <w:rPr>
                <w:rFonts w:ascii="Arial" w:hAnsi="Arial" w:cs="Times New Roman"/>
                <w:sz w:val="17"/>
                <w:szCs w:val="17"/>
              </w:rPr>
              <w:t>Candida albicans is a common yeast and part of the fungus kingdom</w:t>
            </w:r>
          </w:p>
          <w:p w14:paraId="53E1AC79" w14:textId="5D6E7A0E" w:rsidR="00604B5C" w:rsidRPr="00604B5C" w:rsidRDefault="009B15C4" w:rsidP="00604B5C">
            <w:pPr>
              <w:numPr>
                <w:ilvl w:val="0"/>
                <w:numId w:val="4"/>
              </w:numPr>
              <w:contextualSpacing/>
              <w:rPr>
                <w:rFonts w:ascii="Arial" w:hAnsi="Arial" w:cs="Times New Roman"/>
                <w:sz w:val="17"/>
                <w:szCs w:val="17"/>
              </w:rPr>
            </w:pPr>
            <w:r>
              <w:rPr>
                <w:rFonts w:ascii="Arial" w:hAnsi="Arial" w:cs="Times New Roman"/>
                <w:sz w:val="17"/>
                <w:szCs w:val="17"/>
              </w:rPr>
              <w:t>Usu</w:t>
            </w:r>
            <w:r w:rsidR="00604B5C" w:rsidRPr="00604B5C">
              <w:rPr>
                <w:rFonts w:ascii="Arial" w:hAnsi="Arial" w:cs="Times New Roman"/>
                <w:sz w:val="17"/>
                <w:szCs w:val="17"/>
              </w:rPr>
              <w:t>ally these are harmless but can become a problem if their numbers grow</w:t>
            </w:r>
            <w:r>
              <w:rPr>
                <w:rFonts w:ascii="Arial" w:hAnsi="Arial" w:cs="Times New Roman"/>
                <w:sz w:val="17"/>
                <w:szCs w:val="17"/>
              </w:rPr>
              <w:t>,</w:t>
            </w:r>
            <w:r w:rsidR="00604B5C" w:rsidRPr="00604B5C">
              <w:rPr>
                <w:rFonts w:ascii="Arial" w:hAnsi="Arial" w:cs="Times New Roman"/>
                <w:sz w:val="17"/>
                <w:szCs w:val="17"/>
              </w:rPr>
              <w:t xml:space="preserve"> which may occur when gut bacterial populations are diminished by the use of antibiotics and/or other toxic compounds in the diet or by other medications used such as chemotherapeutic agents or immunosuppressive agents.  </w:t>
            </w:r>
          </w:p>
          <w:p w14:paraId="13A27A6C" w14:textId="60533BFE" w:rsidR="00604B5C" w:rsidRPr="00604B5C" w:rsidRDefault="00604B5C" w:rsidP="00604B5C">
            <w:pPr>
              <w:numPr>
                <w:ilvl w:val="0"/>
                <w:numId w:val="4"/>
              </w:numPr>
              <w:contextualSpacing/>
              <w:rPr>
                <w:rFonts w:ascii="Arial" w:hAnsi="Arial" w:cs="Times New Roman"/>
                <w:sz w:val="17"/>
                <w:szCs w:val="17"/>
              </w:rPr>
            </w:pPr>
            <w:r w:rsidRPr="00604B5C">
              <w:rPr>
                <w:rFonts w:ascii="Arial" w:hAnsi="Arial" w:cs="Times New Roman"/>
                <w:sz w:val="17"/>
                <w:szCs w:val="17"/>
              </w:rPr>
              <w:t>The problem is that even after the antibiotic or medication has been ceased, there is a persistent change in the numbers of this yeast</w:t>
            </w:r>
            <w:r w:rsidR="009B15C4">
              <w:rPr>
                <w:rFonts w:ascii="Arial" w:hAnsi="Arial" w:cs="Times New Roman"/>
                <w:sz w:val="17"/>
                <w:szCs w:val="17"/>
              </w:rPr>
              <w:t>,</w:t>
            </w:r>
            <w:r w:rsidRPr="00604B5C">
              <w:rPr>
                <w:rFonts w:ascii="Arial" w:hAnsi="Arial" w:cs="Times New Roman"/>
                <w:sz w:val="17"/>
                <w:szCs w:val="17"/>
              </w:rPr>
              <w:t xml:space="preserve"> and it is speculated that when the yeast population is high, it somehow reprograms the bowel's immune defence mechanisms to tolerate higher numbers. </w:t>
            </w:r>
          </w:p>
          <w:p w14:paraId="5B3F3A41" w14:textId="39F68E2F" w:rsidR="00604B5C" w:rsidRPr="00604B5C" w:rsidRDefault="00604B5C" w:rsidP="00604B5C">
            <w:pPr>
              <w:numPr>
                <w:ilvl w:val="0"/>
                <w:numId w:val="4"/>
              </w:numPr>
              <w:contextualSpacing/>
              <w:rPr>
                <w:rFonts w:ascii="Arial" w:hAnsi="Arial" w:cs="Times New Roman"/>
                <w:sz w:val="17"/>
                <w:szCs w:val="17"/>
              </w:rPr>
            </w:pPr>
            <w:r w:rsidRPr="00604B5C">
              <w:rPr>
                <w:rFonts w:ascii="Arial" w:hAnsi="Arial" w:cs="Times New Roman"/>
                <w:sz w:val="17"/>
                <w:szCs w:val="17"/>
              </w:rPr>
              <w:t>Short</w:t>
            </w:r>
            <w:r w:rsidR="009B15C4">
              <w:rPr>
                <w:rFonts w:ascii="Arial" w:hAnsi="Arial" w:cs="Times New Roman"/>
                <w:sz w:val="17"/>
                <w:szCs w:val="17"/>
              </w:rPr>
              <w:t>-</w:t>
            </w:r>
            <w:r w:rsidRPr="00604B5C">
              <w:rPr>
                <w:rFonts w:ascii="Arial" w:hAnsi="Arial" w:cs="Times New Roman"/>
                <w:sz w:val="17"/>
                <w:szCs w:val="17"/>
              </w:rPr>
              <w:t>chain fatty acids (SCFAs) can help suppress Candida albicans, and the use of a butyrate supplement and probiotics during antibiotic use may help keep the yeast numbers down during treatment</w:t>
            </w:r>
            <w:r w:rsidR="009B15C4">
              <w:rPr>
                <w:rFonts w:ascii="Arial" w:hAnsi="Arial" w:cs="Times New Roman"/>
                <w:sz w:val="17"/>
                <w:szCs w:val="17"/>
              </w:rPr>
              <w:t>,</w:t>
            </w:r>
            <w:r w:rsidRPr="00604B5C">
              <w:rPr>
                <w:rFonts w:ascii="Arial" w:hAnsi="Arial" w:cs="Times New Roman"/>
                <w:sz w:val="17"/>
                <w:szCs w:val="17"/>
              </w:rPr>
              <w:t xml:space="preserve"> thus hopefully allowing the gut's yeast population with regard to Candida albicans to go back to the usual level pre-antibiotics. </w:t>
            </w:r>
          </w:p>
          <w:p w14:paraId="23AAB239" w14:textId="77777777" w:rsidR="00604B5C" w:rsidRPr="00604B5C" w:rsidRDefault="00604B5C" w:rsidP="00604B5C">
            <w:pPr>
              <w:rPr>
                <w:rFonts w:ascii="Arial" w:hAnsi="Arial" w:cs="Times New Roman"/>
                <w:b/>
                <w:bCs/>
                <w:sz w:val="17"/>
                <w:szCs w:val="17"/>
                <w:u w:val="single"/>
              </w:rPr>
            </w:pPr>
            <w:r w:rsidRPr="00604B5C">
              <w:rPr>
                <w:rFonts w:ascii="Arial" w:hAnsi="Arial" w:cs="Times New Roman"/>
                <w:b/>
                <w:bCs/>
                <w:sz w:val="17"/>
                <w:szCs w:val="17"/>
                <w:u w:val="single"/>
              </w:rPr>
              <w:t>What your Activ8Health Dietitian can do for you</w:t>
            </w:r>
            <w:r w:rsidRPr="00604B5C">
              <w:rPr>
                <w:rFonts w:ascii="Arial" w:hAnsi="Arial" w:cs="Times New Roman"/>
                <w:b/>
                <w:bCs/>
                <w:noProof/>
                <w:sz w:val="17"/>
                <w:szCs w:val="17"/>
                <w:u w:val="single"/>
              </w:rPr>
              <w:t xml:space="preserve"> </w:t>
            </w:r>
            <w:r w:rsidRPr="00604B5C">
              <w:rPr>
                <w:rFonts w:ascii="Arial" w:hAnsi="Arial" w:cs="Times New Roman"/>
                <w:b/>
                <w:bCs/>
                <w:noProof/>
                <w:sz w:val="17"/>
                <w:szCs w:val="17"/>
                <w:u w:val="single"/>
              </w:rPr>
              <w:drawing>
                <wp:inline distT="0" distB="0" distL="0" distR="0" wp14:anchorId="04A72E4E" wp14:editId="1CA82009">
                  <wp:extent cx="638175" cy="847968"/>
                  <wp:effectExtent l="0" t="0" r="0" b="9525"/>
                  <wp:docPr id="25" name="Picture 25" descr="A picture containing person, standing, posing,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person, standing, posing, peopl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2031" cy="853091"/>
                          </a:xfrm>
                          <a:prstGeom prst="rect">
                            <a:avLst/>
                          </a:prstGeom>
                        </pic:spPr>
                      </pic:pic>
                    </a:graphicData>
                  </a:graphic>
                </wp:inline>
              </w:drawing>
            </w:r>
          </w:p>
          <w:p w14:paraId="6683E9AE" w14:textId="77777777" w:rsidR="00604B5C" w:rsidRPr="00604B5C" w:rsidRDefault="00604B5C" w:rsidP="00604B5C">
            <w:pPr>
              <w:rPr>
                <w:rFonts w:ascii="Arial" w:hAnsi="Arial" w:cs="Times New Roman"/>
                <w:sz w:val="17"/>
                <w:szCs w:val="17"/>
              </w:rPr>
            </w:pPr>
          </w:p>
          <w:p w14:paraId="6DA8A228" w14:textId="77777777" w:rsidR="00604B5C" w:rsidRPr="00604B5C" w:rsidRDefault="00604B5C" w:rsidP="00604B5C">
            <w:pPr>
              <w:rPr>
                <w:rFonts w:ascii="Arial" w:hAnsi="Arial" w:cs="Times New Roman"/>
                <w:b/>
                <w:sz w:val="17"/>
                <w:szCs w:val="17"/>
              </w:rPr>
            </w:pPr>
            <w:r w:rsidRPr="00604B5C">
              <w:rPr>
                <w:rFonts w:ascii="Arial" w:hAnsi="Arial" w:cs="Times New Roman"/>
                <w:b/>
                <w:sz w:val="17"/>
                <w:szCs w:val="17"/>
              </w:rPr>
              <w:t xml:space="preserve">Management options: </w:t>
            </w:r>
          </w:p>
          <w:p w14:paraId="7961D296" w14:textId="77777777" w:rsidR="00604B5C" w:rsidRPr="00604B5C" w:rsidRDefault="00604B5C" w:rsidP="00604B5C">
            <w:pPr>
              <w:numPr>
                <w:ilvl w:val="0"/>
                <w:numId w:val="5"/>
              </w:numPr>
              <w:contextualSpacing/>
              <w:rPr>
                <w:rFonts w:ascii="Arial" w:hAnsi="Arial" w:cs="Times New Roman"/>
                <w:sz w:val="17"/>
                <w:szCs w:val="17"/>
              </w:rPr>
            </w:pPr>
            <w:r w:rsidRPr="00604B5C">
              <w:rPr>
                <w:rFonts w:ascii="Arial" w:hAnsi="Arial" w:cs="Times New Roman"/>
                <w:sz w:val="17"/>
                <w:szCs w:val="17"/>
              </w:rPr>
              <w:t xml:space="preserve">Sodium Butyrate as a supplement during antibiotic use </w:t>
            </w:r>
          </w:p>
          <w:p w14:paraId="38D8C0A6" w14:textId="77777777" w:rsidR="00604B5C" w:rsidRPr="00604B5C" w:rsidRDefault="00604B5C" w:rsidP="00604B5C">
            <w:pPr>
              <w:numPr>
                <w:ilvl w:val="0"/>
                <w:numId w:val="5"/>
              </w:numPr>
              <w:contextualSpacing/>
              <w:rPr>
                <w:rFonts w:ascii="Arial" w:hAnsi="Arial" w:cs="Times New Roman"/>
                <w:sz w:val="17"/>
                <w:szCs w:val="17"/>
              </w:rPr>
            </w:pPr>
            <w:r w:rsidRPr="00604B5C">
              <w:rPr>
                <w:rFonts w:ascii="Arial" w:hAnsi="Arial" w:cs="Times New Roman"/>
                <w:noProof/>
              </w:rPr>
              <w:lastRenderedPageBreak/>
              <w:drawing>
                <wp:anchor distT="0" distB="0" distL="114300" distR="114300" simplePos="0" relativeHeight="251660288" behindDoc="0" locked="0" layoutInCell="1" allowOverlap="1" wp14:anchorId="78E1A77F" wp14:editId="03E3B61E">
                  <wp:simplePos x="0" y="0"/>
                  <wp:positionH relativeFrom="column">
                    <wp:posOffset>1819910</wp:posOffset>
                  </wp:positionH>
                  <wp:positionV relativeFrom="paragraph">
                    <wp:posOffset>1171257</wp:posOffset>
                  </wp:positionV>
                  <wp:extent cx="499745" cy="805180"/>
                  <wp:effectExtent l="0" t="0" r="0" b="0"/>
                  <wp:wrapTopAndBottom/>
                  <wp:docPr id="27" name="Picture 27" descr="A person holding a magnifying glas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erson holding a magnifying glass&#10;&#10;Description automatically generated with medium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9745" cy="805180"/>
                          </a:xfrm>
                          <a:prstGeom prst="rect">
                            <a:avLst/>
                          </a:prstGeom>
                        </pic:spPr>
                      </pic:pic>
                    </a:graphicData>
                  </a:graphic>
                  <wp14:sizeRelH relativeFrom="margin">
                    <wp14:pctWidth>0</wp14:pctWidth>
                  </wp14:sizeRelH>
                  <wp14:sizeRelV relativeFrom="margin">
                    <wp14:pctHeight>0</wp14:pctHeight>
                  </wp14:sizeRelV>
                </wp:anchor>
              </w:drawing>
            </w:r>
            <w:r w:rsidRPr="00604B5C">
              <w:rPr>
                <w:rFonts w:ascii="Arial" w:hAnsi="Arial" w:cs="Times New Roman"/>
                <w:sz w:val="17"/>
                <w:szCs w:val="17"/>
              </w:rPr>
              <w:t>A broad spectrum and stable probiotic that is diverse and where the organisms in the probiotic are in high numbers can be used during antibiotic treatment, but care must be taken during chemotherapy or immunosuppressive treatments</w:t>
            </w:r>
            <w:r w:rsidRPr="00604B5C">
              <w:rPr>
                <w:rFonts w:ascii="Arial" w:hAnsi="Arial" w:cs="Times New Roman"/>
                <w:sz w:val="17"/>
                <w:szCs w:val="17"/>
              </w:rPr>
              <w:br/>
            </w:r>
            <w:r w:rsidRPr="00604B5C">
              <w:rPr>
                <w:rFonts w:ascii="Arial" w:hAnsi="Arial" w:cs="Times New Roman"/>
                <w:sz w:val="17"/>
                <w:szCs w:val="17"/>
              </w:rPr>
              <w:br/>
            </w:r>
          </w:p>
          <w:p w14:paraId="6E637964" w14:textId="77777777" w:rsidR="00604B5C" w:rsidRPr="00604B5C" w:rsidRDefault="00604B5C" w:rsidP="00604B5C">
            <w:pPr>
              <w:rPr>
                <w:rFonts w:ascii="Arial" w:hAnsi="Arial" w:cs="Times New Roman"/>
                <w:b/>
                <w:bCs/>
                <w:sz w:val="17"/>
                <w:szCs w:val="17"/>
                <w:u w:val="single"/>
              </w:rPr>
            </w:pPr>
            <w:r w:rsidRPr="00604B5C">
              <w:rPr>
                <w:rFonts w:ascii="Arial" w:hAnsi="Arial" w:cs="Times New Roman"/>
                <w:b/>
                <w:bCs/>
                <w:sz w:val="17"/>
                <w:szCs w:val="17"/>
                <w:u w:val="single"/>
              </w:rPr>
              <w:t xml:space="preserve">What your doctor can do for you </w:t>
            </w:r>
          </w:p>
          <w:p w14:paraId="7934F067" w14:textId="77777777" w:rsidR="00604B5C" w:rsidRPr="00604B5C" w:rsidRDefault="00604B5C" w:rsidP="00604B5C">
            <w:pPr>
              <w:numPr>
                <w:ilvl w:val="0"/>
                <w:numId w:val="5"/>
              </w:numPr>
              <w:contextualSpacing/>
              <w:rPr>
                <w:rFonts w:ascii="Arial" w:hAnsi="Arial" w:cs="Times New Roman"/>
                <w:sz w:val="17"/>
                <w:szCs w:val="17"/>
              </w:rPr>
            </w:pPr>
            <w:r w:rsidRPr="00604B5C">
              <w:rPr>
                <w:rFonts w:ascii="Arial" w:hAnsi="Arial" w:cs="Times New Roman"/>
                <w:sz w:val="17"/>
                <w:szCs w:val="17"/>
              </w:rPr>
              <w:t xml:space="preserve">Your general practitioner can prescribe an effective treatment called Nilstat for gut related Candida albicans dysbiosis </w:t>
            </w:r>
          </w:p>
          <w:p w14:paraId="7EF7A204" w14:textId="77777777" w:rsidR="00604B5C" w:rsidRPr="00604B5C" w:rsidRDefault="00604B5C" w:rsidP="00604B5C">
            <w:pPr>
              <w:rPr>
                <w:rFonts w:ascii="Arial" w:hAnsi="Arial" w:cs="Times New Roman"/>
                <w:sz w:val="17"/>
                <w:szCs w:val="17"/>
              </w:rPr>
            </w:pPr>
          </w:p>
          <w:p w14:paraId="7D0F645E"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 xml:space="preserve">Practitioner's Comment </w:t>
            </w:r>
          </w:p>
          <w:p w14:paraId="528A6029" w14:textId="77777777" w:rsidR="00604B5C" w:rsidRPr="00604B5C" w:rsidRDefault="00604B5C" w:rsidP="00604B5C">
            <w:pPr>
              <w:rPr>
                <w:rFonts w:ascii="Arial" w:hAnsi="Arial" w:cs="Times New Roman"/>
                <w:sz w:val="17"/>
                <w:szCs w:val="17"/>
              </w:rPr>
            </w:pPr>
          </w:p>
          <w:p w14:paraId="2197E208" w14:textId="77777777" w:rsidR="00604B5C" w:rsidRPr="00604B5C" w:rsidRDefault="00604B5C" w:rsidP="00604B5C">
            <w:pPr>
              <w:rPr>
                <w:rFonts w:ascii="Arial" w:hAnsi="Arial" w:cs="Times New Roman"/>
                <w:sz w:val="17"/>
                <w:szCs w:val="17"/>
              </w:rPr>
            </w:pPr>
          </w:p>
          <w:p w14:paraId="5AC71E47" w14:textId="77777777" w:rsidR="00604B5C" w:rsidRPr="00604B5C" w:rsidRDefault="00604B5C" w:rsidP="00604B5C">
            <w:pPr>
              <w:rPr>
                <w:rFonts w:ascii="Arial" w:hAnsi="Arial" w:cs="Times New Roman"/>
                <w:sz w:val="17"/>
                <w:szCs w:val="17"/>
              </w:rPr>
            </w:pPr>
          </w:p>
          <w:p w14:paraId="23E16DAD" w14:textId="77777777" w:rsidR="00604B5C" w:rsidRPr="00604B5C" w:rsidRDefault="00604B5C" w:rsidP="00604B5C">
            <w:pPr>
              <w:rPr>
                <w:rFonts w:ascii="Arial" w:hAnsi="Arial" w:cs="Times New Roman"/>
                <w:sz w:val="17"/>
                <w:szCs w:val="17"/>
              </w:rPr>
            </w:pPr>
          </w:p>
          <w:p w14:paraId="1A393E32" w14:textId="77777777" w:rsidR="00604B5C" w:rsidRPr="00604B5C" w:rsidRDefault="00604B5C" w:rsidP="00604B5C">
            <w:pPr>
              <w:rPr>
                <w:rFonts w:ascii="Arial" w:hAnsi="Arial" w:cs="Times New Roman"/>
                <w:sz w:val="17"/>
                <w:szCs w:val="17"/>
              </w:rPr>
            </w:pPr>
          </w:p>
          <w:p w14:paraId="2113CE6C" w14:textId="77777777" w:rsidR="00604B5C" w:rsidRPr="00604B5C" w:rsidRDefault="00604B5C" w:rsidP="00604B5C">
            <w:pPr>
              <w:rPr>
                <w:rFonts w:ascii="Arial" w:hAnsi="Arial" w:cs="Times New Roman"/>
                <w:sz w:val="17"/>
                <w:szCs w:val="17"/>
              </w:rPr>
            </w:pPr>
          </w:p>
          <w:p w14:paraId="0FE2B8F0" w14:textId="77777777" w:rsidR="00604B5C" w:rsidRPr="00604B5C" w:rsidRDefault="00604B5C" w:rsidP="00604B5C">
            <w:pPr>
              <w:rPr>
                <w:rFonts w:ascii="Arial" w:hAnsi="Arial" w:cs="Times New Roman"/>
                <w:sz w:val="17"/>
                <w:szCs w:val="17"/>
              </w:rPr>
            </w:pPr>
          </w:p>
          <w:p w14:paraId="07DD8F68" w14:textId="77777777" w:rsidR="00604B5C" w:rsidRPr="00604B5C" w:rsidRDefault="00604B5C" w:rsidP="00604B5C">
            <w:pPr>
              <w:rPr>
                <w:rFonts w:ascii="Arial" w:hAnsi="Arial" w:cs="Times New Roman"/>
                <w:sz w:val="17"/>
                <w:szCs w:val="17"/>
              </w:rPr>
            </w:pPr>
          </w:p>
          <w:p w14:paraId="59D32F71" w14:textId="77777777" w:rsidR="00604B5C" w:rsidRPr="00604B5C" w:rsidRDefault="00604B5C" w:rsidP="00604B5C">
            <w:pPr>
              <w:rPr>
                <w:rFonts w:ascii="Arial" w:hAnsi="Arial" w:cs="Times New Roman"/>
                <w:sz w:val="17"/>
                <w:szCs w:val="17"/>
              </w:rPr>
            </w:pPr>
          </w:p>
          <w:p w14:paraId="15CFF7C4" w14:textId="77777777" w:rsidR="00604B5C" w:rsidRPr="00604B5C" w:rsidRDefault="00604B5C" w:rsidP="00604B5C">
            <w:pPr>
              <w:rPr>
                <w:rFonts w:ascii="Arial" w:hAnsi="Arial" w:cs="Times New Roman"/>
                <w:sz w:val="17"/>
                <w:szCs w:val="17"/>
              </w:rPr>
            </w:pPr>
          </w:p>
          <w:p w14:paraId="6660DB64" w14:textId="77777777" w:rsidR="00604B5C" w:rsidRPr="00604B5C" w:rsidRDefault="00604B5C" w:rsidP="00604B5C">
            <w:pPr>
              <w:rPr>
                <w:rFonts w:ascii="Arial" w:hAnsi="Arial" w:cs="Times New Roman"/>
                <w:sz w:val="17"/>
                <w:szCs w:val="17"/>
              </w:rPr>
            </w:pPr>
          </w:p>
        </w:tc>
      </w:tr>
    </w:tbl>
    <w:p w14:paraId="5ED7327B" w14:textId="77777777" w:rsidR="00604B5C" w:rsidRPr="00604B5C" w:rsidRDefault="00604B5C" w:rsidP="00604B5C">
      <w:pPr>
        <w:keepNext/>
        <w:keepLines/>
        <w:spacing w:before="600" w:after="240" w:line="240" w:lineRule="auto"/>
        <w:outlineLvl w:val="0"/>
        <w:rPr>
          <w:rFonts w:ascii="Arial" w:eastAsia="Times New Roman" w:hAnsi="Arial" w:cs="Times New Roman"/>
          <w:b/>
          <w:bCs/>
          <w:caps/>
          <w:color w:val="1F4E79"/>
          <w:sz w:val="24"/>
          <w:szCs w:val="24"/>
          <w:lang w:val="en-US" w:eastAsia="ja-JP"/>
        </w:rPr>
      </w:pPr>
      <w:r w:rsidRPr="00604B5C">
        <w:rPr>
          <w:rFonts w:ascii="Arial" w:eastAsia="Times New Roman" w:hAnsi="Arial" w:cs="Times New Roman"/>
          <w:b/>
          <w:bCs/>
          <w:caps/>
          <w:color w:val="1F4E79"/>
          <w:sz w:val="24"/>
          <w:szCs w:val="24"/>
          <w:lang w:val="en-US" w:eastAsia="ja-JP"/>
        </w:rPr>
        <w:lastRenderedPageBreak/>
        <w:t>pathogenic organisms</w:t>
      </w:r>
    </w:p>
    <w:tbl>
      <w:tblPr>
        <w:tblStyle w:val="ProjectTable"/>
        <w:tblW w:w="0" w:type="auto"/>
        <w:tblLook w:val="04A0" w:firstRow="1" w:lastRow="0" w:firstColumn="1" w:lastColumn="0" w:noHBand="0" w:noVBand="1"/>
      </w:tblPr>
      <w:tblGrid>
        <w:gridCol w:w="2352"/>
        <w:gridCol w:w="1795"/>
        <w:gridCol w:w="5203"/>
      </w:tblGrid>
      <w:tr w:rsidR="00604B5C" w:rsidRPr="00604B5C" w14:paraId="519FE5F7" w14:textId="77777777" w:rsidTr="00604B5C">
        <w:trPr>
          <w:cnfStyle w:val="100000000000" w:firstRow="1" w:lastRow="0" w:firstColumn="0" w:lastColumn="0" w:oddVBand="0" w:evenVBand="0" w:oddHBand="0" w:evenHBand="0" w:firstRowFirstColumn="0" w:firstRowLastColumn="0" w:lastRowFirstColumn="0" w:lastRowLastColumn="0"/>
        </w:trPr>
        <w:tc>
          <w:tcPr>
            <w:tcW w:w="2352" w:type="dxa"/>
          </w:tcPr>
          <w:p w14:paraId="00B8851C"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 xml:space="preserve">Your result </w:t>
            </w:r>
          </w:p>
        </w:tc>
        <w:tc>
          <w:tcPr>
            <w:tcW w:w="1795" w:type="dxa"/>
          </w:tcPr>
          <w:p w14:paraId="41D73047"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Level</w:t>
            </w:r>
          </w:p>
        </w:tc>
        <w:tc>
          <w:tcPr>
            <w:tcW w:w="5203" w:type="dxa"/>
          </w:tcPr>
          <w:p w14:paraId="7763FAF8"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Comment</w:t>
            </w:r>
          </w:p>
        </w:tc>
      </w:tr>
      <w:tr w:rsidR="00604B5C" w:rsidRPr="00604B5C" w14:paraId="64755CFF" w14:textId="77777777" w:rsidTr="00103FE1">
        <w:tc>
          <w:tcPr>
            <w:tcW w:w="9350" w:type="dxa"/>
            <w:gridSpan w:val="3"/>
          </w:tcPr>
          <w:p w14:paraId="7E4627E4" w14:textId="77777777" w:rsidR="00604B5C" w:rsidRPr="00604B5C" w:rsidRDefault="00604B5C" w:rsidP="00604B5C">
            <w:pPr>
              <w:rPr>
                <w:rFonts w:ascii="Arial" w:hAnsi="Arial" w:cs="Times New Roman"/>
                <w:sz w:val="17"/>
                <w:szCs w:val="17"/>
              </w:rPr>
            </w:pPr>
            <w:r w:rsidRPr="00604B5C">
              <w:rPr>
                <w:rFonts w:ascii="Arial" w:hAnsi="Arial" w:cs="Times New Roman"/>
                <w:b/>
                <w:color w:val="00B050"/>
                <w:sz w:val="17"/>
                <w:szCs w:val="17"/>
              </w:rPr>
              <w:t xml:space="preserve">Comment </w:t>
            </w:r>
            <w:r w:rsidRPr="00604B5C">
              <w:rPr>
                <w:rFonts w:ascii="Arial" w:hAnsi="Arial" w:cs="Times New Roman"/>
                <w:color w:val="00B050"/>
                <w:sz w:val="17"/>
                <w:szCs w:val="17"/>
              </w:rPr>
              <w:t xml:space="preserve"> </w:t>
            </w:r>
          </w:p>
        </w:tc>
      </w:tr>
      <w:tr w:rsidR="00604B5C" w:rsidRPr="00604B5C" w14:paraId="6A00C92F" w14:textId="77777777" w:rsidTr="00103FE1">
        <w:tc>
          <w:tcPr>
            <w:tcW w:w="2352" w:type="dxa"/>
          </w:tcPr>
          <w:p w14:paraId="057D968E"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 xml:space="preserve">Blastocystis </w:t>
            </w:r>
          </w:p>
        </w:tc>
        <w:sdt>
          <w:sdtPr>
            <w:rPr>
              <w:rFonts w:ascii="Arial" w:hAnsi="Arial" w:cs="Times New Roman"/>
              <w:sz w:val="17"/>
              <w:szCs w:val="17"/>
            </w:rPr>
            <w:alias w:val="Level"/>
            <w:tag w:val="Level"/>
            <w:id w:val="724338224"/>
            <w:placeholder>
              <w:docPart w:val="8240D733EE1C45BAABF64ED21EBEE574"/>
            </w:placeholder>
            <w:showingPlcHdr/>
            <w:dropDownList>
              <w:listItem w:value="Level"/>
              <w:listItem w:displayText="Normal" w:value="Normal"/>
              <w:listItem w:displayText="Average" w:value="Average"/>
              <w:listItem w:displayText="High" w:value="High"/>
              <w:listItem w:displayText="Low" w:value="Low"/>
              <w:listItem w:displayText="Borderline" w:value="Borderline"/>
              <w:listItem w:displayText="Suboptimal" w:value="Suboptimal"/>
              <w:listItem w:displayText="Recommended Item" w:value="Recommended Item"/>
            </w:dropDownList>
          </w:sdtPr>
          <w:sdtEndPr/>
          <w:sdtContent>
            <w:tc>
              <w:tcPr>
                <w:tcW w:w="1795" w:type="dxa"/>
              </w:tcPr>
              <w:p w14:paraId="3E0578FD" w14:textId="77777777" w:rsidR="00604B5C" w:rsidRPr="00604B5C" w:rsidRDefault="00604B5C" w:rsidP="00604B5C">
                <w:pPr>
                  <w:rPr>
                    <w:rFonts w:ascii="Arial" w:hAnsi="Arial" w:cs="Times New Roman"/>
                    <w:sz w:val="17"/>
                    <w:szCs w:val="17"/>
                  </w:rPr>
                </w:pPr>
                <w:r w:rsidRPr="00604B5C">
                  <w:rPr>
                    <w:rFonts w:ascii="Arial" w:hAnsi="Arial" w:cs="Times New Roman"/>
                    <w:color w:val="808080"/>
                    <w:sz w:val="17"/>
                    <w:szCs w:val="17"/>
                  </w:rPr>
                  <w:t>Choose an item.</w:t>
                </w:r>
              </w:p>
            </w:tc>
          </w:sdtContent>
        </w:sdt>
        <w:tc>
          <w:tcPr>
            <w:tcW w:w="5203" w:type="dxa"/>
          </w:tcPr>
          <w:p w14:paraId="72FF4C9C" w14:textId="77777777" w:rsidR="00604B5C" w:rsidRPr="00604B5C" w:rsidRDefault="00604B5C" w:rsidP="00604B5C">
            <w:pPr>
              <w:numPr>
                <w:ilvl w:val="0"/>
                <w:numId w:val="6"/>
              </w:numPr>
              <w:contextualSpacing/>
              <w:rPr>
                <w:rFonts w:ascii="Arial" w:hAnsi="Arial" w:cs="Times New Roman"/>
                <w:sz w:val="17"/>
                <w:szCs w:val="17"/>
              </w:rPr>
            </w:pPr>
            <w:r w:rsidRPr="00604B5C">
              <w:rPr>
                <w:rFonts w:ascii="Arial" w:hAnsi="Arial" w:cs="Times New Roman"/>
                <w:sz w:val="17"/>
                <w:szCs w:val="17"/>
              </w:rPr>
              <w:t>Blastocystis is one of the most common human parasites in the world</w:t>
            </w:r>
          </w:p>
          <w:p w14:paraId="472B008C" w14:textId="13DB6FFB" w:rsidR="00604B5C" w:rsidRPr="00604B5C" w:rsidRDefault="00604B5C" w:rsidP="00604B5C">
            <w:pPr>
              <w:numPr>
                <w:ilvl w:val="0"/>
                <w:numId w:val="6"/>
              </w:numPr>
              <w:contextualSpacing/>
              <w:rPr>
                <w:rFonts w:ascii="Arial" w:hAnsi="Arial" w:cs="Times New Roman"/>
                <w:sz w:val="17"/>
                <w:szCs w:val="17"/>
              </w:rPr>
            </w:pPr>
            <w:r w:rsidRPr="00604B5C">
              <w:rPr>
                <w:rFonts w:ascii="Arial" w:hAnsi="Arial" w:cs="Times New Roman"/>
                <w:sz w:val="17"/>
                <w:szCs w:val="17"/>
              </w:rPr>
              <w:t>Many people with this parasite are asymptomatic</w:t>
            </w:r>
            <w:r w:rsidR="009B15C4">
              <w:rPr>
                <w:rFonts w:ascii="Arial" w:hAnsi="Arial" w:cs="Times New Roman"/>
                <w:sz w:val="17"/>
                <w:szCs w:val="17"/>
              </w:rPr>
              <w:t>,</w:t>
            </w:r>
            <w:r w:rsidRPr="00604B5C">
              <w:rPr>
                <w:rFonts w:ascii="Arial" w:hAnsi="Arial" w:cs="Times New Roman"/>
                <w:sz w:val="17"/>
                <w:szCs w:val="17"/>
              </w:rPr>
              <w:t xml:space="preserve"> while others may suffer from abdominal cramps, pain or diarrhoea and can feel unwell</w:t>
            </w:r>
          </w:p>
          <w:p w14:paraId="57C0C8B5" w14:textId="77777777" w:rsidR="00604B5C" w:rsidRPr="00604B5C" w:rsidRDefault="00604B5C" w:rsidP="00604B5C">
            <w:pPr>
              <w:numPr>
                <w:ilvl w:val="0"/>
                <w:numId w:val="6"/>
              </w:numPr>
              <w:contextualSpacing/>
              <w:rPr>
                <w:rFonts w:ascii="Arial" w:hAnsi="Arial" w:cs="Times New Roman"/>
                <w:sz w:val="17"/>
                <w:szCs w:val="17"/>
              </w:rPr>
            </w:pPr>
            <w:r w:rsidRPr="00604B5C">
              <w:rPr>
                <w:rFonts w:ascii="Arial" w:hAnsi="Arial" w:cs="Times New Roman"/>
                <w:sz w:val="17"/>
                <w:szCs w:val="17"/>
              </w:rPr>
              <w:t xml:space="preserve">Whether someone is symptomatic or not may be related to the subtype of Blastocystis they have, but many studies have shown that 50-80% of people infected just by Blastocystis are symptomatic (Dogruman et al. 2009), and may be incorrectly diagnosed as suffering from Irritable Bowel Syndrome. A simple stool PCR test from your GP will tell you whether your symptoms are due to Blastocystis or 9 other pathogens assessed in the one simple stool sample. </w:t>
            </w:r>
          </w:p>
          <w:p w14:paraId="19E0BD65" w14:textId="77777777" w:rsidR="00604B5C" w:rsidRPr="00604B5C" w:rsidRDefault="00604B5C" w:rsidP="00604B5C">
            <w:pPr>
              <w:rPr>
                <w:rFonts w:ascii="Arial" w:hAnsi="Arial" w:cs="Times New Roman"/>
                <w:sz w:val="17"/>
                <w:szCs w:val="17"/>
              </w:rPr>
            </w:pPr>
          </w:p>
          <w:p w14:paraId="5DCE85E9" w14:textId="77777777" w:rsidR="00604B5C" w:rsidRPr="00604B5C" w:rsidRDefault="00604B5C" w:rsidP="00604B5C">
            <w:pPr>
              <w:rPr>
                <w:rFonts w:ascii="Arial" w:hAnsi="Arial" w:cs="Times New Roman"/>
                <w:b/>
                <w:bCs/>
                <w:sz w:val="17"/>
                <w:szCs w:val="17"/>
                <w:u w:val="single"/>
              </w:rPr>
            </w:pPr>
            <w:r w:rsidRPr="00604B5C">
              <w:rPr>
                <w:rFonts w:ascii="Arial" w:hAnsi="Arial" w:cs="Times New Roman"/>
                <w:b/>
                <w:bCs/>
                <w:sz w:val="17"/>
                <w:szCs w:val="17"/>
                <w:u w:val="single"/>
              </w:rPr>
              <w:t>What your Activ8Health Dietitian can do for you</w:t>
            </w:r>
            <w:r w:rsidRPr="00604B5C">
              <w:rPr>
                <w:rFonts w:ascii="Arial" w:hAnsi="Arial" w:cs="Times New Roman"/>
                <w:b/>
                <w:bCs/>
                <w:noProof/>
                <w:sz w:val="17"/>
                <w:szCs w:val="17"/>
                <w:u w:val="single"/>
              </w:rPr>
              <w:t xml:space="preserve"> </w:t>
            </w:r>
            <w:r w:rsidRPr="00604B5C">
              <w:rPr>
                <w:rFonts w:ascii="Arial" w:hAnsi="Arial" w:cs="Times New Roman"/>
                <w:b/>
                <w:bCs/>
                <w:noProof/>
                <w:sz w:val="17"/>
                <w:szCs w:val="17"/>
                <w:u w:val="single"/>
              </w:rPr>
              <w:drawing>
                <wp:inline distT="0" distB="0" distL="0" distR="0" wp14:anchorId="51CE3D7E" wp14:editId="7019E522">
                  <wp:extent cx="638175" cy="847968"/>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actitioner-Professional-P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2031" cy="853091"/>
                          </a:xfrm>
                          <a:prstGeom prst="rect">
                            <a:avLst/>
                          </a:prstGeom>
                        </pic:spPr>
                      </pic:pic>
                    </a:graphicData>
                  </a:graphic>
                </wp:inline>
              </w:drawing>
            </w:r>
          </w:p>
          <w:p w14:paraId="56F41AA7" w14:textId="77777777" w:rsidR="00604B5C" w:rsidRPr="00604B5C" w:rsidRDefault="00604B5C" w:rsidP="00604B5C">
            <w:pPr>
              <w:rPr>
                <w:rFonts w:ascii="Arial" w:hAnsi="Arial" w:cs="Times New Roman"/>
                <w:sz w:val="17"/>
                <w:szCs w:val="17"/>
              </w:rPr>
            </w:pPr>
          </w:p>
          <w:p w14:paraId="6DAF5ECB"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Management options</w:t>
            </w:r>
          </w:p>
          <w:p w14:paraId="7BD481B0" w14:textId="4C91E3C2" w:rsidR="00604B5C" w:rsidRPr="00604B5C" w:rsidRDefault="00604B5C" w:rsidP="00604B5C">
            <w:pPr>
              <w:numPr>
                <w:ilvl w:val="0"/>
                <w:numId w:val="7"/>
              </w:numPr>
              <w:contextualSpacing/>
              <w:rPr>
                <w:rFonts w:ascii="Arial" w:hAnsi="Arial" w:cs="Times New Roman"/>
                <w:sz w:val="17"/>
                <w:szCs w:val="17"/>
              </w:rPr>
            </w:pPr>
            <w:r w:rsidRPr="00604B5C">
              <w:rPr>
                <w:rFonts w:ascii="Arial" w:hAnsi="Arial" w:cs="Times New Roman"/>
                <w:sz w:val="17"/>
                <w:szCs w:val="17"/>
              </w:rPr>
              <w:t>Saccharomyces boulardii – For those who would like a natural and biological treatment for Blastocystis can use this therapeutic yeast that can help suppress Blastocystis. A head-to-head study of the use of Saccharomyces boulardii vs Metronidazole</w:t>
            </w:r>
            <w:r w:rsidR="009B15C4">
              <w:rPr>
                <w:rFonts w:ascii="Arial" w:hAnsi="Arial" w:cs="Times New Roman"/>
                <w:sz w:val="17"/>
                <w:szCs w:val="17"/>
              </w:rPr>
              <w:t>,</w:t>
            </w:r>
            <w:r w:rsidRPr="00604B5C">
              <w:rPr>
                <w:rFonts w:ascii="Arial" w:hAnsi="Arial" w:cs="Times New Roman"/>
                <w:sz w:val="17"/>
                <w:szCs w:val="17"/>
              </w:rPr>
              <w:t xml:space="preserve"> a gut antibiotic</w:t>
            </w:r>
            <w:r w:rsidR="009B15C4">
              <w:rPr>
                <w:rFonts w:ascii="Arial" w:hAnsi="Arial" w:cs="Times New Roman"/>
                <w:sz w:val="17"/>
                <w:szCs w:val="17"/>
              </w:rPr>
              <w:t>,</w:t>
            </w:r>
            <w:r w:rsidRPr="00604B5C">
              <w:rPr>
                <w:rFonts w:ascii="Arial" w:hAnsi="Arial" w:cs="Times New Roman"/>
                <w:sz w:val="17"/>
                <w:szCs w:val="17"/>
              </w:rPr>
              <w:t xml:space="preserve"> showed a 77.7% 'clinical cure' using the yeast at 250mg twice daily for ten days in comparison to Metronidazole where the clinical cure was 66.6%. You can obtain a practitioner-only form of Saccharomyces boulardii from your practitioner. </w:t>
            </w:r>
          </w:p>
          <w:p w14:paraId="2280252A" w14:textId="77777777" w:rsidR="00604B5C" w:rsidRPr="00604B5C" w:rsidRDefault="00604B5C" w:rsidP="00604B5C">
            <w:pPr>
              <w:rPr>
                <w:rFonts w:ascii="Arial" w:hAnsi="Arial" w:cs="Times New Roman"/>
                <w:sz w:val="17"/>
                <w:szCs w:val="17"/>
              </w:rPr>
            </w:pPr>
            <w:r w:rsidRPr="00604B5C">
              <w:rPr>
                <w:rFonts w:ascii="Arial" w:hAnsi="Arial" w:cs="Times New Roman"/>
                <w:noProof/>
                <w:sz w:val="17"/>
                <w:szCs w:val="17"/>
              </w:rPr>
              <w:drawing>
                <wp:anchor distT="0" distB="0" distL="114300" distR="114300" simplePos="0" relativeHeight="251659264" behindDoc="0" locked="0" layoutInCell="1" allowOverlap="1" wp14:anchorId="2C784BCE" wp14:editId="1E00DA75">
                  <wp:simplePos x="0" y="0"/>
                  <wp:positionH relativeFrom="column">
                    <wp:posOffset>1743710</wp:posOffset>
                  </wp:positionH>
                  <wp:positionV relativeFrom="paragraph">
                    <wp:posOffset>242888</wp:posOffset>
                  </wp:positionV>
                  <wp:extent cx="499745" cy="805180"/>
                  <wp:effectExtent l="0" t="0" r="0" b="0"/>
                  <wp:wrapTopAndBottom/>
                  <wp:docPr id="2" name="Picture 2" descr="A person holding a magnifying glas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holding a magnifying glass&#10;&#10;Description automatically generated with medium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9745" cy="805180"/>
                          </a:xfrm>
                          <a:prstGeom prst="rect">
                            <a:avLst/>
                          </a:prstGeom>
                        </pic:spPr>
                      </pic:pic>
                    </a:graphicData>
                  </a:graphic>
                  <wp14:sizeRelH relativeFrom="margin">
                    <wp14:pctWidth>0</wp14:pctWidth>
                  </wp14:sizeRelH>
                  <wp14:sizeRelV relativeFrom="margin">
                    <wp14:pctHeight>0</wp14:pctHeight>
                  </wp14:sizeRelV>
                </wp:anchor>
              </w:drawing>
            </w:r>
          </w:p>
          <w:p w14:paraId="291E8936" w14:textId="77777777" w:rsidR="00604B5C" w:rsidRPr="00604B5C" w:rsidRDefault="00604B5C" w:rsidP="00604B5C">
            <w:pPr>
              <w:rPr>
                <w:rFonts w:ascii="Arial" w:hAnsi="Arial" w:cs="Times New Roman"/>
                <w:b/>
                <w:bCs/>
                <w:sz w:val="17"/>
                <w:szCs w:val="17"/>
                <w:u w:val="single"/>
              </w:rPr>
            </w:pPr>
            <w:r w:rsidRPr="00604B5C">
              <w:rPr>
                <w:rFonts w:ascii="Arial" w:hAnsi="Arial" w:cs="Times New Roman"/>
                <w:b/>
                <w:bCs/>
                <w:sz w:val="17"/>
                <w:szCs w:val="17"/>
                <w:u w:val="single"/>
              </w:rPr>
              <w:t xml:space="preserve">What your doctor can do for you </w:t>
            </w:r>
          </w:p>
          <w:p w14:paraId="1382A500"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br/>
            </w:r>
          </w:p>
          <w:p w14:paraId="1600B650" w14:textId="77777777" w:rsidR="00604B5C" w:rsidRPr="00604B5C" w:rsidRDefault="00604B5C" w:rsidP="00604B5C">
            <w:pPr>
              <w:numPr>
                <w:ilvl w:val="0"/>
                <w:numId w:val="7"/>
              </w:numPr>
              <w:contextualSpacing/>
              <w:rPr>
                <w:rFonts w:ascii="Arial" w:hAnsi="Arial" w:cs="Times New Roman"/>
                <w:sz w:val="17"/>
                <w:szCs w:val="17"/>
              </w:rPr>
            </w:pPr>
            <w:r w:rsidRPr="00604B5C">
              <w:rPr>
                <w:rFonts w:ascii="Arial" w:hAnsi="Arial" w:cs="Times New Roman"/>
                <w:sz w:val="17"/>
                <w:szCs w:val="17"/>
              </w:rPr>
              <w:t>Paromomycin can be used along with Saccharomyces boulardii, and the advantage of this anti-parasitic infection is that it is not absorbed but helps get rid of this parasite in the bowel. It can be taken along with paromomycin for more problematic cases. You will need to discuss this with your general practitioner</w:t>
            </w:r>
            <w:r w:rsidRPr="00604B5C">
              <w:rPr>
                <w:rFonts w:ascii="Arial" w:hAnsi="Arial" w:cs="Times New Roman"/>
                <w:sz w:val="17"/>
                <w:szCs w:val="17"/>
              </w:rPr>
              <w:br/>
            </w:r>
          </w:p>
          <w:p w14:paraId="345ECF37" w14:textId="77777777" w:rsidR="00604B5C" w:rsidRPr="00604B5C" w:rsidRDefault="00604B5C" w:rsidP="00604B5C">
            <w:pPr>
              <w:numPr>
                <w:ilvl w:val="0"/>
                <w:numId w:val="7"/>
              </w:numPr>
              <w:contextualSpacing/>
              <w:rPr>
                <w:rFonts w:ascii="Arial" w:hAnsi="Arial" w:cs="Times New Roman"/>
                <w:sz w:val="17"/>
                <w:szCs w:val="17"/>
              </w:rPr>
            </w:pPr>
            <w:r w:rsidRPr="00604B5C">
              <w:rPr>
                <w:rFonts w:ascii="Arial" w:hAnsi="Arial" w:cs="Times New Roman"/>
                <w:sz w:val="17"/>
                <w:szCs w:val="17"/>
              </w:rPr>
              <w:t xml:space="preserve">Metronidazole is a script item from your general practitioner. It can interact with alcohol. It can be used once again in problematic infections after discussing treatment with your medical practitioner. </w:t>
            </w:r>
          </w:p>
          <w:p w14:paraId="344034A4" w14:textId="77777777" w:rsidR="00604B5C" w:rsidRPr="00604B5C" w:rsidRDefault="00604B5C" w:rsidP="00604B5C">
            <w:pPr>
              <w:rPr>
                <w:rFonts w:ascii="Arial" w:hAnsi="Arial" w:cs="Times New Roman"/>
                <w:sz w:val="17"/>
                <w:szCs w:val="17"/>
              </w:rPr>
            </w:pPr>
          </w:p>
          <w:p w14:paraId="1E30523E" w14:textId="77777777" w:rsidR="00604B5C" w:rsidRPr="00604B5C" w:rsidRDefault="00604B5C" w:rsidP="00604B5C">
            <w:pPr>
              <w:rPr>
                <w:rFonts w:ascii="Arial" w:hAnsi="Arial" w:cs="Times New Roman"/>
                <w:sz w:val="17"/>
                <w:szCs w:val="17"/>
              </w:rPr>
            </w:pPr>
          </w:p>
          <w:p w14:paraId="3ECFE61F" w14:textId="77777777" w:rsidR="00604B5C" w:rsidRPr="00604B5C" w:rsidRDefault="00604B5C" w:rsidP="00604B5C">
            <w:pPr>
              <w:rPr>
                <w:rFonts w:ascii="Arial" w:hAnsi="Arial" w:cs="Times New Roman"/>
                <w:sz w:val="17"/>
                <w:szCs w:val="17"/>
              </w:rPr>
            </w:pPr>
          </w:p>
          <w:p w14:paraId="48BC05AF" w14:textId="77777777" w:rsidR="00604B5C" w:rsidRPr="00604B5C" w:rsidRDefault="00604B5C" w:rsidP="00604B5C">
            <w:pPr>
              <w:rPr>
                <w:rFonts w:ascii="Arial" w:hAnsi="Arial" w:cs="Times New Roman"/>
                <w:sz w:val="17"/>
                <w:szCs w:val="17"/>
              </w:rPr>
            </w:pPr>
          </w:p>
          <w:p w14:paraId="7032DCEB" w14:textId="77777777" w:rsidR="00604B5C" w:rsidRPr="00604B5C" w:rsidRDefault="00604B5C" w:rsidP="00604B5C">
            <w:pPr>
              <w:rPr>
                <w:rFonts w:ascii="Arial" w:hAnsi="Arial" w:cs="Times New Roman"/>
                <w:sz w:val="17"/>
                <w:szCs w:val="17"/>
              </w:rPr>
            </w:pPr>
          </w:p>
          <w:p w14:paraId="6A52151C" w14:textId="77777777" w:rsidR="00604B5C" w:rsidRPr="00604B5C" w:rsidRDefault="00604B5C" w:rsidP="00604B5C">
            <w:pPr>
              <w:rPr>
                <w:rFonts w:ascii="Arial" w:hAnsi="Arial" w:cs="Times New Roman"/>
                <w:sz w:val="17"/>
                <w:szCs w:val="17"/>
              </w:rPr>
            </w:pPr>
          </w:p>
        </w:tc>
      </w:tr>
      <w:tr w:rsidR="00604B5C" w:rsidRPr="00604B5C" w14:paraId="169A15E4" w14:textId="77777777" w:rsidTr="00103FE1">
        <w:tc>
          <w:tcPr>
            <w:tcW w:w="2352" w:type="dxa"/>
          </w:tcPr>
          <w:p w14:paraId="3B32ED23" w14:textId="77777777" w:rsidR="00604B5C" w:rsidRPr="00604B5C" w:rsidRDefault="00604B5C" w:rsidP="00604B5C">
            <w:pPr>
              <w:rPr>
                <w:rFonts w:ascii="Arial" w:hAnsi="Arial" w:cs="Times New Roman"/>
                <w:sz w:val="17"/>
                <w:szCs w:val="17"/>
              </w:rPr>
            </w:pPr>
          </w:p>
        </w:tc>
        <w:tc>
          <w:tcPr>
            <w:tcW w:w="1795" w:type="dxa"/>
          </w:tcPr>
          <w:p w14:paraId="2BC0221F" w14:textId="77777777" w:rsidR="00604B5C" w:rsidRPr="00604B5C" w:rsidRDefault="00604B5C" w:rsidP="00604B5C">
            <w:pPr>
              <w:rPr>
                <w:rFonts w:ascii="Arial" w:hAnsi="Arial" w:cs="Times New Roman"/>
                <w:sz w:val="17"/>
                <w:szCs w:val="17"/>
              </w:rPr>
            </w:pPr>
          </w:p>
        </w:tc>
        <w:tc>
          <w:tcPr>
            <w:tcW w:w="5203" w:type="dxa"/>
          </w:tcPr>
          <w:p w14:paraId="04E9C0E7" w14:textId="77777777" w:rsidR="00604B5C" w:rsidRPr="00604B5C" w:rsidRDefault="00604B5C" w:rsidP="00604B5C">
            <w:pPr>
              <w:rPr>
                <w:rFonts w:ascii="Arial" w:hAnsi="Arial" w:cs="Times New Roman"/>
                <w:sz w:val="17"/>
                <w:szCs w:val="17"/>
              </w:rPr>
            </w:pPr>
          </w:p>
        </w:tc>
      </w:tr>
    </w:tbl>
    <w:p w14:paraId="3046999B" w14:textId="77777777" w:rsidR="00604B5C" w:rsidRPr="00604B5C" w:rsidRDefault="00604B5C" w:rsidP="00604B5C">
      <w:pPr>
        <w:keepNext/>
        <w:keepLines/>
        <w:spacing w:before="600" w:after="240" w:line="240" w:lineRule="auto"/>
        <w:outlineLvl w:val="0"/>
        <w:rPr>
          <w:rFonts w:ascii="Arial" w:eastAsia="Times New Roman" w:hAnsi="Arial" w:cs="Times New Roman"/>
          <w:b/>
          <w:bCs/>
          <w:caps/>
          <w:color w:val="1F4E79"/>
          <w:sz w:val="24"/>
          <w:szCs w:val="24"/>
          <w:lang w:val="en-US" w:eastAsia="ja-JP"/>
        </w:rPr>
      </w:pPr>
      <w:r w:rsidRPr="00604B5C">
        <w:rPr>
          <w:rFonts w:ascii="Arial" w:eastAsia="Times New Roman" w:hAnsi="Arial" w:cs="Times New Roman"/>
          <w:b/>
          <w:bCs/>
          <w:caps/>
          <w:color w:val="1F4E79"/>
          <w:sz w:val="24"/>
          <w:szCs w:val="24"/>
          <w:lang w:val="en-US" w:eastAsia="ja-JP"/>
        </w:rPr>
        <w:lastRenderedPageBreak/>
        <w:t xml:space="preserve">other factors </w:t>
      </w:r>
    </w:p>
    <w:tbl>
      <w:tblPr>
        <w:tblStyle w:val="ProjectTable"/>
        <w:tblW w:w="0" w:type="auto"/>
        <w:tblLook w:val="04A0" w:firstRow="1" w:lastRow="0" w:firstColumn="1" w:lastColumn="0" w:noHBand="0" w:noVBand="1"/>
      </w:tblPr>
      <w:tblGrid>
        <w:gridCol w:w="2352"/>
        <w:gridCol w:w="1795"/>
        <w:gridCol w:w="5203"/>
      </w:tblGrid>
      <w:tr w:rsidR="00604B5C" w:rsidRPr="00604B5C" w14:paraId="5E61E9F8" w14:textId="77777777" w:rsidTr="00604B5C">
        <w:trPr>
          <w:cnfStyle w:val="100000000000" w:firstRow="1" w:lastRow="0" w:firstColumn="0" w:lastColumn="0" w:oddVBand="0" w:evenVBand="0" w:oddHBand="0" w:evenHBand="0" w:firstRowFirstColumn="0" w:firstRowLastColumn="0" w:lastRowFirstColumn="0" w:lastRowLastColumn="0"/>
        </w:trPr>
        <w:tc>
          <w:tcPr>
            <w:tcW w:w="2352" w:type="dxa"/>
          </w:tcPr>
          <w:p w14:paraId="1F7F979E"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 xml:space="preserve">Your result </w:t>
            </w:r>
          </w:p>
        </w:tc>
        <w:tc>
          <w:tcPr>
            <w:tcW w:w="1795" w:type="dxa"/>
          </w:tcPr>
          <w:p w14:paraId="7CE846BC"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Level</w:t>
            </w:r>
          </w:p>
        </w:tc>
        <w:tc>
          <w:tcPr>
            <w:tcW w:w="5203" w:type="dxa"/>
          </w:tcPr>
          <w:p w14:paraId="75EE9F4B"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Comment</w:t>
            </w:r>
          </w:p>
        </w:tc>
      </w:tr>
      <w:tr w:rsidR="00604B5C" w:rsidRPr="00604B5C" w14:paraId="256796D7" w14:textId="77777777" w:rsidTr="00103FE1">
        <w:tc>
          <w:tcPr>
            <w:tcW w:w="9350" w:type="dxa"/>
            <w:gridSpan w:val="3"/>
          </w:tcPr>
          <w:p w14:paraId="6D59B452" w14:textId="77777777" w:rsidR="00604B5C" w:rsidRPr="00604B5C" w:rsidRDefault="00604B5C" w:rsidP="00604B5C">
            <w:pPr>
              <w:rPr>
                <w:rFonts w:ascii="Arial" w:hAnsi="Arial" w:cs="Times New Roman"/>
                <w:sz w:val="17"/>
                <w:szCs w:val="17"/>
              </w:rPr>
            </w:pPr>
            <w:r w:rsidRPr="00604B5C">
              <w:rPr>
                <w:rFonts w:ascii="Arial" w:hAnsi="Arial" w:cs="Times New Roman"/>
                <w:b/>
                <w:color w:val="00B050"/>
                <w:sz w:val="17"/>
                <w:szCs w:val="17"/>
              </w:rPr>
              <w:t xml:space="preserve">Comment </w:t>
            </w:r>
            <w:r w:rsidRPr="00604B5C">
              <w:rPr>
                <w:rFonts w:ascii="Arial" w:hAnsi="Arial" w:cs="Times New Roman"/>
                <w:color w:val="00B050"/>
                <w:sz w:val="17"/>
                <w:szCs w:val="17"/>
              </w:rPr>
              <w:t xml:space="preserve"> </w:t>
            </w:r>
          </w:p>
        </w:tc>
      </w:tr>
      <w:tr w:rsidR="00604B5C" w:rsidRPr="00604B5C" w14:paraId="62FA52DA" w14:textId="77777777" w:rsidTr="00103FE1">
        <w:tc>
          <w:tcPr>
            <w:tcW w:w="2352" w:type="dxa"/>
          </w:tcPr>
          <w:p w14:paraId="1212830F" w14:textId="77777777" w:rsidR="00604B5C" w:rsidRPr="00604B5C" w:rsidRDefault="00604B5C" w:rsidP="00604B5C">
            <w:pPr>
              <w:rPr>
                <w:rFonts w:ascii="Arial" w:hAnsi="Arial" w:cs="Times New Roman"/>
                <w:sz w:val="17"/>
                <w:szCs w:val="17"/>
              </w:rPr>
            </w:pPr>
          </w:p>
        </w:tc>
        <w:sdt>
          <w:sdtPr>
            <w:rPr>
              <w:rFonts w:ascii="Arial" w:hAnsi="Arial" w:cs="Times New Roman"/>
              <w:sz w:val="17"/>
              <w:szCs w:val="17"/>
            </w:rPr>
            <w:alias w:val="Level"/>
            <w:tag w:val="Level"/>
            <w:id w:val="1586494678"/>
            <w:placeholder>
              <w:docPart w:val="6076FDDCD621422F9CE0AC22E64556DF"/>
            </w:placeholder>
            <w:showingPlcHdr/>
            <w:dropDownList>
              <w:listItem w:value="Level"/>
              <w:listItem w:displayText="Normal" w:value="Normal"/>
              <w:listItem w:displayText="Average" w:value="Average"/>
              <w:listItem w:displayText="High" w:value="High"/>
              <w:listItem w:displayText="Low" w:value="Low"/>
              <w:listItem w:displayText="Borderline" w:value="Borderline"/>
              <w:listItem w:displayText="Suboptimal" w:value="Suboptimal"/>
              <w:listItem w:displayText="Recommended Item" w:value="Recommended Item"/>
            </w:dropDownList>
          </w:sdtPr>
          <w:sdtEndPr/>
          <w:sdtContent>
            <w:tc>
              <w:tcPr>
                <w:tcW w:w="1795" w:type="dxa"/>
              </w:tcPr>
              <w:p w14:paraId="6B3A9ED4" w14:textId="77777777" w:rsidR="00604B5C" w:rsidRPr="00604B5C" w:rsidRDefault="00604B5C" w:rsidP="00604B5C">
                <w:pPr>
                  <w:rPr>
                    <w:rFonts w:ascii="Arial" w:hAnsi="Arial" w:cs="Times New Roman"/>
                    <w:sz w:val="17"/>
                    <w:szCs w:val="17"/>
                  </w:rPr>
                </w:pPr>
                <w:r w:rsidRPr="00604B5C">
                  <w:rPr>
                    <w:rFonts w:ascii="Arial" w:hAnsi="Arial" w:cs="Times New Roman"/>
                    <w:color w:val="808080"/>
                    <w:sz w:val="17"/>
                    <w:szCs w:val="17"/>
                  </w:rPr>
                  <w:t>Choose an item.</w:t>
                </w:r>
              </w:p>
            </w:tc>
          </w:sdtContent>
        </w:sdt>
        <w:tc>
          <w:tcPr>
            <w:tcW w:w="5203" w:type="dxa"/>
          </w:tcPr>
          <w:p w14:paraId="42EC16B0" w14:textId="77777777" w:rsidR="00604B5C" w:rsidRPr="00604B5C" w:rsidRDefault="00604B5C" w:rsidP="00604B5C">
            <w:pPr>
              <w:rPr>
                <w:rFonts w:ascii="Arial" w:hAnsi="Arial" w:cs="Times New Roman"/>
                <w:sz w:val="17"/>
                <w:szCs w:val="17"/>
              </w:rPr>
            </w:pPr>
            <w:r w:rsidRPr="00604B5C">
              <w:rPr>
                <w:rFonts w:ascii="Arial" w:hAnsi="Arial" w:cs="Times New Roman"/>
                <w:sz w:val="17"/>
                <w:szCs w:val="17"/>
              </w:rPr>
              <w:t xml:space="preserve">Practitioner’s Comments: </w:t>
            </w:r>
          </w:p>
          <w:p w14:paraId="762F3886" w14:textId="77777777" w:rsidR="00604B5C" w:rsidRPr="00604B5C" w:rsidRDefault="00604B5C" w:rsidP="00604B5C">
            <w:pPr>
              <w:rPr>
                <w:rFonts w:ascii="Arial" w:hAnsi="Arial" w:cs="Times New Roman"/>
                <w:sz w:val="17"/>
                <w:szCs w:val="17"/>
              </w:rPr>
            </w:pPr>
          </w:p>
          <w:p w14:paraId="0C985DAD" w14:textId="77777777" w:rsidR="00604B5C" w:rsidRPr="00604B5C" w:rsidRDefault="00604B5C" w:rsidP="00604B5C">
            <w:pPr>
              <w:rPr>
                <w:rFonts w:ascii="Arial" w:hAnsi="Arial" w:cs="Times New Roman"/>
                <w:sz w:val="17"/>
                <w:szCs w:val="17"/>
              </w:rPr>
            </w:pPr>
          </w:p>
          <w:p w14:paraId="4C4E6607" w14:textId="77777777" w:rsidR="00604B5C" w:rsidRPr="00604B5C" w:rsidRDefault="00604B5C" w:rsidP="00604B5C">
            <w:pPr>
              <w:rPr>
                <w:rFonts w:ascii="Arial" w:hAnsi="Arial" w:cs="Times New Roman"/>
                <w:sz w:val="17"/>
                <w:szCs w:val="17"/>
              </w:rPr>
            </w:pPr>
          </w:p>
          <w:p w14:paraId="76ACEC83" w14:textId="77777777" w:rsidR="00604B5C" w:rsidRPr="00604B5C" w:rsidRDefault="00604B5C" w:rsidP="00604B5C">
            <w:pPr>
              <w:rPr>
                <w:rFonts w:ascii="Arial" w:hAnsi="Arial" w:cs="Times New Roman"/>
                <w:sz w:val="17"/>
                <w:szCs w:val="17"/>
              </w:rPr>
            </w:pPr>
          </w:p>
        </w:tc>
      </w:tr>
    </w:tbl>
    <w:p w14:paraId="38495960" w14:textId="77777777" w:rsidR="00604B5C" w:rsidRPr="00604B5C" w:rsidRDefault="00604B5C" w:rsidP="00604B5C">
      <w:pPr>
        <w:keepNext/>
        <w:keepLines/>
        <w:spacing w:before="600" w:after="240" w:line="240" w:lineRule="auto"/>
        <w:outlineLvl w:val="0"/>
        <w:rPr>
          <w:rFonts w:ascii="Arial" w:eastAsia="Times New Roman" w:hAnsi="Arial" w:cs="Times New Roman"/>
          <w:b/>
          <w:bCs/>
          <w:caps/>
          <w:color w:val="1F4E79"/>
          <w:sz w:val="28"/>
          <w:szCs w:val="28"/>
          <w:lang w:val="en-US" w:eastAsia="ja-JP"/>
        </w:rPr>
      </w:pPr>
      <w:r w:rsidRPr="00604B5C">
        <w:rPr>
          <w:rFonts w:ascii="Arial" w:eastAsia="Times New Roman" w:hAnsi="Arial" w:cs="Times New Roman"/>
          <w:b/>
          <w:bCs/>
          <w:caps/>
          <w:color w:val="1F4E79"/>
          <w:sz w:val="28"/>
          <w:szCs w:val="28"/>
          <w:lang w:val="en-US" w:eastAsia="ja-JP"/>
        </w:rPr>
        <w:t>potential diets, supplements for your health</w:t>
      </w:r>
    </w:p>
    <w:tbl>
      <w:tblPr>
        <w:tblStyle w:val="ProjectTable"/>
        <w:tblW w:w="0" w:type="auto"/>
        <w:tblInd w:w="-5" w:type="dxa"/>
        <w:tblLook w:val="04A0" w:firstRow="1" w:lastRow="0" w:firstColumn="1" w:lastColumn="0" w:noHBand="0" w:noVBand="1"/>
      </w:tblPr>
      <w:tblGrid>
        <w:gridCol w:w="3544"/>
        <w:gridCol w:w="5811"/>
      </w:tblGrid>
      <w:tr w:rsidR="00604B5C" w:rsidRPr="00604B5C" w14:paraId="0CE90AD6" w14:textId="77777777" w:rsidTr="00604B5C">
        <w:trPr>
          <w:cnfStyle w:val="100000000000" w:firstRow="1" w:lastRow="0" w:firstColumn="0" w:lastColumn="0" w:oddVBand="0" w:evenVBand="0" w:oddHBand="0" w:evenHBand="0" w:firstRowFirstColumn="0" w:firstRowLastColumn="0" w:lastRowFirstColumn="0" w:lastRowLastColumn="0"/>
        </w:trPr>
        <w:tc>
          <w:tcPr>
            <w:tcW w:w="3544" w:type="dxa"/>
          </w:tcPr>
          <w:p w14:paraId="70F68C17" w14:textId="77777777" w:rsidR="00604B5C" w:rsidRPr="00604B5C" w:rsidRDefault="00604B5C" w:rsidP="00604B5C">
            <w:pPr>
              <w:contextualSpacing/>
              <w:rPr>
                <w:rFonts w:ascii="Arial" w:hAnsi="Arial" w:cs="Times New Roman"/>
              </w:rPr>
            </w:pPr>
            <w:r w:rsidRPr="00604B5C">
              <w:rPr>
                <w:rFonts w:ascii="Arial" w:hAnsi="Arial" w:cs="Times New Roman"/>
              </w:rPr>
              <w:t xml:space="preserve">Options </w:t>
            </w:r>
          </w:p>
        </w:tc>
        <w:tc>
          <w:tcPr>
            <w:tcW w:w="5811" w:type="dxa"/>
          </w:tcPr>
          <w:p w14:paraId="3D6954DA" w14:textId="77777777" w:rsidR="00604B5C" w:rsidRPr="00604B5C" w:rsidRDefault="00604B5C" w:rsidP="00604B5C">
            <w:pPr>
              <w:contextualSpacing/>
              <w:rPr>
                <w:rFonts w:ascii="Arial" w:hAnsi="Arial" w:cs="Times New Roman"/>
              </w:rPr>
            </w:pPr>
            <w:r w:rsidRPr="00604B5C">
              <w:rPr>
                <w:rFonts w:ascii="Arial" w:hAnsi="Arial" w:cs="Times New Roman"/>
              </w:rPr>
              <w:t>Comment</w:t>
            </w:r>
          </w:p>
        </w:tc>
      </w:tr>
      <w:tr w:rsidR="00604B5C" w:rsidRPr="00604B5C" w14:paraId="535BF5A4" w14:textId="77777777" w:rsidTr="00103FE1">
        <w:tc>
          <w:tcPr>
            <w:tcW w:w="3544" w:type="dxa"/>
          </w:tcPr>
          <w:p w14:paraId="63516CD6" w14:textId="77777777" w:rsidR="00604B5C" w:rsidRPr="00604B5C" w:rsidRDefault="00604B5C" w:rsidP="00604B5C">
            <w:pPr>
              <w:contextualSpacing/>
              <w:rPr>
                <w:rFonts w:ascii="Arial" w:hAnsi="Arial" w:cs="Times New Roman"/>
              </w:rPr>
            </w:pPr>
            <w:r w:rsidRPr="00604B5C">
              <w:rPr>
                <w:rFonts w:ascii="Arial" w:hAnsi="Arial" w:cs="Times New Roman"/>
              </w:rPr>
              <w:t>An Activ8Health Diet</w:t>
            </w:r>
          </w:p>
        </w:tc>
        <w:tc>
          <w:tcPr>
            <w:tcW w:w="5811" w:type="dxa"/>
          </w:tcPr>
          <w:p w14:paraId="45C93751" w14:textId="77777777" w:rsidR="00604B5C" w:rsidRPr="00604B5C" w:rsidRDefault="00604B5C" w:rsidP="00604B5C">
            <w:pPr>
              <w:numPr>
                <w:ilvl w:val="0"/>
                <w:numId w:val="26"/>
              </w:numPr>
              <w:contextualSpacing/>
              <w:rPr>
                <w:rFonts w:ascii="Arial" w:hAnsi="Arial" w:cs="Times New Roman"/>
              </w:rPr>
            </w:pPr>
            <w:r w:rsidRPr="00604B5C">
              <w:rPr>
                <w:rFonts w:ascii="Arial" w:hAnsi="Arial" w:cs="Times New Roman"/>
              </w:rPr>
              <w:t xml:space="preserve">Dietary intervention is important to help correct any microbial concerns </w:t>
            </w:r>
          </w:p>
        </w:tc>
      </w:tr>
      <w:tr w:rsidR="00604B5C" w:rsidRPr="00604B5C" w14:paraId="2D8B3DD5" w14:textId="77777777" w:rsidTr="00103FE1">
        <w:tc>
          <w:tcPr>
            <w:tcW w:w="3544" w:type="dxa"/>
          </w:tcPr>
          <w:p w14:paraId="09EB7EE8" w14:textId="77777777" w:rsidR="00604B5C" w:rsidRPr="00604B5C" w:rsidRDefault="00604B5C" w:rsidP="00604B5C">
            <w:pPr>
              <w:contextualSpacing/>
              <w:rPr>
                <w:rFonts w:ascii="Arial" w:hAnsi="Arial" w:cs="Times New Roman"/>
              </w:rPr>
            </w:pPr>
            <w:r w:rsidRPr="00604B5C">
              <w:rPr>
                <w:rFonts w:ascii="Arial" w:hAnsi="Arial" w:cs="Times New Roman"/>
              </w:rPr>
              <w:t xml:space="preserve">Probiotics </w:t>
            </w:r>
          </w:p>
        </w:tc>
        <w:tc>
          <w:tcPr>
            <w:tcW w:w="5811" w:type="dxa"/>
          </w:tcPr>
          <w:p w14:paraId="2A703418" w14:textId="77777777" w:rsidR="00604B5C" w:rsidRPr="00604B5C" w:rsidRDefault="00604B5C" w:rsidP="00604B5C">
            <w:pPr>
              <w:numPr>
                <w:ilvl w:val="0"/>
                <w:numId w:val="26"/>
              </w:numPr>
              <w:contextualSpacing/>
              <w:rPr>
                <w:rFonts w:ascii="Arial" w:hAnsi="Arial" w:cs="Times New Roman"/>
              </w:rPr>
            </w:pPr>
            <w:r w:rsidRPr="00604B5C">
              <w:rPr>
                <w:rFonts w:ascii="Arial" w:hAnsi="Arial" w:cs="Times New Roman"/>
              </w:rPr>
              <w:t xml:space="preserve">Discuss quality, practitioner-only probiotics that may be of help </w:t>
            </w:r>
          </w:p>
        </w:tc>
      </w:tr>
      <w:tr w:rsidR="00604B5C" w:rsidRPr="00604B5C" w14:paraId="6103417A" w14:textId="77777777" w:rsidTr="00103FE1">
        <w:tc>
          <w:tcPr>
            <w:tcW w:w="3544" w:type="dxa"/>
          </w:tcPr>
          <w:p w14:paraId="51CFE84C" w14:textId="77777777" w:rsidR="00604B5C" w:rsidRPr="00604B5C" w:rsidRDefault="00604B5C" w:rsidP="00604B5C">
            <w:pPr>
              <w:contextualSpacing/>
              <w:rPr>
                <w:rFonts w:ascii="Arial" w:hAnsi="Arial" w:cs="Times New Roman"/>
              </w:rPr>
            </w:pPr>
            <w:r w:rsidRPr="00604B5C">
              <w:rPr>
                <w:rFonts w:ascii="Arial" w:hAnsi="Arial" w:cs="Times New Roman"/>
              </w:rPr>
              <w:t>Prebiotics</w:t>
            </w:r>
          </w:p>
        </w:tc>
        <w:tc>
          <w:tcPr>
            <w:tcW w:w="5811" w:type="dxa"/>
          </w:tcPr>
          <w:p w14:paraId="300F963C" w14:textId="77777777" w:rsidR="00604B5C" w:rsidRPr="00604B5C" w:rsidRDefault="00604B5C" w:rsidP="00604B5C">
            <w:pPr>
              <w:numPr>
                <w:ilvl w:val="0"/>
                <w:numId w:val="26"/>
              </w:numPr>
              <w:contextualSpacing/>
              <w:rPr>
                <w:rFonts w:ascii="Arial" w:hAnsi="Arial" w:cs="Times New Roman"/>
              </w:rPr>
            </w:pPr>
            <w:r w:rsidRPr="00604B5C">
              <w:rPr>
                <w:rFonts w:ascii="Arial" w:hAnsi="Arial" w:cs="Times New Roman"/>
              </w:rPr>
              <w:t>These can be recommended in the Activ8Health diet to provide your bowels with a range of fibres, resistant starch, gums, mucilage, pectin that are all critical for bowel health</w:t>
            </w:r>
          </w:p>
        </w:tc>
      </w:tr>
      <w:tr w:rsidR="00604B5C" w:rsidRPr="00604B5C" w14:paraId="025F7F84" w14:textId="77777777" w:rsidTr="00103FE1">
        <w:tc>
          <w:tcPr>
            <w:tcW w:w="3544" w:type="dxa"/>
          </w:tcPr>
          <w:p w14:paraId="54F3E2AD" w14:textId="77777777" w:rsidR="00604B5C" w:rsidRPr="00604B5C" w:rsidRDefault="00604B5C" w:rsidP="00604B5C">
            <w:pPr>
              <w:contextualSpacing/>
              <w:rPr>
                <w:rFonts w:ascii="Arial" w:hAnsi="Arial" w:cs="Times New Roman"/>
              </w:rPr>
            </w:pPr>
            <w:r w:rsidRPr="00604B5C">
              <w:rPr>
                <w:rFonts w:ascii="Arial" w:hAnsi="Arial" w:cs="Times New Roman"/>
              </w:rPr>
              <w:t>Other recommendations</w:t>
            </w:r>
          </w:p>
        </w:tc>
        <w:tc>
          <w:tcPr>
            <w:tcW w:w="5811" w:type="dxa"/>
          </w:tcPr>
          <w:p w14:paraId="2B4BDC44" w14:textId="77777777" w:rsidR="00604B5C" w:rsidRPr="00604B5C" w:rsidRDefault="00604B5C" w:rsidP="00604B5C">
            <w:pPr>
              <w:numPr>
                <w:ilvl w:val="0"/>
                <w:numId w:val="26"/>
              </w:numPr>
              <w:contextualSpacing/>
              <w:rPr>
                <w:rFonts w:ascii="Arial" w:hAnsi="Arial" w:cs="Times New Roman"/>
              </w:rPr>
            </w:pPr>
            <w:r w:rsidRPr="00604B5C">
              <w:rPr>
                <w:rFonts w:ascii="Arial" w:hAnsi="Arial" w:cs="Times New Roman"/>
              </w:rPr>
              <w:t>New products are always being developed. Please ask your Activ8Health practitioner to send you information about any new product that may be available</w:t>
            </w:r>
          </w:p>
          <w:p w14:paraId="184DF93E" w14:textId="77777777" w:rsidR="00604B5C" w:rsidRPr="00604B5C" w:rsidRDefault="00604B5C" w:rsidP="00604B5C">
            <w:pPr>
              <w:numPr>
                <w:ilvl w:val="0"/>
                <w:numId w:val="26"/>
              </w:numPr>
              <w:contextualSpacing/>
              <w:rPr>
                <w:rFonts w:ascii="Arial" w:hAnsi="Arial" w:cs="Times New Roman"/>
              </w:rPr>
            </w:pPr>
            <w:r w:rsidRPr="00604B5C">
              <w:rPr>
                <w:rFonts w:ascii="Arial" w:hAnsi="Arial" w:cs="Times New Roman"/>
              </w:rPr>
              <w:t xml:space="preserve">The practitioner will advise if this item may be relevant in your clinical circumstance </w:t>
            </w:r>
          </w:p>
        </w:tc>
      </w:tr>
      <w:tr w:rsidR="00604B5C" w:rsidRPr="00604B5C" w14:paraId="63AAE377" w14:textId="77777777" w:rsidTr="00103FE1">
        <w:tc>
          <w:tcPr>
            <w:tcW w:w="3544" w:type="dxa"/>
          </w:tcPr>
          <w:p w14:paraId="24ABA314" w14:textId="77777777" w:rsidR="00604B5C" w:rsidRPr="00604B5C" w:rsidRDefault="00604B5C" w:rsidP="00604B5C">
            <w:pPr>
              <w:contextualSpacing/>
              <w:rPr>
                <w:rFonts w:ascii="Arial" w:hAnsi="Arial" w:cs="Times New Roman"/>
              </w:rPr>
            </w:pPr>
          </w:p>
        </w:tc>
        <w:tc>
          <w:tcPr>
            <w:tcW w:w="5811" w:type="dxa"/>
          </w:tcPr>
          <w:p w14:paraId="679BEB9D" w14:textId="77777777" w:rsidR="00604B5C" w:rsidRPr="00604B5C" w:rsidRDefault="00604B5C" w:rsidP="00604B5C">
            <w:pPr>
              <w:ind w:left="720"/>
              <w:contextualSpacing/>
              <w:rPr>
                <w:rFonts w:ascii="Arial" w:hAnsi="Arial" w:cs="Times New Roman"/>
              </w:rPr>
            </w:pPr>
          </w:p>
        </w:tc>
      </w:tr>
    </w:tbl>
    <w:p w14:paraId="2DE5289E" w14:textId="77777777" w:rsidR="00604B5C" w:rsidRPr="00604B5C" w:rsidRDefault="00604B5C" w:rsidP="00604B5C">
      <w:pPr>
        <w:spacing w:after="180" w:line="288" w:lineRule="auto"/>
        <w:ind w:left="720"/>
        <w:contextualSpacing/>
        <w:rPr>
          <w:rFonts w:ascii="Arial" w:eastAsia="Times New Roman" w:hAnsi="Arial" w:cs="Times New Roman"/>
          <w:color w:val="404040"/>
          <w:sz w:val="18"/>
          <w:szCs w:val="18"/>
          <w:lang w:val="en-US" w:eastAsia="ja-JP"/>
        </w:rPr>
      </w:pPr>
    </w:p>
    <w:p w14:paraId="4B540DD0" w14:textId="77777777" w:rsidR="00604B5C" w:rsidRPr="00604B5C" w:rsidRDefault="00604B5C" w:rsidP="00604B5C">
      <w:pPr>
        <w:spacing w:after="180" w:line="288" w:lineRule="auto"/>
        <w:ind w:left="720"/>
        <w:contextualSpacing/>
        <w:rPr>
          <w:rFonts w:ascii="Arial" w:eastAsia="Times New Roman" w:hAnsi="Arial" w:cs="Times New Roman"/>
          <w:color w:val="404040"/>
          <w:sz w:val="18"/>
          <w:szCs w:val="18"/>
          <w:lang w:val="en-US" w:eastAsia="ja-JP"/>
        </w:rPr>
      </w:pPr>
    </w:p>
    <w:p w14:paraId="72A2CB49" w14:textId="77777777" w:rsidR="00604B5C" w:rsidRPr="00604B5C" w:rsidRDefault="00604B5C" w:rsidP="00604B5C">
      <w:pPr>
        <w:keepNext/>
        <w:keepLines/>
        <w:spacing w:before="600" w:after="240" w:line="240" w:lineRule="auto"/>
        <w:outlineLvl w:val="0"/>
        <w:rPr>
          <w:rFonts w:ascii="Arial" w:eastAsia="Times New Roman" w:hAnsi="Arial" w:cs="Times New Roman"/>
          <w:b/>
          <w:bCs/>
          <w:caps/>
          <w:color w:val="1F4E79"/>
          <w:sz w:val="28"/>
          <w:szCs w:val="28"/>
          <w:lang w:val="en-US" w:eastAsia="ja-JP"/>
        </w:rPr>
      </w:pPr>
      <w:r w:rsidRPr="00604B5C">
        <w:rPr>
          <w:rFonts w:ascii="Arial" w:eastAsia="Times New Roman" w:hAnsi="Arial" w:cs="Times New Roman"/>
          <w:b/>
          <w:bCs/>
          <w:caps/>
          <w:color w:val="1F4E79"/>
          <w:sz w:val="28"/>
          <w:szCs w:val="28"/>
          <w:lang w:val="en-US" w:eastAsia="ja-JP"/>
        </w:rPr>
        <w:t>Comments</w:t>
      </w:r>
    </w:p>
    <w:sdt>
      <w:sdtPr>
        <w:rPr>
          <w:rFonts w:ascii="Arial" w:eastAsia="Times New Roman" w:hAnsi="Arial" w:cs="Times New Roman"/>
          <w:color w:val="404040"/>
          <w:sz w:val="18"/>
          <w:szCs w:val="18"/>
          <w:lang w:val="en-US" w:eastAsia="ja-JP"/>
        </w:rPr>
        <w:id w:val="-190612373"/>
        <w:placeholder>
          <w:docPart w:val="D70D695586B24A06937ADFC11A622E5A"/>
        </w:placeholder>
      </w:sdtPr>
      <w:sdtEndPr/>
      <w:sdtContent>
        <w:p w14:paraId="6A5DB0D8" w14:textId="77777777" w:rsidR="00604B5C" w:rsidRPr="00604B5C" w:rsidRDefault="00604B5C" w:rsidP="00604B5C">
          <w:pPr>
            <w:shd w:val="clear" w:color="auto" w:fill="DEEAF6"/>
            <w:spacing w:after="180" w:line="288" w:lineRule="auto"/>
            <w:rPr>
              <w:rFonts w:ascii="Arial" w:eastAsia="Times New Roman" w:hAnsi="Arial" w:cs="Times New Roman"/>
              <w:color w:val="404040"/>
              <w:sz w:val="18"/>
              <w:szCs w:val="18"/>
              <w:lang w:val="en-US" w:eastAsia="ja-JP"/>
            </w:rPr>
          </w:pPr>
          <w:r w:rsidRPr="00604B5C">
            <w:rPr>
              <w:rFonts w:ascii="Arial" w:eastAsia="Times New Roman" w:hAnsi="Arial" w:cs="Times New Roman"/>
              <w:color w:val="404040"/>
              <w:sz w:val="18"/>
              <w:szCs w:val="18"/>
              <w:lang w:val="en-US" w:eastAsia="ja-JP"/>
            </w:rPr>
            <w:t xml:space="preserve">Other comments: </w:t>
          </w:r>
        </w:p>
        <w:p w14:paraId="27563C17" w14:textId="77777777" w:rsidR="00604B5C" w:rsidRPr="00604B5C" w:rsidRDefault="00604B5C" w:rsidP="00604B5C">
          <w:pPr>
            <w:shd w:val="clear" w:color="auto" w:fill="DEEAF6"/>
            <w:spacing w:after="180" w:line="288" w:lineRule="auto"/>
            <w:rPr>
              <w:rFonts w:ascii="Arial" w:eastAsia="Times New Roman" w:hAnsi="Arial" w:cs="Times New Roman"/>
              <w:color w:val="404040"/>
              <w:sz w:val="18"/>
              <w:szCs w:val="18"/>
              <w:lang w:val="en-US" w:eastAsia="ja-JP"/>
            </w:rPr>
          </w:pPr>
        </w:p>
        <w:p w14:paraId="324C0E3B" w14:textId="77777777" w:rsidR="00604B5C" w:rsidRPr="00604B5C" w:rsidRDefault="00604B5C" w:rsidP="00604B5C">
          <w:pPr>
            <w:shd w:val="clear" w:color="auto" w:fill="DEEAF6"/>
            <w:spacing w:after="180" w:line="288" w:lineRule="auto"/>
            <w:rPr>
              <w:rFonts w:ascii="Arial" w:eastAsia="Times New Roman" w:hAnsi="Arial" w:cs="Times New Roman"/>
              <w:color w:val="404040"/>
              <w:sz w:val="18"/>
              <w:szCs w:val="18"/>
              <w:lang w:val="en-US" w:eastAsia="ja-JP"/>
            </w:rPr>
          </w:pPr>
          <w:r w:rsidRPr="00604B5C">
            <w:rPr>
              <w:rFonts w:ascii="Arial" w:eastAsia="Times New Roman" w:hAnsi="Arial" w:cs="Times New Roman"/>
              <w:color w:val="404040"/>
              <w:sz w:val="18"/>
              <w:szCs w:val="18"/>
              <w:lang w:val="en-US" w:eastAsia="ja-JP"/>
            </w:rPr>
            <w:t xml:space="preserve">                                                                                                                                                        </w:t>
          </w:r>
        </w:p>
        <w:p w14:paraId="2ACAB90A" w14:textId="77777777" w:rsidR="00604B5C" w:rsidRPr="00604B5C" w:rsidRDefault="00604B5C" w:rsidP="00604B5C">
          <w:pPr>
            <w:shd w:val="clear" w:color="auto" w:fill="DEEAF6"/>
            <w:spacing w:after="180" w:line="288" w:lineRule="auto"/>
            <w:rPr>
              <w:rFonts w:ascii="Arial" w:eastAsia="Times New Roman" w:hAnsi="Arial" w:cs="Times New Roman"/>
              <w:color w:val="404040"/>
              <w:sz w:val="18"/>
              <w:szCs w:val="18"/>
              <w:lang w:val="en-US" w:eastAsia="ja-JP"/>
            </w:rPr>
          </w:pPr>
        </w:p>
        <w:p w14:paraId="3E2972AD" w14:textId="77777777" w:rsidR="00604B5C" w:rsidRPr="00604B5C" w:rsidRDefault="00604B5C" w:rsidP="00604B5C">
          <w:pPr>
            <w:shd w:val="clear" w:color="auto" w:fill="DEEAF6"/>
            <w:spacing w:after="180" w:line="288" w:lineRule="auto"/>
            <w:rPr>
              <w:rFonts w:ascii="Arial" w:eastAsia="Times New Roman" w:hAnsi="Arial" w:cs="Times New Roman"/>
              <w:color w:val="404040"/>
              <w:sz w:val="18"/>
              <w:szCs w:val="18"/>
              <w:lang w:val="en-US" w:eastAsia="ja-JP"/>
            </w:rPr>
          </w:pPr>
        </w:p>
        <w:p w14:paraId="5721199C" w14:textId="77777777" w:rsidR="00604B5C" w:rsidRPr="00604B5C" w:rsidRDefault="00604B5C" w:rsidP="00604B5C">
          <w:pPr>
            <w:shd w:val="clear" w:color="auto" w:fill="DEEAF6"/>
            <w:spacing w:after="180" w:line="288" w:lineRule="auto"/>
            <w:rPr>
              <w:rFonts w:ascii="Arial" w:eastAsia="Times New Roman" w:hAnsi="Arial" w:cs="Times New Roman"/>
              <w:color w:val="404040"/>
              <w:sz w:val="18"/>
              <w:szCs w:val="18"/>
              <w:lang w:val="en-US" w:eastAsia="ja-JP"/>
            </w:rPr>
          </w:pPr>
        </w:p>
        <w:p w14:paraId="2BE04971" w14:textId="77777777" w:rsidR="00604B5C" w:rsidRPr="00604B5C" w:rsidRDefault="00604B5C" w:rsidP="00604B5C">
          <w:pPr>
            <w:shd w:val="clear" w:color="auto" w:fill="DEEAF6"/>
            <w:spacing w:after="180" w:line="288" w:lineRule="auto"/>
            <w:rPr>
              <w:rFonts w:ascii="Arial" w:eastAsia="Times New Roman" w:hAnsi="Arial" w:cs="Times New Roman"/>
              <w:color w:val="404040"/>
              <w:sz w:val="18"/>
              <w:szCs w:val="18"/>
              <w:lang w:val="en-US" w:eastAsia="ja-JP"/>
            </w:rPr>
          </w:pPr>
        </w:p>
        <w:p w14:paraId="566E50BC" w14:textId="77777777" w:rsidR="00604B5C" w:rsidRPr="00604B5C" w:rsidRDefault="00EB755B" w:rsidP="00604B5C">
          <w:pPr>
            <w:shd w:val="clear" w:color="auto" w:fill="DEEAF6"/>
            <w:spacing w:after="180" w:line="288" w:lineRule="auto"/>
            <w:rPr>
              <w:rFonts w:ascii="Arial" w:eastAsia="Times New Roman" w:hAnsi="Arial" w:cs="Times New Roman"/>
              <w:color w:val="404040"/>
              <w:sz w:val="18"/>
              <w:szCs w:val="18"/>
              <w:lang w:val="en-US" w:eastAsia="ja-JP"/>
            </w:rPr>
          </w:pPr>
        </w:p>
      </w:sdtContent>
    </w:sdt>
    <w:p w14:paraId="611C3095" w14:textId="77777777" w:rsidR="00604B5C" w:rsidRPr="00604B5C" w:rsidRDefault="00604B5C" w:rsidP="00604B5C">
      <w:pPr>
        <w:keepNext/>
        <w:keepLines/>
        <w:spacing w:before="600" w:after="240" w:line="240" w:lineRule="auto"/>
        <w:outlineLvl w:val="0"/>
        <w:rPr>
          <w:rFonts w:ascii="Arial" w:eastAsia="Times New Roman" w:hAnsi="Arial" w:cs="Times New Roman"/>
          <w:b/>
          <w:bCs/>
          <w:caps/>
          <w:color w:val="1F4E79"/>
          <w:sz w:val="28"/>
          <w:szCs w:val="28"/>
          <w:lang w:val="en-US" w:eastAsia="ja-JP"/>
        </w:rPr>
      </w:pPr>
      <w:r w:rsidRPr="00604B5C">
        <w:rPr>
          <w:rFonts w:ascii="Arial" w:eastAsia="Times New Roman" w:hAnsi="Arial" w:cs="Times New Roman"/>
          <w:b/>
          <w:bCs/>
          <w:caps/>
          <w:color w:val="1F4E79"/>
          <w:sz w:val="28"/>
          <w:szCs w:val="28"/>
          <w:lang w:val="en-US" w:eastAsia="ja-JP"/>
        </w:rPr>
        <w:lastRenderedPageBreak/>
        <w:t>References</w:t>
      </w:r>
    </w:p>
    <w:sdt>
      <w:sdtPr>
        <w:rPr>
          <w:rFonts w:ascii="Arial" w:eastAsia="Times New Roman" w:hAnsi="Arial" w:cs="Arial"/>
          <w:color w:val="404040"/>
          <w:sz w:val="20"/>
          <w:szCs w:val="20"/>
          <w:lang w:val="en-US" w:eastAsia="ja-JP"/>
        </w:rPr>
        <w:id w:val="-2086604700"/>
        <w:lock w:val="contentLocked"/>
        <w:placeholder>
          <w:docPart w:val="6798934DC4034B2684F634C591785D9F"/>
        </w:placeholder>
      </w:sdtPr>
      <w:sdtEndPr>
        <w:rPr>
          <w:rFonts w:cs="Times New Roman"/>
        </w:rPr>
      </w:sdtEndPr>
      <w:sdtContent>
        <w:p w14:paraId="1180C0BD" w14:textId="77777777" w:rsidR="00604B5C" w:rsidRPr="00604B5C" w:rsidRDefault="00604B5C" w:rsidP="00604B5C">
          <w:pPr>
            <w:numPr>
              <w:ilvl w:val="0"/>
              <w:numId w:val="3"/>
            </w:numPr>
            <w:spacing w:after="180" w:line="288" w:lineRule="auto"/>
            <w:contextualSpacing/>
            <w:rPr>
              <w:rFonts w:ascii="Arial" w:eastAsia="Times New Roman" w:hAnsi="Arial" w:cs="Arial"/>
              <w:color w:val="404040"/>
              <w:sz w:val="20"/>
              <w:szCs w:val="20"/>
              <w:lang w:val="en-US" w:eastAsia="ja-JP"/>
            </w:rPr>
          </w:pPr>
          <w:r w:rsidRPr="00604B5C">
            <w:rPr>
              <w:rFonts w:ascii="Arial" w:eastAsia="Times New Roman" w:hAnsi="Arial" w:cs="Arial"/>
              <w:color w:val="404040"/>
              <w:sz w:val="20"/>
              <w:szCs w:val="20"/>
              <w:lang w:val="en-US" w:eastAsia="ja-JP"/>
            </w:rPr>
            <w:t>Caesar, R., Tremaroli, V., Kovatcheva-Datchary, P., Cani, P.D. and Bäckhed, F., 2015. Crosstalk between gut microbiota and dietary lipids aggravates WAT inflammation through TLR signaling. Cell metabolism, 22(4), pp.658-668.</w:t>
          </w:r>
        </w:p>
        <w:p w14:paraId="136EC8C3" w14:textId="77777777" w:rsidR="00604B5C" w:rsidRPr="00604B5C" w:rsidRDefault="00604B5C" w:rsidP="00604B5C">
          <w:pPr>
            <w:numPr>
              <w:ilvl w:val="0"/>
              <w:numId w:val="3"/>
            </w:numPr>
            <w:spacing w:after="180" w:line="288" w:lineRule="auto"/>
            <w:contextualSpacing/>
            <w:rPr>
              <w:rFonts w:ascii="Arial" w:eastAsia="Times New Roman" w:hAnsi="Arial" w:cs="Arial"/>
              <w:color w:val="404040"/>
              <w:sz w:val="20"/>
              <w:szCs w:val="20"/>
              <w:lang w:val="en-US" w:eastAsia="ja-JP"/>
            </w:rPr>
          </w:pPr>
          <w:r w:rsidRPr="00604B5C">
            <w:rPr>
              <w:rFonts w:ascii="Arial" w:eastAsia="Times New Roman" w:hAnsi="Arial" w:cs="Arial"/>
              <w:color w:val="222222"/>
              <w:sz w:val="20"/>
              <w:szCs w:val="20"/>
              <w:shd w:val="clear" w:color="auto" w:fill="FFFFFF"/>
              <w:lang w:val="en-US" w:eastAsia="ja-JP"/>
            </w:rPr>
            <w:t>Canani, R.B., Di Costanzo, M., Leone, L., Pedata, M., Meli, R. and Calignano, A., 2011. Potential beneficial effects of butyrate in intestinal and extraintestinal diseases. </w:t>
          </w:r>
          <w:r w:rsidRPr="00604B5C">
            <w:rPr>
              <w:rFonts w:ascii="Arial" w:eastAsia="Times New Roman" w:hAnsi="Arial" w:cs="Arial"/>
              <w:i/>
              <w:iCs/>
              <w:color w:val="222222"/>
              <w:sz w:val="20"/>
              <w:szCs w:val="20"/>
              <w:shd w:val="clear" w:color="auto" w:fill="FFFFFF"/>
              <w:lang w:val="en-US" w:eastAsia="ja-JP"/>
            </w:rPr>
            <w:t>World journal of gastroenterology: WJG</w:t>
          </w:r>
          <w:r w:rsidRPr="00604B5C">
            <w:rPr>
              <w:rFonts w:ascii="Arial" w:eastAsia="Times New Roman" w:hAnsi="Arial" w:cs="Arial"/>
              <w:color w:val="222222"/>
              <w:sz w:val="20"/>
              <w:szCs w:val="20"/>
              <w:shd w:val="clear" w:color="auto" w:fill="FFFFFF"/>
              <w:lang w:val="en-US" w:eastAsia="ja-JP"/>
            </w:rPr>
            <w:t>, </w:t>
          </w:r>
          <w:r w:rsidRPr="00604B5C">
            <w:rPr>
              <w:rFonts w:ascii="Arial" w:eastAsia="Times New Roman" w:hAnsi="Arial" w:cs="Arial"/>
              <w:i/>
              <w:iCs/>
              <w:color w:val="222222"/>
              <w:sz w:val="20"/>
              <w:szCs w:val="20"/>
              <w:shd w:val="clear" w:color="auto" w:fill="FFFFFF"/>
              <w:lang w:val="en-US" w:eastAsia="ja-JP"/>
            </w:rPr>
            <w:t>17</w:t>
          </w:r>
          <w:r w:rsidRPr="00604B5C">
            <w:rPr>
              <w:rFonts w:ascii="Arial" w:eastAsia="Times New Roman" w:hAnsi="Arial" w:cs="Arial"/>
              <w:color w:val="222222"/>
              <w:sz w:val="20"/>
              <w:szCs w:val="20"/>
              <w:shd w:val="clear" w:color="auto" w:fill="FFFFFF"/>
              <w:lang w:val="en-US" w:eastAsia="ja-JP"/>
            </w:rPr>
            <w:t>(12), p.1519.</w:t>
          </w:r>
        </w:p>
        <w:p w14:paraId="1C1899DD" w14:textId="77777777" w:rsidR="00604B5C" w:rsidRPr="00604B5C" w:rsidRDefault="00604B5C" w:rsidP="00604B5C">
          <w:pPr>
            <w:numPr>
              <w:ilvl w:val="0"/>
              <w:numId w:val="3"/>
            </w:numPr>
            <w:spacing w:after="180" w:line="288" w:lineRule="auto"/>
            <w:contextualSpacing/>
            <w:rPr>
              <w:rFonts w:ascii="Arial" w:eastAsia="Times New Roman" w:hAnsi="Arial" w:cs="Arial"/>
              <w:color w:val="404040"/>
              <w:sz w:val="20"/>
              <w:szCs w:val="20"/>
              <w:lang w:val="en-US" w:eastAsia="ja-JP"/>
            </w:rPr>
          </w:pPr>
          <w:r w:rsidRPr="00604B5C">
            <w:rPr>
              <w:rFonts w:ascii="Arial" w:eastAsia="Times New Roman" w:hAnsi="Arial" w:cs="Arial"/>
              <w:color w:val="404040"/>
              <w:sz w:val="20"/>
              <w:szCs w:val="20"/>
              <w:lang w:val="en-US" w:eastAsia="ja-JP"/>
            </w:rPr>
            <w:t>Levine, M. E., et al. (2014). "Low protein intake is associated with a major reduction in IGF-1, cancer, and overall mortality in the 65 and younger but not older population." Cell Metabolism 19(3): 407-417.</w:t>
          </w:r>
        </w:p>
        <w:p w14:paraId="76D36F86" w14:textId="77777777" w:rsidR="00604B5C" w:rsidRPr="00604B5C" w:rsidRDefault="00604B5C" w:rsidP="00604B5C">
          <w:pPr>
            <w:numPr>
              <w:ilvl w:val="0"/>
              <w:numId w:val="3"/>
            </w:numPr>
            <w:spacing w:after="180" w:line="288" w:lineRule="auto"/>
            <w:contextualSpacing/>
            <w:rPr>
              <w:rFonts w:ascii="Arial" w:eastAsia="Times New Roman" w:hAnsi="Arial" w:cs="Arial"/>
              <w:color w:val="404040"/>
              <w:sz w:val="20"/>
              <w:szCs w:val="20"/>
              <w:lang w:val="en-US" w:eastAsia="ja-JP"/>
            </w:rPr>
          </w:pPr>
          <w:r w:rsidRPr="00604B5C">
            <w:rPr>
              <w:rFonts w:ascii="Arial" w:eastAsia="Times New Roman" w:hAnsi="Arial" w:cs="Arial"/>
              <w:color w:val="404040"/>
              <w:sz w:val="20"/>
              <w:szCs w:val="20"/>
              <w:lang w:val="en-US" w:eastAsia="ja-JP"/>
            </w:rPr>
            <w:t>Dogruman-Al, F., Kustimur, S., Yoshikawa, H., Tuncer, C., Simsek, Z., Tanyuksel, M., Araz, E. and Boorom, K., 2009. Blastocystis subtypes in irritable bowel syndrome and inflammatory bowel disease in Ankara, Turkey. Memórias do Instituto Oswaldo Cruz, 104(5), pp.724-727.</w:t>
          </w:r>
        </w:p>
        <w:p w14:paraId="286A6962" w14:textId="77777777" w:rsidR="00604B5C" w:rsidRPr="00604B5C" w:rsidRDefault="00604B5C" w:rsidP="00604B5C">
          <w:pPr>
            <w:numPr>
              <w:ilvl w:val="0"/>
              <w:numId w:val="3"/>
            </w:numPr>
            <w:spacing w:after="180" w:line="288" w:lineRule="auto"/>
            <w:contextualSpacing/>
            <w:rPr>
              <w:rFonts w:ascii="Arial" w:eastAsia="Times New Roman" w:hAnsi="Arial" w:cs="Arial"/>
              <w:color w:val="404040"/>
              <w:sz w:val="20"/>
              <w:szCs w:val="20"/>
              <w:lang w:val="en-US" w:eastAsia="ja-JP"/>
            </w:rPr>
          </w:pPr>
          <w:r w:rsidRPr="00604B5C">
            <w:rPr>
              <w:rFonts w:ascii="Arial" w:eastAsia="Times New Roman" w:hAnsi="Arial" w:cs="Arial"/>
              <w:color w:val="404040"/>
              <w:sz w:val="20"/>
              <w:szCs w:val="20"/>
              <w:lang w:val="en-US" w:eastAsia="ja-JP"/>
            </w:rPr>
            <w:t>Rios-Covian, D., Salazar, N., Gueimonde, M. and de los Reyes-Gavilan, C.G., 2017. Shaping the metabolism of intestinal Bacteroides population through diet to improve human health. Frontiers in microbiology, 8, p.376.</w:t>
          </w:r>
        </w:p>
        <w:p w14:paraId="15599844" w14:textId="77777777" w:rsidR="00604B5C" w:rsidRPr="00604B5C" w:rsidRDefault="00604B5C" w:rsidP="00604B5C">
          <w:pPr>
            <w:numPr>
              <w:ilvl w:val="0"/>
              <w:numId w:val="3"/>
            </w:numPr>
            <w:spacing w:after="180" w:line="288" w:lineRule="auto"/>
            <w:contextualSpacing/>
            <w:rPr>
              <w:rFonts w:ascii="Arial" w:eastAsia="Times New Roman" w:hAnsi="Arial" w:cs="Arial"/>
              <w:color w:val="404040"/>
              <w:sz w:val="20"/>
              <w:szCs w:val="20"/>
              <w:lang w:val="en-US" w:eastAsia="ja-JP"/>
            </w:rPr>
          </w:pPr>
          <w:r w:rsidRPr="00604B5C">
            <w:rPr>
              <w:rFonts w:ascii="Arial" w:eastAsia="Times New Roman" w:hAnsi="Arial" w:cs="Arial"/>
              <w:color w:val="404040"/>
              <w:sz w:val="20"/>
              <w:szCs w:val="20"/>
              <w:lang w:val="en-US" w:eastAsia="ja-JP"/>
            </w:rPr>
            <w:t>Li, M., et al. (2001). "Re</w:t>
          </w:r>
          <w:r w:rsidRPr="00604B5C">
            <w:rPr>
              <w:rFonts w:ascii="Cambria Math" w:eastAsia="Times New Roman" w:hAnsi="Cambria Math" w:cs="Cambria Math"/>
              <w:color w:val="404040"/>
              <w:sz w:val="20"/>
              <w:szCs w:val="20"/>
              <w:lang w:val="en-US" w:eastAsia="ja-JP"/>
            </w:rPr>
            <w:t>‐</w:t>
          </w:r>
          <w:r w:rsidRPr="00604B5C">
            <w:rPr>
              <w:rFonts w:ascii="Arial" w:eastAsia="Times New Roman" w:hAnsi="Arial" w:cs="Arial"/>
              <w:color w:val="404040"/>
              <w:sz w:val="20"/>
              <w:szCs w:val="20"/>
              <w:lang w:val="en-US" w:eastAsia="ja-JP"/>
            </w:rPr>
            <w:t>emergence of iodine deficiency in Australia." Asia Pacific journal of clinical nutrition 10(3): 200-203.</w:t>
          </w:r>
        </w:p>
        <w:p w14:paraId="29331D01" w14:textId="77777777" w:rsidR="00604B5C" w:rsidRPr="00604B5C" w:rsidRDefault="00604B5C" w:rsidP="00604B5C">
          <w:pPr>
            <w:numPr>
              <w:ilvl w:val="0"/>
              <w:numId w:val="3"/>
            </w:numPr>
            <w:spacing w:after="180" w:line="288" w:lineRule="auto"/>
            <w:contextualSpacing/>
            <w:rPr>
              <w:rFonts w:ascii="Arial" w:eastAsia="Times New Roman" w:hAnsi="Arial" w:cs="Arial"/>
              <w:color w:val="404040"/>
              <w:sz w:val="20"/>
              <w:szCs w:val="20"/>
              <w:lang w:val="en-US" w:eastAsia="ja-JP"/>
            </w:rPr>
          </w:pPr>
          <w:r w:rsidRPr="00604B5C">
            <w:rPr>
              <w:rFonts w:ascii="Arial" w:eastAsia="Times New Roman" w:hAnsi="Arial" w:cs="Times New Roman"/>
              <w:color w:val="404040"/>
              <w:sz w:val="20"/>
              <w:szCs w:val="20"/>
              <w:lang w:val="en-US" w:eastAsia="ja-JP"/>
            </w:rPr>
            <w:t>Hynes, K. L., et al. (2013). "Mild iodine deficiency during pregnancy is associated with reduced educational outcomes in the offspring: 9-year follow-up of the gestational iodine cohort." The Journal of Clinical Endocrinology &amp; Metabolism 98(5): 1954-1962.</w:t>
          </w:r>
        </w:p>
      </w:sdtContent>
    </w:sdt>
    <w:p w14:paraId="6AD2D4C7" w14:textId="77777777" w:rsidR="00604B5C" w:rsidRDefault="00604B5C"/>
    <w:sectPr w:rsidR="00604B5C">
      <w:headerReference w:type="even" r:id="rId13"/>
      <w:headerReference w:type="default" r:id="rId14"/>
      <w:footerReference w:type="default" r:id="rId15"/>
      <w:headerReference w:type="first" r:id="rId16"/>
      <w:pgSz w:w="12240" w:h="15840" w:code="1"/>
      <w:pgMar w:top="1440" w:right="1440" w:bottom="1440" w:left="144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79802" w14:textId="77777777" w:rsidR="00EB755B" w:rsidRDefault="00EB755B">
      <w:pPr>
        <w:spacing w:after="0" w:line="240" w:lineRule="auto"/>
      </w:pPr>
      <w:r>
        <w:separator/>
      </w:r>
    </w:p>
  </w:endnote>
  <w:endnote w:type="continuationSeparator" w:id="0">
    <w:p w14:paraId="2965FEE9" w14:textId="77777777" w:rsidR="00EB755B" w:rsidRDefault="00EB7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B7ABD" w14:textId="77777777" w:rsidR="003A7A1A" w:rsidRDefault="00EB755B">
    <w:pPr>
      <w:pStyle w:val="Footer"/>
    </w:pPr>
    <w:hyperlink r:id="rId1" w:history="1">
      <w:r w:rsidR="0052135C" w:rsidRPr="008A1CCB">
        <w:rPr>
          <w:rStyle w:val="Hyperlink1"/>
        </w:rPr>
        <w:t>www.a8h.com.au</w:t>
      </w:r>
    </w:hyperlink>
    <w:r w:rsidR="0052135C">
      <w:t xml:space="preserve">    Integrative Healthcare &amp; Precision Nutrition</w:t>
    </w:r>
  </w:p>
  <w:p w14:paraId="17A07F67" w14:textId="77777777" w:rsidR="003A7A1A" w:rsidRDefault="00EB75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1E414" w14:textId="77777777" w:rsidR="00EB755B" w:rsidRDefault="00EB755B">
      <w:pPr>
        <w:spacing w:after="0" w:line="240" w:lineRule="auto"/>
      </w:pPr>
      <w:r>
        <w:separator/>
      </w:r>
    </w:p>
  </w:footnote>
  <w:footnote w:type="continuationSeparator" w:id="0">
    <w:p w14:paraId="5137203C" w14:textId="77777777" w:rsidR="00EB755B" w:rsidRDefault="00EB75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05EA7" w14:textId="77777777" w:rsidR="003A7A1A" w:rsidRDefault="00EB755B">
    <w:pPr>
      <w:pStyle w:val="Header"/>
    </w:pPr>
    <w:r>
      <w:rPr>
        <w:noProof/>
      </w:rPr>
      <w:pict w14:anchorId="21C96B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5532" o:spid="_x0000_s1029" type="#_x0000_t136" style="position:absolute;margin-left:0;margin-top:0;width:549.9pt;height:109.95pt;rotation:315;z-index:-251655168;mso-position-horizontal:center;mso-position-horizontal-relative:margin;mso-position-vertical:center;mso-position-vertical-relative:margin" o:allowincell="f" fillcolor="silver" stroked="f">
          <v:fill opacity=".5"/>
          <v:textpath style="font-family:&quot;Arial&quot;;font-size:1pt" string="Activ8Health"/>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7196" w14:textId="77777777" w:rsidR="00A73285" w:rsidRDefault="00EB755B">
    <w:pPr>
      <w:pStyle w:val="Header"/>
    </w:pPr>
    <w:r>
      <w:rPr>
        <w:noProof/>
      </w:rPr>
      <w:pict w14:anchorId="473F6B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5533" o:spid="_x0000_s1030" type="#_x0000_t136" style="position:absolute;margin-left:0;margin-top:0;width:549.9pt;height:109.95pt;rotation:315;z-index:-251654144;mso-position-horizontal:center;mso-position-horizontal-relative:margin;mso-position-vertical:center;mso-position-vertical-relative:margin" o:allowincell="f" fillcolor="silver" stroked="f">
          <v:fill opacity=".5"/>
          <v:textpath style="font-family:&quot;Arial&quot;;font-size:1pt" string="Activ8Health"/>
          <w10:wrap anchorx="margin" anchory="margin"/>
        </v:shape>
      </w:pict>
    </w:r>
    <w:r w:rsidR="0052135C">
      <w:rPr>
        <w:noProof/>
        <w:lang w:eastAsia="en-AU"/>
      </w:rPr>
      <mc:AlternateContent>
        <mc:Choice Requires="wps">
          <w:drawing>
            <wp:anchor distT="0" distB="0" distL="114300" distR="114300" simplePos="0" relativeHeight="251659264" behindDoc="0" locked="0" layoutInCell="1" allowOverlap="1" wp14:anchorId="5CCB44B4" wp14:editId="7D178C8C">
              <wp:simplePos x="0" y="0"/>
              <wp:positionH relativeFrom="leftMargin">
                <wp:align>right</wp:align>
              </wp:positionH>
              <wp:positionV relativeFrom="bottomMargin">
                <wp:posOffset>0</wp:posOffset>
              </wp:positionV>
              <wp:extent cx="339090" cy="310896"/>
              <wp:effectExtent l="0" t="0" r="3810" b="13335"/>
              <wp:wrapNone/>
              <wp:docPr id="22" name="Text Box 22" descr="Page number"/>
              <wp:cNvGraphicFramePr/>
              <a:graphic xmlns:a="http://schemas.openxmlformats.org/drawingml/2006/main">
                <a:graphicData uri="http://schemas.microsoft.com/office/word/2010/wordprocessingShape">
                  <wps:wsp>
                    <wps:cNvSpPr txBox="1"/>
                    <wps:spPr>
                      <a:xfrm>
                        <a:off x="0" y="0"/>
                        <a:ext cx="339090" cy="310896"/>
                      </a:xfrm>
                      <a:prstGeom prst="rect">
                        <a:avLst/>
                      </a:prstGeom>
                      <a:noFill/>
                      <a:ln w="6350">
                        <a:noFill/>
                      </a:ln>
                      <a:effectLst/>
                    </wps:spPr>
                    <wps:txbx>
                      <w:txbxContent>
                        <w:p w14:paraId="6DDD0406" w14:textId="77777777" w:rsidR="00A73285" w:rsidRDefault="0052135C">
                          <w:pPr>
                            <w:pStyle w:val="Footer"/>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CB44B4" id="_x0000_t202" coordsize="21600,21600" o:spt="202" path="m,l,21600r21600,l21600,xe">
              <v:stroke joinstyle="miter"/>
              <v:path gradientshapeok="t" o:connecttype="rect"/>
            </v:shapetype>
            <v:shape id="Text Box 22" o:spid="_x0000_s1026" type="#_x0000_t202" alt="Page number" style="position:absolute;margin-left:-24.5pt;margin-top:0;width:26.7pt;height:24.5pt;z-index:251659264;visibility:visible;mso-wrap-style:square;mso-width-percent:0;mso-height-percent:0;mso-wrap-distance-left:9pt;mso-wrap-distance-top:0;mso-wrap-distance-right:9pt;mso-wrap-distance-bottom:0;mso-position-horizontal:right;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" filled="f" stroked="f" strokeweight=".5pt">
              <v:textbox inset="0,0,0,0">
                <w:txbxContent>
                  <w:p w14:paraId="6DDD0406" w14:textId="77777777" w:rsidR="00A73285" w:rsidRDefault="0052135C">
                    <w:pPr>
                      <w:pStyle w:val="Footer"/>
                    </w:pPr>
                    <w:r>
                      <w:fldChar w:fldCharType="begin"/>
                    </w:r>
                    <w:r>
                      <w:instrText xml:space="preserve"> PAGE   \* MERGEFORMAT </w:instrText>
                    </w:r>
                    <w:r>
                      <w:fldChar w:fldCharType="separate"/>
                    </w:r>
                    <w:r>
                      <w:t>4</w:t>
                    </w:r>
                    <w:r>
                      <w:fldChar w:fldCharType="end"/>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9560F" w14:textId="77777777" w:rsidR="003A7A1A" w:rsidRDefault="00EB755B">
    <w:pPr>
      <w:pStyle w:val="Header"/>
    </w:pPr>
    <w:r>
      <w:rPr>
        <w:noProof/>
      </w:rPr>
      <w:pict w14:anchorId="67060A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5531" o:spid="_x0000_s1028" type="#_x0000_t136" style="position:absolute;margin-left:0;margin-top:0;width:549.9pt;height:109.95pt;rotation:315;z-index:-251656192;mso-position-horizontal:center;mso-position-horizontal-relative:margin;mso-position-vertical:center;mso-position-vertical-relative:margin" o:allowincell="f" fillcolor="silver" stroked="f">
          <v:fill opacity=".5"/>
          <v:textpath style="font-family:&quot;Arial&quot;;font-size:1pt" string="Activ8Health"/>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D6EDD"/>
    <w:multiLevelType w:val="hybridMultilevel"/>
    <w:tmpl w:val="8B06E5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E0D0172"/>
    <w:multiLevelType w:val="hybridMultilevel"/>
    <w:tmpl w:val="368882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F303743"/>
    <w:multiLevelType w:val="hybridMultilevel"/>
    <w:tmpl w:val="765419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2665BB7"/>
    <w:multiLevelType w:val="hybridMultilevel"/>
    <w:tmpl w:val="6630B1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84E006A"/>
    <w:multiLevelType w:val="hybridMultilevel"/>
    <w:tmpl w:val="1FE299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D7C2885"/>
    <w:multiLevelType w:val="hybridMultilevel"/>
    <w:tmpl w:val="7E1EAC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FFF1117"/>
    <w:multiLevelType w:val="hybridMultilevel"/>
    <w:tmpl w:val="9236B2D4"/>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7" w15:restartNumberingAfterBreak="0">
    <w:nsid w:val="30491FE1"/>
    <w:multiLevelType w:val="hybridMultilevel"/>
    <w:tmpl w:val="6C64BD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1780568"/>
    <w:multiLevelType w:val="hybridMultilevel"/>
    <w:tmpl w:val="281AE7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7086D66"/>
    <w:multiLevelType w:val="hybridMultilevel"/>
    <w:tmpl w:val="6646E3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BD64544"/>
    <w:multiLevelType w:val="hybridMultilevel"/>
    <w:tmpl w:val="F59C00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D006037"/>
    <w:multiLevelType w:val="hybridMultilevel"/>
    <w:tmpl w:val="CAFCC9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385106A"/>
    <w:multiLevelType w:val="hybridMultilevel"/>
    <w:tmpl w:val="D062E2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7D279B7"/>
    <w:multiLevelType w:val="hybridMultilevel"/>
    <w:tmpl w:val="6DD27D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9CD00B0"/>
    <w:multiLevelType w:val="hybridMultilevel"/>
    <w:tmpl w:val="25884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BAD7C50"/>
    <w:multiLevelType w:val="hybridMultilevel"/>
    <w:tmpl w:val="DF2EAA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06032E2"/>
    <w:multiLevelType w:val="hybridMultilevel"/>
    <w:tmpl w:val="8F4CF2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3C45EC4"/>
    <w:multiLevelType w:val="hybridMultilevel"/>
    <w:tmpl w:val="C538AD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1F547E8"/>
    <w:multiLevelType w:val="hybridMultilevel"/>
    <w:tmpl w:val="836436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4223E3A"/>
    <w:multiLevelType w:val="hybridMultilevel"/>
    <w:tmpl w:val="B11E80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78A593A"/>
    <w:multiLevelType w:val="hybridMultilevel"/>
    <w:tmpl w:val="A56A747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CAA13C4"/>
    <w:multiLevelType w:val="hybridMultilevel"/>
    <w:tmpl w:val="13146A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CD32545"/>
    <w:multiLevelType w:val="hybridMultilevel"/>
    <w:tmpl w:val="1A16434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0E01243"/>
    <w:multiLevelType w:val="hybridMultilevel"/>
    <w:tmpl w:val="6F06CB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8AC372D"/>
    <w:multiLevelType w:val="hybridMultilevel"/>
    <w:tmpl w:val="019870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BEE308D"/>
    <w:multiLevelType w:val="hybridMultilevel"/>
    <w:tmpl w:val="90660D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7"/>
  </w:num>
  <w:num w:numId="2">
    <w:abstractNumId w:val="7"/>
  </w:num>
  <w:num w:numId="3">
    <w:abstractNumId w:val="20"/>
  </w:num>
  <w:num w:numId="4">
    <w:abstractNumId w:val="11"/>
  </w:num>
  <w:num w:numId="5">
    <w:abstractNumId w:val="6"/>
  </w:num>
  <w:num w:numId="6">
    <w:abstractNumId w:val="4"/>
  </w:num>
  <w:num w:numId="7">
    <w:abstractNumId w:val="12"/>
  </w:num>
  <w:num w:numId="8">
    <w:abstractNumId w:val="22"/>
  </w:num>
  <w:num w:numId="9">
    <w:abstractNumId w:val="5"/>
  </w:num>
  <w:num w:numId="10">
    <w:abstractNumId w:val="23"/>
  </w:num>
  <w:num w:numId="11">
    <w:abstractNumId w:val="19"/>
  </w:num>
  <w:num w:numId="12">
    <w:abstractNumId w:val="14"/>
  </w:num>
  <w:num w:numId="13">
    <w:abstractNumId w:val="13"/>
  </w:num>
  <w:num w:numId="14">
    <w:abstractNumId w:val="21"/>
  </w:num>
  <w:num w:numId="15">
    <w:abstractNumId w:val="24"/>
  </w:num>
  <w:num w:numId="16">
    <w:abstractNumId w:val="3"/>
  </w:num>
  <w:num w:numId="17">
    <w:abstractNumId w:val="15"/>
  </w:num>
  <w:num w:numId="18">
    <w:abstractNumId w:val="25"/>
  </w:num>
  <w:num w:numId="19">
    <w:abstractNumId w:val="10"/>
  </w:num>
  <w:num w:numId="20">
    <w:abstractNumId w:val="8"/>
  </w:num>
  <w:num w:numId="21">
    <w:abstractNumId w:val="9"/>
  </w:num>
  <w:num w:numId="22">
    <w:abstractNumId w:val="16"/>
  </w:num>
  <w:num w:numId="23">
    <w:abstractNumId w:val="2"/>
  </w:num>
  <w:num w:numId="24">
    <w:abstractNumId w:val="18"/>
  </w:num>
  <w:num w:numId="25">
    <w:abstractNumId w:val="1"/>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ocumentProtection w:formatting="1" w:enforcement="1" w:cryptProviderType="rsaAES" w:cryptAlgorithmClass="hash" w:cryptAlgorithmType="typeAny" w:cryptAlgorithmSid="14" w:cryptSpinCount="100000" w:hash="D1+CuB0hkkiTS72Btx0jNJqQ3+MPulLLhvBQJBOTBTMif2vHFPYmyCsEz049JSJQTvYD01RHxCRHnlgI56Jz6Q==" w:salt="glq5930Mg7JZKas0i2x62Q=="/>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SyMDYzMjA1NDA1MbZQ0lEKTi0uzszPAykwqgUAiuEwWSwAAAA="/>
  </w:docVars>
  <w:rsids>
    <w:rsidRoot w:val="00604B5C"/>
    <w:rsid w:val="002E2AEE"/>
    <w:rsid w:val="00376FD1"/>
    <w:rsid w:val="003E1AD8"/>
    <w:rsid w:val="0052135C"/>
    <w:rsid w:val="00604B5C"/>
    <w:rsid w:val="009B15C4"/>
    <w:rsid w:val="00EB75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7BC3B"/>
  <w15:chartTrackingRefBased/>
  <w15:docId w15:val="{6CD691A3-3A39-481D-9F67-72E052755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04B5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04B5C"/>
  </w:style>
  <w:style w:type="paragraph" w:styleId="Footer">
    <w:name w:val="footer"/>
    <w:basedOn w:val="Normal"/>
    <w:link w:val="FooterChar"/>
    <w:uiPriority w:val="99"/>
    <w:semiHidden/>
    <w:unhideWhenUsed/>
    <w:rsid w:val="00604B5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04B5C"/>
  </w:style>
  <w:style w:type="table" w:customStyle="1" w:styleId="ProjectTable">
    <w:name w:val="Project Table"/>
    <w:basedOn w:val="TableNormal"/>
    <w:uiPriority w:val="99"/>
    <w:rsid w:val="00604B5C"/>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character" w:customStyle="1" w:styleId="Hyperlink1">
    <w:name w:val="Hyperlink1"/>
    <w:basedOn w:val="DefaultParagraphFont"/>
    <w:uiPriority w:val="99"/>
    <w:unhideWhenUsed/>
    <w:rsid w:val="00604B5C"/>
    <w:rPr>
      <w:color w:val="40ACD1"/>
      <w:u w:val="single"/>
    </w:rPr>
  </w:style>
  <w:style w:type="character" w:styleId="Hyperlink">
    <w:name w:val="Hyperlink"/>
    <w:basedOn w:val="DefaultParagraphFont"/>
    <w:uiPriority w:val="99"/>
    <w:semiHidden/>
    <w:unhideWhenUsed/>
    <w:rsid w:val="00604B5C"/>
    <w:rPr>
      <w:color w:val="0563C1" w:themeColor="hyperlink"/>
      <w:u w:val="single"/>
    </w:rPr>
  </w:style>
  <w:style w:type="character" w:styleId="PlaceholderText">
    <w:name w:val="Placeholder Text"/>
    <w:basedOn w:val="DefaultParagraphFont"/>
    <w:uiPriority w:val="99"/>
    <w:semiHidden/>
    <w:rsid w:val="00604B5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8h.com.au" TargetMode="Externa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admin@a8h.com.au"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a8h.com.a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3AA4303F4AA4E3D9BFD515894BBD58D"/>
        <w:category>
          <w:name w:val="General"/>
          <w:gallery w:val="placeholder"/>
        </w:category>
        <w:types>
          <w:type w:val="bbPlcHdr"/>
        </w:types>
        <w:behaviors>
          <w:behavior w:val="content"/>
        </w:behaviors>
        <w:guid w:val="{744CEB7B-B8BF-4AE3-9F7F-BD0658365F79}"/>
      </w:docPartPr>
      <w:docPartBody>
        <w:p w:rsidR="00F80DBF" w:rsidRDefault="00C7184A" w:rsidP="00C7184A">
          <w:pPr>
            <w:pStyle w:val="E3AA4303F4AA4E3D9BFD515894BBD58D"/>
          </w:pPr>
          <w:r>
            <w:t>&lt;Your Company&gt;</w:t>
          </w:r>
        </w:p>
      </w:docPartBody>
    </w:docPart>
    <w:docPart>
      <w:docPartPr>
        <w:name w:val="6798934DC4034B2684F634C591785D9F"/>
        <w:category>
          <w:name w:val="General"/>
          <w:gallery w:val="placeholder"/>
        </w:category>
        <w:types>
          <w:type w:val="bbPlcHdr"/>
        </w:types>
        <w:behaviors>
          <w:behavior w:val="content"/>
        </w:behaviors>
        <w:guid w:val="{20A4CB9E-B88D-467B-A07B-94E1D4925E7A}"/>
      </w:docPartPr>
      <w:docPartBody>
        <w:p w:rsidR="00F80DBF" w:rsidRDefault="00C7184A" w:rsidP="00C7184A">
          <w:pPr>
            <w:pStyle w:val="6798934DC4034B2684F634C591785D9F"/>
          </w:pPr>
          <w:r w:rsidRPr="00167A5B">
            <w:rPr>
              <w:rStyle w:val="PlaceholderText"/>
            </w:rPr>
            <w:t>Click or tap here to enter text.</w:t>
          </w:r>
        </w:p>
      </w:docPartBody>
    </w:docPart>
    <w:docPart>
      <w:docPartPr>
        <w:name w:val="1372A8DFF0BA4F2DB241FA6BBEF26D3B"/>
        <w:category>
          <w:name w:val="General"/>
          <w:gallery w:val="placeholder"/>
        </w:category>
        <w:types>
          <w:type w:val="bbPlcHdr"/>
        </w:types>
        <w:behaviors>
          <w:behavior w:val="content"/>
        </w:behaviors>
        <w:guid w:val="{5B86DB3C-9EB9-45F3-8E0E-46406D3C1BD9}"/>
      </w:docPartPr>
      <w:docPartBody>
        <w:p w:rsidR="00F80DBF" w:rsidRDefault="00F80DBF" w:rsidP="00F80DBF">
          <w:pPr>
            <w:pStyle w:val="1372A8DFF0BA4F2DB241FA6BBEF26D3B"/>
          </w:pPr>
          <w:r w:rsidRPr="00604B5C">
            <w:rPr>
              <w:rFonts w:ascii="Arial" w:hAnsi="Arial" w:cs="Times New Roman"/>
              <w:b/>
              <w:bCs/>
              <w:color w:val="5B9BD5"/>
              <w:sz w:val="24"/>
              <w:szCs w:val="24"/>
            </w:rPr>
            <w:t>[Select Date]</w:t>
          </w:r>
        </w:p>
      </w:docPartBody>
    </w:docPart>
    <w:docPart>
      <w:docPartPr>
        <w:name w:val="39742EBA92E94F3AB01087BB35A33B3B"/>
        <w:category>
          <w:name w:val="General"/>
          <w:gallery w:val="placeholder"/>
        </w:category>
        <w:types>
          <w:type w:val="bbPlcHdr"/>
        </w:types>
        <w:behaviors>
          <w:behavior w:val="content"/>
        </w:behaviors>
        <w:guid w:val="{9DA58329-B843-4ACB-BD2B-B9F0C6828173}"/>
      </w:docPartPr>
      <w:docPartBody>
        <w:p w:rsidR="00F80DBF" w:rsidRDefault="00F80DBF" w:rsidP="00F80DBF">
          <w:pPr>
            <w:pStyle w:val="39742EBA92E94F3AB01087BB35A33B3B"/>
          </w:pPr>
          <w:r w:rsidRPr="00604B5C">
            <w:rPr>
              <w:rFonts w:ascii="Arial" w:hAnsi="Arial" w:cs="Times New Roman"/>
              <w:color w:val="808080"/>
              <w:sz w:val="17"/>
              <w:szCs w:val="17"/>
            </w:rPr>
            <w:t>Choose an item.</w:t>
          </w:r>
        </w:p>
      </w:docPartBody>
    </w:docPart>
    <w:docPart>
      <w:docPartPr>
        <w:name w:val="60D5E665B596493B9A73883BDCC86D85"/>
        <w:category>
          <w:name w:val="General"/>
          <w:gallery w:val="placeholder"/>
        </w:category>
        <w:types>
          <w:type w:val="bbPlcHdr"/>
        </w:types>
        <w:behaviors>
          <w:behavior w:val="content"/>
        </w:behaviors>
        <w:guid w:val="{8F7941A9-7DA6-4BA9-91F1-28741EA7E6A7}"/>
      </w:docPartPr>
      <w:docPartBody>
        <w:p w:rsidR="00F80DBF" w:rsidRDefault="00F80DBF" w:rsidP="00F80DBF">
          <w:pPr>
            <w:pStyle w:val="60D5E665B596493B9A73883BDCC86D85"/>
          </w:pPr>
          <w:r w:rsidRPr="00604B5C">
            <w:rPr>
              <w:rFonts w:ascii="Arial" w:hAnsi="Arial" w:cs="Times New Roman"/>
              <w:color w:val="808080"/>
              <w:sz w:val="17"/>
              <w:szCs w:val="17"/>
            </w:rPr>
            <w:t>Choose an item.</w:t>
          </w:r>
        </w:p>
      </w:docPartBody>
    </w:docPart>
    <w:docPart>
      <w:docPartPr>
        <w:name w:val="DC555AFBC1E94EA2BB791B2C7C99387A"/>
        <w:category>
          <w:name w:val="General"/>
          <w:gallery w:val="placeholder"/>
        </w:category>
        <w:types>
          <w:type w:val="bbPlcHdr"/>
        </w:types>
        <w:behaviors>
          <w:behavior w:val="content"/>
        </w:behaviors>
        <w:guid w:val="{2395B459-A186-4362-8133-3E2673EE1880}"/>
      </w:docPartPr>
      <w:docPartBody>
        <w:p w:rsidR="00F80DBF" w:rsidRDefault="00F80DBF" w:rsidP="00F80DBF">
          <w:pPr>
            <w:pStyle w:val="DC555AFBC1E94EA2BB791B2C7C99387A"/>
          </w:pPr>
          <w:r w:rsidRPr="00604B5C">
            <w:rPr>
              <w:rFonts w:ascii="Arial" w:hAnsi="Arial" w:cs="Times New Roman"/>
              <w:color w:val="808080"/>
              <w:sz w:val="17"/>
              <w:szCs w:val="17"/>
            </w:rPr>
            <w:t>Choose an item.</w:t>
          </w:r>
        </w:p>
      </w:docPartBody>
    </w:docPart>
    <w:docPart>
      <w:docPartPr>
        <w:name w:val="36E0508A9A974AA49F0D253E314F17C3"/>
        <w:category>
          <w:name w:val="General"/>
          <w:gallery w:val="placeholder"/>
        </w:category>
        <w:types>
          <w:type w:val="bbPlcHdr"/>
        </w:types>
        <w:behaviors>
          <w:behavior w:val="content"/>
        </w:behaviors>
        <w:guid w:val="{AA159EAA-AEA5-45C4-82FC-4D07CB9817BA}"/>
      </w:docPartPr>
      <w:docPartBody>
        <w:p w:rsidR="00F80DBF" w:rsidRDefault="00F80DBF" w:rsidP="00F80DBF">
          <w:pPr>
            <w:pStyle w:val="36E0508A9A974AA49F0D253E314F17C3"/>
          </w:pPr>
          <w:r w:rsidRPr="00604B5C">
            <w:rPr>
              <w:rFonts w:ascii="Arial" w:hAnsi="Arial" w:cs="Times New Roman"/>
              <w:color w:val="808080"/>
              <w:sz w:val="17"/>
              <w:szCs w:val="17"/>
            </w:rPr>
            <w:t>Choose an item.</w:t>
          </w:r>
        </w:p>
      </w:docPartBody>
    </w:docPart>
    <w:docPart>
      <w:docPartPr>
        <w:name w:val="106A58BF7BE245E392BAF358D2344F9E"/>
        <w:category>
          <w:name w:val="General"/>
          <w:gallery w:val="placeholder"/>
        </w:category>
        <w:types>
          <w:type w:val="bbPlcHdr"/>
        </w:types>
        <w:behaviors>
          <w:behavior w:val="content"/>
        </w:behaviors>
        <w:guid w:val="{5645832B-8061-4CCD-95D9-D381E719D946}"/>
      </w:docPartPr>
      <w:docPartBody>
        <w:p w:rsidR="00F80DBF" w:rsidRDefault="00F80DBF" w:rsidP="00F80DBF">
          <w:pPr>
            <w:pStyle w:val="106A58BF7BE245E392BAF358D2344F9E"/>
          </w:pPr>
          <w:r w:rsidRPr="00604B5C">
            <w:rPr>
              <w:rFonts w:ascii="Arial" w:hAnsi="Arial" w:cs="Times New Roman"/>
              <w:color w:val="808080"/>
              <w:sz w:val="17"/>
              <w:szCs w:val="17"/>
            </w:rPr>
            <w:t>Choose an item.</w:t>
          </w:r>
        </w:p>
      </w:docPartBody>
    </w:docPart>
    <w:docPart>
      <w:docPartPr>
        <w:name w:val="342792496F254B239BEFED9097F94B92"/>
        <w:category>
          <w:name w:val="General"/>
          <w:gallery w:val="placeholder"/>
        </w:category>
        <w:types>
          <w:type w:val="bbPlcHdr"/>
        </w:types>
        <w:behaviors>
          <w:behavior w:val="content"/>
        </w:behaviors>
        <w:guid w:val="{AC3F3F49-8264-46D2-B350-FC072ACC3094}"/>
      </w:docPartPr>
      <w:docPartBody>
        <w:p w:rsidR="00F80DBF" w:rsidRDefault="00F80DBF" w:rsidP="00F80DBF">
          <w:pPr>
            <w:pStyle w:val="342792496F254B239BEFED9097F94B92"/>
          </w:pPr>
          <w:r w:rsidRPr="00604B5C">
            <w:rPr>
              <w:rFonts w:ascii="Arial" w:hAnsi="Arial" w:cs="Times New Roman"/>
              <w:color w:val="808080"/>
              <w:sz w:val="17"/>
              <w:szCs w:val="17"/>
            </w:rPr>
            <w:t>Choose an item.</w:t>
          </w:r>
        </w:p>
      </w:docPartBody>
    </w:docPart>
    <w:docPart>
      <w:docPartPr>
        <w:name w:val="4584E71D111D4A3B9E9FC6D7675C02AB"/>
        <w:category>
          <w:name w:val="General"/>
          <w:gallery w:val="placeholder"/>
        </w:category>
        <w:types>
          <w:type w:val="bbPlcHdr"/>
        </w:types>
        <w:behaviors>
          <w:behavior w:val="content"/>
        </w:behaviors>
        <w:guid w:val="{2AE73C4F-A980-4F51-8F53-A4ED6FD8E7ED}"/>
      </w:docPartPr>
      <w:docPartBody>
        <w:p w:rsidR="00F80DBF" w:rsidRDefault="00F80DBF" w:rsidP="00F80DBF">
          <w:pPr>
            <w:pStyle w:val="4584E71D111D4A3B9E9FC6D7675C02AB"/>
          </w:pPr>
          <w:r w:rsidRPr="00604B5C">
            <w:rPr>
              <w:rFonts w:ascii="Arial" w:hAnsi="Arial" w:cs="Times New Roman"/>
              <w:color w:val="808080"/>
              <w:sz w:val="17"/>
              <w:szCs w:val="17"/>
            </w:rPr>
            <w:t>Choose an item.</w:t>
          </w:r>
        </w:p>
      </w:docPartBody>
    </w:docPart>
    <w:docPart>
      <w:docPartPr>
        <w:name w:val="C8285958231C4C73AA9DE6D50563C584"/>
        <w:category>
          <w:name w:val="General"/>
          <w:gallery w:val="placeholder"/>
        </w:category>
        <w:types>
          <w:type w:val="bbPlcHdr"/>
        </w:types>
        <w:behaviors>
          <w:behavior w:val="content"/>
        </w:behaviors>
        <w:guid w:val="{496CCE2C-5CC3-4E5F-8041-A5C7CA70C098}"/>
      </w:docPartPr>
      <w:docPartBody>
        <w:p w:rsidR="00F80DBF" w:rsidRDefault="00F80DBF" w:rsidP="00F80DBF">
          <w:pPr>
            <w:pStyle w:val="C8285958231C4C73AA9DE6D50563C584"/>
          </w:pPr>
          <w:r w:rsidRPr="00604B5C">
            <w:rPr>
              <w:rFonts w:ascii="Arial" w:hAnsi="Arial" w:cs="Times New Roman"/>
              <w:color w:val="808080"/>
              <w:sz w:val="17"/>
              <w:szCs w:val="17"/>
            </w:rPr>
            <w:t>Choose an item.</w:t>
          </w:r>
        </w:p>
      </w:docPartBody>
    </w:docPart>
    <w:docPart>
      <w:docPartPr>
        <w:name w:val="9384BCD38ECF47A3ACE85B0D7BB4C242"/>
        <w:category>
          <w:name w:val="General"/>
          <w:gallery w:val="placeholder"/>
        </w:category>
        <w:types>
          <w:type w:val="bbPlcHdr"/>
        </w:types>
        <w:behaviors>
          <w:behavior w:val="content"/>
        </w:behaviors>
        <w:guid w:val="{E45174FE-73F9-42BA-AD98-5800E3897E3D}"/>
      </w:docPartPr>
      <w:docPartBody>
        <w:p w:rsidR="00F80DBF" w:rsidRDefault="00F80DBF" w:rsidP="00F80DBF">
          <w:pPr>
            <w:pStyle w:val="9384BCD38ECF47A3ACE85B0D7BB4C242"/>
          </w:pPr>
          <w:r w:rsidRPr="00604B5C">
            <w:rPr>
              <w:rFonts w:ascii="Arial" w:hAnsi="Arial" w:cs="Times New Roman"/>
              <w:color w:val="808080"/>
              <w:sz w:val="17"/>
              <w:szCs w:val="17"/>
            </w:rPr>
            <w:t>Choose an item.</w:t>
          </w:r>
        </w:p>
      </w:docPartBody>
    </w:docPart>
    <w:docPart>
      <w:docPartPr>
        <w:name w:val="17C0E3426CF84744B04E0DD37CA242E5"/>
        <w:category>
          <w:name w:val="General"/>
          <w:gallery w:val="placeholder"/>
        </w:category>
        <w:types>
          <w:type w:val="bbPlcHdr"/>
        </w:types>
        <w:behaviors>
          <w:behavior w:val="content"/>
        </w:behaviors>
        <w:guid w:val="{531B3635-B344-4099-A26F-2042DC1C4BE9}"/>
      </w:docPartPr>
      <w:docPartBody>
        <w:p w:rsidR="00F80DBF" w:rsidRDefault="00F80DBF" w:rsidP="00F80DBF">
          <w:pPr>
            <w:pStyle w:val="17C0E3426CF84744B04E0DD37CA242E5"/>
          </w:pPr>
          <w:r w:rsidRPr="00604B5C">
            <w:rPr>
              <w:rFonts w:ascii="Arial" w:hAnsi="Arial" w:cs="Times New Roman"/>
              <w:color w:val="808080"/>
              <w:sz w:val="17"/>
              <w:szCs w:val="17"/>
            </w:rPr>
            <w:t>Choose an item.</w:t>
          </w:r>
        </w:p>
      </w:docPartBody>
    </w:docPart>
    <w:docPart>
      <w:docPartPr>
        <w:name w:val="1554400569894A7CB84F10C70694BE8F"/>
        <w:category>
          <w:name w:val="General"/>
          <w:gallery w:val="placeholder"/>
        </w:category>
        <w:types>
          <w:type w:val="bbPlcHdr"/>
        </w:types>
        <w:behaviors>
          <w:behavior w:val="content"/>
        </w:behaviors>
        <w:guid w:val="{65494483-020B-4A0D-8269-FC035A7E74EF}"/>
      </w:docPartPr>
      <w:docPartBody>
        <w:p w:rsidR="00F80DBF" w:rsidRDefault="00F80DBF" w:rsidP="00F80DBF">
          <w:pPr>
            <w:pStyle w:val="1554400569894A7CB84F10C70694BE8F"/>
          </w:pPr>
          <w:r w:rsidRPr="00604B5C">
            <w:rPr>
              <w:rFonts w:ascii="Arial" w:hAnsi="Arial" w:cs="Times New Roman"/>
              <w:color w:val="808080"/>
              <w:sz w:val="17"/>
              <w:szCs w:val="17"/>
            </w:rPr>
            <w:t>Choose an item.</w:t>
          </w:r>
        </w:p>
      </w:docPartBody>
    </w:docPart>
    <w:docPart>
      <w:docPartPr>
        <w:name w:val="8A908A12F5654CFD881F2E0D6422228F"/>
        <w:category>
          <w:name w:val="General"/>
          <w:gallery w:val="placeholder"/>
        </w:category>
        <w:types>
          <w:type w:val="bbPlcHdr"/>
        </w:types>
        <w:behaviors>
          <w:behavior w:val="content"/>
        </w:behaviors>
        <w:guid w:val="{A5392436-A297-41C5-9D62-BCB34C6590D9}"/>
      </w:docPartPr>
      <w:docPartBody>
        <w:p w:rsidR="00F80DBF" w:rsidRDefault="00F80DBF" w:rsidP="00F80DBF">
          <w:pPr>
            <w:pStyle w:val="8A908A12F5654CFD881F2E0D6422228F"/>
          </w:pPr>
          <w:r w:rsidRPr="00604B5C">
            <w:rPr>
              <w:rFonts w:ascii="Arial" w:hAnsi="Arial" w:cs="Times New Roman"/>
              <w:color w:val="808080"/>
              <w:sz w:val="17"/>
              <w:szCs w:val="17"/>
            </w:rPr>
            <w:t>Choose an item.</w:t>
          </w:r>
        </w:p>
      </w:docPartBody>
    </w:docPart>
    <w:docPart>
      <w:docPartPr>
        <w:name w:val="5F4E6E9B34BF45D98B7B4AEB09DD81B9"/>
        <w:category>
          <w:name w:val="General"/>
          <w:gallery w:val="placeholder"/>
        </w:category>
        <w:types>
          <w:type w:val="bbPlcHdr"/>
        </w:types>
        <w:behaviors>
          <w:behavior w:val="content"/>
        </w:behaviors>
        <w:guid w:val="{068B97CF-074E-489F-8422-040BAB83CF97}"/>
      </w:docPartPr>
      <w:docPartBody>
        <w:p w:rsidR="00F80DBF" w:rsidRDefault="00F80DBF" w:rsidP="00F80DBF">
          <w:pPr>
            <w:pStyle w:val="5F4E6E9B34BF45D98B7B4AEB09DD81B9"/>
          </w:pPr>
          <w:r w:rsidRPr="00604B5C">
            <w:rPr>
              <w:rFonts w:ascii="Arial" w:hAnsi="Arial" w:cs="Times New Roman"/>
              <w:color w:val="808080"/>
              <w:sz w:val="17"/>
              <w:szCs w:val="17"/>
            </w:rPr>
            <w:t>Choose an item.</w:t>
          </w:r>
        </w:p>
      </w:docPartBody>
    </w:docPart>
    <w:docPart>
      <w:docPartPr>
        <w:name w:val="10EA92157D3D4C7B97120285722D251E"/>
        <w:category>
          <w:name w:val="General"/>
          <w:gallery w:val="placeholder"/>
        </w:category>
        <w:types>
          <w:type w:val="bbPlcHdr"/>
        </w:types>
        <w:behaviors>
          <w:behavior w:val="content"/>
        </w:behaviors>
        <w:guid w:val="{CAE8637A-9A12-4574-A347-4248BB28BD86}"/>
      </w:docPartPr>
      <w:docPartBody>
        <w:p w:rsidR="00F80DBF" w:rsidRDefault="00F80DBF" w:rsidP="00F80DBF">
          <w:pPr>
            <w:pStyle w:val="10EA92157D3D4C7B97120285722D251E"/>
          </w:pPr>
          <w:r w:rsidRPr="00604B5C">
            <w:rPr>
              <w:rFonts w:ascii="Arial" w:hAnsi="Arial" w:cs="Times New Roman"/>
              <w:color w:val="808080"/>
              <w:sz w:val="17"/>
              <w:szCs w:val="17"/>
            </w:rPr>
            <w:t>Choose an item.</w:t>
          </w:r>
        </w:p>
      </w:docPartBody>
    </w:docPart>
    <w:docPart>
      <w:docPartPr>
        <w:name w:val="6C88C1E75A5246338FA4F4B9768FF72E"/>
        <w:category>
          <w:name w:val="General"/>
          <w:gallery w:val="placeholder"/>
        </w:category>
        <w:types>
          <w:type w:val="bbPlcHdr"/>
        </w:types>
        <w:behaviors>
          <w:behavior w:val="content"/>
        </w:behaviors>
        <w:guid w:val="{4ACE0649-D648-43ED-B54C-1744A63578AF}"/>
      </w:docPartPr>
      <w:docPartBody>
        <w:p w:rsidR="00F80DBF" w:rsidRDefault="00F80DBF" w:rsidP="00F80DBF">
          <w:pPr>
            <w:pStyle w:val="6C88C1E75A5246338FA4F4B9768FF72E"/>
          </w:pPr>
          <w:r w:rsidRPr="00604B5C">
            <w:rPr>
              <w:rFonts w:ascii="Arial" w:hAnsi="Arial" w:cs="Times New Roman"/>
              <w:color w:val="808080"/>
              <w:sz w:val="17"/>
              <w:szCs w:val="17"/>
            </w:rPr>
            <w:t>Choose an item.</w:t>
          </w:r>
        </w:p>
      </w:docPartBody>
    </w:docPart>
    <w:docPart>
      <w:docPartPr>
        <w:name w:val="EC5746566F0C4BFD936BE615E4E73324"/>
        <w:category>
          <w:name w:val="General"/>
          <w:gallery w:val="placeholder"/>
        </w:category>
        <w:types>
          <w:type w:val="bbPlcHdr"/>
        </w:types>
        <w:behaviors>
          <w:behavior w:val="content"/>
        </w:behaviors>
        <w:guid w:val="{3BCD1CD7-2255-45E0-920F-2DF68D6C46DF}"/>
      </w:docPartPr>
      <w:docPartBody>
        <w:p w:rsidR="00F80DBF" w:rsidRDefault="00F80DBF" w:rsidP="00F80DBF">
          <w:pPr>
            <w:pStyle w:val="EC5746566F0C4BFD936BE615E4E73324"/>
          </w:pPr>
          <w:r w:rsidRPr="00604B5C">
            <w:rPr>
              <w:rFonts w:ascii="Arial" w:hAnsi="Arial" w:cs="Times New Roman"/>
              <w:color w:val="808080"/>
              <w:sz w:val="17"/>
              <w:szCs w:val="17"/>
            </w:rPr>
            <w:t>Choose an item.</w:t>
          </w:r>
        </w:p>
      </w:docPartBody>
    </w:docPart>
    <w:docPart>
      <w:docPartPr>
        <w:name w:val="695B2BF616DD40F581F7E056D40595B4"/>
        <w:category>
          <w:name w:val="General"/>
          <w:gallery w:val="placeholder"/>
        </w:category>
        <w:types>
          <w:type w:val="bbPlcHdr"/>
        </w:types>
        <w:behaviors>
          <w:behavior w:val="content"/>
        </w:behaviors>
        <w:guid w:val="{2A591CC7-D617-4FBB-97C5-AE5A5C1149A9}"/>
      </w:docPartPr>
      <w:docPartBody>
        <w:p w:rsidR="00F80DBF" w:rsidRDefault="00F80DBF" w:rsidP="00F80DBF">
          <w:pPr>
            <w:pStyle w:val="695B2BF616DD40F581F7E056D40595B4"/>
          </w:pPr>
          <w:r w:rsidRPr="00604B5C">
            <w:rPr>
              <w:rFonts w:ascii="Arial" w:hAnsi="Arial" w:cs="Times New Roman"/>
              <w:color w:val="808080"/>
              <w:sz w:val="17"/>
              <w:szCs w:val="17"/>
            </w:rPr>
            <w:t>Choose an item.</w:t>
          </w:r>
        </w:p>
      </w:docPartBody>
    </w:docPart>
    <w:docPart>
      <w:docPartPr>
        <w:name w:val="8AF5FF694FE94074922F460F801305FF"/>
        <w:category>
          <w:name w:val="General"/>
          <w:gallery w:val="placeholder"/>
        </w:category>
        <w:types>
          <w:type w:val="bbPlcHdr"/>
        </w:types>
        <w:behaviors>
          <w:behavior w:val="content"/>
        </w:behaviors>
        <w:guid w:val="{D312B9D1-061B-4E5E-B2F0-5617663CFB62}"/>
      </w:docPartPr>
      <w:docPartBody>
        <w:p w:rsidR="00F80DBF" w:rsidRDefault="00F80DBF" w:rsidP="00F80DBF">
          <w:pPr>
            <w:pStyle w:val="8AF5FF694FE94074922F460F801305FF"/>
          </w:pPr>
          <w:r w:rsidRPr="00604B5C">
            <w:rPr>
              <w:rFonts w:ascii="Arial" w:hAnsi="Arial" w:cs="Times New Roman"/>
              <w:color w:val="808080"/>
              <w:sz w:val="17"/>
              <w:szCs w:val="17"/>
            </w:rPr>
            <w:t>Choose an item.</w:t>
          </w:r>
        </w:p>
      </w:docPartBody>
    </w:docPart>
    <w:docPart>
      <w:docPartPr>
        <w:name w:val="8240D733EE1C45BAABF64ED21EBEE574"/>
        <w:category>
          <w:name w:val="General"/>
          <w:gallery w:val="placeholder"/>
        </w:category>
        <w:types>
          <w:type w:val="bbPlcHdr"/>
        </w:types>
        <w:behaviors>
          <w:behavior w:val="content"/>
        </w:behaviors>
        <w:guid w:val="{BB37D899-4592-496F-B1A2-F44DC77274FA}"/>
      </w:docPartPr>
      <w:docPartBody>
        <w:p w:rsidR="00F80DBF" w:rsidRDefault="00F80DBF" w:rsidP="00F80DBF">
          <w:pPr>
            <w:pStyle w:val="8240D733EE1C45BAABF64ED21EBEE574"/>
          </w:pPr>
          <w:r w:rsidRPr="00604B5C">
            <w:rPr>
              <w:rFonts w:ascii="Arial" w:hAnsi="Arial" w:cs="Times New Roman"/>
              <w:color w:val="808080"/>
              <w:sz w:val="17"/>
              <w:szCs w:val="17"/>
            </w:rPr>
            <w:t>Choose an item.</w:t>
          </w:r>
        </w:p>
      </w:docPartBody>
    </w:docPart>
    <w:docPart>
      <w:docPartPr>
        <w:name w:val="6076FDDCD621422F9CE0AC22E64556DF"/>
        <w:category>
          <w:name w:val="General"/>
          <w:gallery w:val="placeholder"/>
        </w:category>
        <w:types>
          <w:type w:val="bbPlcHdr"/>
        </w:types>
        <w:behaviors>
          <w:behavior w:val="content"/>
        </w:behaviors>
        <w:guid w:val="{5699D32A-4CFD-402F-AAD6-14ECFF6B812F}"/>
      </w:docPartPr>
      <w:docPartBody>
        <w:p w:rsidR="00F80DBF" w:rsidRDefault="00F80DBF" w:rsidP="00F80DBF">
          <w:pPr>
            <w:pStyle w:val="6076FDDCD621422F9CE0AC22E64556DF"/>
          </w:pPr>
          <w:r w:rsidRPr="00604B5C">
            <w:rPr>
              <w:rFonts w:ascii="Arial" w:hAnsi="Arial" w:cs="Times New Roman"/>
              <w:color w:val="808080"/>
              <w:sz w:val="17"/>
              <w:szCs w:val="17"/>
            </w:rPr>
            <w:t>Choose an item.</w:t>
          </w:r>
        </w:p>
      </w:docPartBody>
    </w:docPart>
    <w:docPart>
      <w:docPartPr>
        <w:name w:val="D70D695586B24A06937ADFC11A622E5A"/>
        <w:category>
          <w:name w:val="General"/>
          <w:gallery w:val="placeholder"/>
        </w:category>
        <w:types>
          <w:type w:val="bbPlcHdr"/>
        </w:types>
        <w:behaviors>
          <w:behavior w:val="content"/>
        </w:behaviors>
        <w:guid w:val="{364B3C90-E308-4CE9-A0F8-55B5E4A017D7}"/>
      </w:docPartPr>
      <w:docPartBody>
        <w:p w:rsidR="00F80DBF" w:rsidRDefault="00C7184A" w:rsidP="00C7184A">
          <w:pPr>
            <w:pStyle w:val="D70D695586B24A06937ADFC11A622E5A"/>
          </w:pPr>
          <w:r w:rsidRPr="006402B3">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6B22380-1E76-4612-AF55-66A8EEE76488}"/>
      </w:docPartPr>
      <w:docPartBody>
        <w:p w:rsidR="00000000" w:rsidRDefault="00156FC4">
          <w:r w:rsidRPr="00310F3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84A"/>
    <w:rsid w:val="00156FC4"/>
    <w:rsid w:val="009700F0"/>
    <w:rsid w:val="00B6794E"/>
    <w:rsid w:val="00C41F7A"/>
    <w:rsid w:val="00C7184A"/>
    <w:rsid w:val="00F80DB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372A8DFF0BA4F2DB241FA6BBEF26D3B">
    <w:name w:val="1372A8DFF0BA4F2DB241FA6BBEF26D3B"/>
    <w:rsid w:val="00F80DBF"/>
    <w:rPr>
      <w:rFonts w:eastAsiaTheme="minorHAnsi"/>
      <w:lang w:eastAsia="en-US"/>
    </w:rPr>
  </w:style>
  <w:style w:type="character" w:styleId="PlaceholderText">
    <w:name w:val="Placeholder Text"/>
    <w:basedOn w:val="DefaultParagraphFont"/>
    <w:uiPriority w:val="99"/>
    <w:semiHidden/>
    <w:rsid w:val="00156FC4"/>
    <w:rPr>
      <w:color w:val="808080"/>
    </w:rPr>
  </w:style>
  <w:style w:type="paragraph" w:customStyle="1" w:styleId="39742EBA92E94F3AB01087BB35A33B3B">
    <w:name w:val="39742EBA92E94F3AB01087BB35A33B3B"/>
    <w:rsid w:val="00F80DBF"/>
    <w:rPr>
      <w:rFonts w:eastAsiaTheme="minorHAnsi"/>
      <w:lang w:eastAsia="en-US"/>
    </w:rPr>
  </w:style>
  <w:style w:type="paragraph" w:customStyle="1" w:styleId="60D5E665B596493B9A73883BDCC86D85">
    <w:name w:val="60D5E665B596493B9A73883BDCC86D85"/>
    <w:rsid w:val="00F80DBF"/>
    <w:rPr>
      <w:rFonts w:eastAsiaTheme="minorHAnsi"/>
      <w:lang w:eastAsia="en-US"/>
    </w:rPr>
  </w:style>
  <w:style w:type="paragraph" w:customStyle="1" w:styleId="DC555AFBC1E94EA2BB791B2C7C99387A">
    <w:name w:val="DC555AFBC1E94EA2BB791B2C7C99387A"/>
    <w:rsid w:val="00F80DBF"/>
    <w:rPr>
      <w:rFonts w:eastAsiaTheme="minorHAnsi"/>
      <w:lang w:eastAsia="en-US"/>
    </w:rPr>
  </w:style>
  <w:style w:type="paragraph" w:customStyle="1" w:styleId="36E0508A9A974AA49F0D253E314F17C3">
    <w:name w:val="36E0508A9A974AA49F0D253E314F17C3"/>
    <w:rsid w:val="00F80DBF"/>
    <w:rPr>
      <w:rFonts w:eastAsiaTheme="minorHAnsi"/>
      <w:lang w:eastAsia="en-US"/>
    </w:rPr>
  </w:style>
  <w:style w:type="paragraph" w:customStyle="1" w:styleId="106A58BF7BE245E392BAF358D2344F9E">
    <w:name w:val="106A58BF7BE245E392BAF358D2344F9E"/>
    <w:rsid w:val="00F80DBF"/>
    <w:rPr>
      <w:rFonts w:eastAsiaTheme="minorHAnsi"/>
      <w:lang w:eastAsia="en-US"/>
    </w:rPr>
  </w:style>
  <w:style w:type="paragraph" w:customStyle="1" w:styleId="342792496F254B239BEFED9097F94B92">
    <w:name w:val="342792496F254B239BEFED9097F94B92"/>
    <w:rsid w:val="00F80DBF"/>
    <w:rPr>
      <w:rFonts w:eastAsiaTheme="minorHAnsi"/>
      <w:lang w:eastAsia="en-US"/>
    </w:rPr>
  </w:style>
  <w:style w:type="paragraph" w:customStyle="1" w:styleId="4584E71D111D4A3B9E9FC6D7675C02AB">
    <w:name w:val="4584E71D111D4A3B9E9FC6D7675C02AB"/>
    <w:rsid w:val="00F80DBF"/>
    <w:rPr>
      <w:rFonts w:eastAsiaTheme="minorHAnsi"/>
      <w:lang w:eastAsia="en-US"/>
    </w:rPr>
  </w:style>
  <w:style w:type="paragraph" w:customStyle="1" w:styleId="C8285958231C4C73AA9DE6D50563C584">
    <w:name w:val="C8285958231C4C73AA9DE6D50563C584"/>
    <w:rsid w:val="00F80DBF"/>
    <w:rPr>
      <w:rFonts w:eastAsiaTheme="minorHAnsi"/>
      <w:lang w:eastAsia="en-US"/>
    </w:rPr>
  </w:style>
  <w:style w:type="paragraph" w:customStyle="1" w:styleId="9384BCD38ECF47A3ACE85B0D7BB4C242">
    <w:name w:val="9384BCD38ECF47A3ACE85B0D7BB4C242"/>
    <w:rsid w:val="00F80DBF"/>
    <w:rPr>
      <w:rFonts w:eastAsiaTheme="minorHAnsi"/>
      <w:lang w:eastAsia="en-US"/>
    </w:rPr>
  </w:style>
  <w:style w:type="paragraph" w:customStyle="1" w:styleId="17C0E3426CF84744B04E0DD37CA242E5">
    <w:name w:val="17C0E3426CF84744B04E0DD37CA242E5"/>
    <w:rsid w:val="00F80DBF"/>
    <w:rPr>
      <w:rFonts w:eastAsiaTheme="minorHAnsi"/>
      <w:lang w:eastAsia="en-US"/>
    </w:rPr>
  </w:style>
  <w:style w:type="paragraph" w:customStyle="1" w:styleId="1554400569894A7CB84F10C70694BE8F">
    <w:name w:val="1554400569894A7CB84F10C70694BE8F"/>
    <w:rsid w:val="00F80DBF"/>
    <w:rPr>
      <w:rFonts w:eastAsiaTheme="minorHAnsi"/>
      <w:lang w:eastAsia="en-US"/>
    </w:rPr>
  </w:style>
  <w:style w:type="paragraph" w:customStyle="1" w:styleId="8A908A12F5654CFD881F2E0D6422228F">
    <w:name w:val="8A908A12F5654CFD881F2E0D6422228F"/>
    <w:rsid w:val="00F80DBF"/>
    <w:rPr>
      <w:rFonts w:eastAsiaTheme="minorHAnsi"/>
      <w:lang w:eastAsia="en-US"/>
    </w:rPr>
  </w:style>
  <w:style w:type="paragraph" w:customStyle="1" w:styleId="5F4E6E9B34BF45D98B7B4AEB09DD81B9">
    <w:name w:val="5F4E6E9B34BF45D98B7B4AEB09DD81B9"/>
    <w:rsid w:val="00F80DBF"/>
    <w:rPr>
      <w:rFonts w:eastAsiaTheme="minorHAnsi"/>
      <w:lang w:eastAsia="en-US"/>
    </w:rPr>
  </w:style>
  <w:style w:type="paragraph" w:customStyle="1" w:styleId="10EA92157D3D4C7B97120285722D251E">
    <w:name w:val="10EA92157D3D4C7B97120285722D251E"/>
    <w:rsid w:val="00F80DBF"/>
    <w:rPr>
      <w:rFonts w:eastAsiaTheme="minorHAnsi"/>
      <w:lang w:eastAsia="en-US"/>
    </w:rPr>
  </w:style>
  <w:style w:type="paragraph" w:customStyle="1" w:styleId="6C88C1E75A5246338FA4F4B9768FF72E">
    <w:name w:val="6C88C1E75A5246338FA4F4B9768FF72E"/>
    <w:rsid w:val="00F80DBF"/>
    <w:rPr>
      <w:rFonts w:eastAsiaTheme="minorHAnsi"/>
      <w:lang w:eastAsia="en-US"/>
    </w:rPr>
  </w:style>
  <w:style w:type="paragraph" w:customStyle="1" w:styleId="EC5746566F0C4BFD936BE615E4E73324">
    <w:name w:val="EC5746566F0C4BFD936BE615E4E73324"/>
    <w:rsid w:val="00F80DBF"/>
    <w:rPr>
      <w:rFonts w:eastAsiaTheme="minorHAnsi"/>
      <w:lang w:eastAsia="en-US"/>
    </w:rPr>
  </w:style>
  <w:style w:type="paragraph" w:customStyle="1" w:styleId="695B2BF616DD40F581F7E056D40595B4">
    <w:name w:val="695B2BF616DD40F581F7E056D40595B4"/>
    <w:rsid w:val="00F80DBF"/>
    <w:rPr>
      <w:rFonts w:eastAsiaTheme="minorHAnsi"/>
      <w:lang w:eastAsia="en-US"/>
    </w:rPr>
  </w:style>
  <w:style w:type="paragraph" w:customStyle="1" w:styleId="8AF5FF694FE94074922F460F801305FF">
    <w:name w:val="8AF5FF694FE94074922F460F801305FF"/>
    <w:rsid w:val="00F80DBF"/>
    <w:rPr>
      <w:rFonts w:eastAsiaTheme="minorHAnsi"/>
      <w:lang w:eastAsia="en-US"/>
    </w:rPr>
  </w:style>
  <w:style w:type="paragraph" w:customStyle="1" w:styleId="8240D733EE1C45BAABF64ED21EBEE574">
    <w:name w:val="8240D733EE1C45BAABF64ED21EBEE574"/>
    <w:rsid w:val="00F80DBF"/>
    <w:rPr>
      <w:rFonts w:eastAsiaTheme="minorHAnsi"/>
      <w:lang w:eastAsia="en-US"/>
    </w:rPr>
  </w:style>
  <w:style w:type="paragraph" w:customStyle="1" w:styleId="6076FDDCD621422F9CE0AC22E64556DF">
    <w:name w:val="6076FDDCD621422F9CE0AC22E64556DF"/>
    <w:rsid w:val="00F80DBF"/>
    <w:rPr>
      <w:rFonts w:eastAsiaTheme="minorHAnsi"/>
      <w:lang w:eastAsia="en-US"/>
    </w:rPr>
  </w:style>
  <w:style w:type="paragraph" w:customStyle="1" w:styleId="E3AA4303F4AA4E3D9BFD515894BBD58D">
    <w:name w:val="E3AA4303F4AA4E3D9BFD515894BBD58D"/>
    <w:rsid w:val="00C7184A"/>
  </w:style>
  <w:style w:type="paragraph" w:customStyle="1" w:styleId="6798934DC4034B2684F634C591785D9F">
    <w:name w:val="6798934DC4034B2684F634C591785D9F"/>
    <w:rsid w:val="00C7184A"/>
  </w:style>
  <w:style w:type="paragraph" w:customStyle="1" w:styleId="D70D695586B24A06937ADFC11A622E5A">
    <w:name w:val="D70D695586B24A06937ADFC11A622E5A"/>
    <w:rsid w:val="00C718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17</Pages>
  <Words>4206</Words>
  <Characters>23975</Characters>
  <Application>Microsoft Office Word</Application>
  <DocSecurity>0</DocSecurity>
  <Lines>199</Lines>
  <Paragraphs>56</Paragraphs>
  <ScaleCrop>false</ScaleCrop>
  <Company>aCTIV8HEALTH</Company>
  <LinksUpToDate>false</LinksUpToDate>
  <CharactersWithSpaces>28125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Rodney Lopez</dc:creator>
  <cp:keywords/>
  <dc:description/>
  <cp:lastModifiedBy>Rodney Lopez</cp:lastModifiedBy>
  <cp:revision>5</cp:revision>
  <dcterms:created xsi:type="dcterms:W3CDTF">2021-10-21T09:48:00Z</dcterms:created>
  <dcterms:modified xsi:type="dcterms:W3CDTF">2021-10-21T10:28:00Z</dcterms:modified>
</cp:coreProperties>
</file>