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AA02D" w14:textId="0FAB10C2" w:rsidR="00F05B16" w:rsidRDefault="00BD28E6" w:rsidP="00135240">
      <w:pPr>
        <w:pStyle w:val="Title"/>
        <w:pBdr>
          <w:left w:val="double" w:sz="18" w:space="10" w:color="1F4E79" w:themeColor="accent1" w:themeShade="80"/>
        </w:pBdr>
        <w:rPr>
          <w:color w:val="0070C0"/>
        </w:rPr>
      </w:pPr>
      <w:sdt>
        <w:sdtPr>
          <w:rPr>
            <w:color w:val="FF0000"/>
          </w:rPr>
          <w:alias w:val="Company Name"/>
          <w:tag w:val=""/>
          <w:id w:val="1501239775"/>
          <w:placeholder>
            <w:docPart w:val="07CB96FAB40E496E9F72F94C34E38645"/>
          </w:placeholder>
          <w:dataBinding w:prefixMappings="xmlns:ns0='http://schemas.openxmlformats.org/officeDocument/2006/extended-properties' " w:xpath="/ns0:Properties[1]/ns0:Company[1]" w:storeItemID="{6668398D-A668-4E3E-A5EB-62B293D839F1}"/>
          <w:text/>
        </w:sdtPr>
        <w:sdtEndPr/>
        <w:sdtContent>
          <w:r w:rsidR="00CE0203">
            <w:rPr>
              <w:color w:val="FF0000"/>
            </w:rPr>
            <w:t>Activ8health</w:t>
          </w:r>
        </w:sdtContent>
      </w:sdt>
      <w:r w:rsidR="009E150D">
        <w:br/>
      </w:r>
      <w:r w:rsidR="006F12B5">
        <w:rPr>
          <w:color w:val="0070C0"/>
        </w:rPr>
        <w:t xml:space="preserve">                                            </w:t>
      </w:r>
    </w:p>
    <w:p w14:paraId="03CFA96C" w14:textId="50CE203F" w:rsidR="006F12B5" w:rsidRPr="006F12B5" w:rsidRDefault="006F12B5" w:rsidP="006F12B5">
      <w:r>
        <w:t xml:space="preserve">                                                                                                                             </w:t>
      </w:r>
      <w:sdt>
        <w:sdtPr>
          <w:id w:val="-1850632435"/>
          <w:lock w:val="sdtContentLocked"/>
          <w:placeholder>
            <w:docPart w:val="DefaultPlaceholder_-1854013440"/>
          </w:placeholder>
        </w:sdtPr>
        <w:sdtEndPr/>
        <w:sdtContent>
          <w:r w:rsidRPr="00C32A5D">
            <w:rPr>
              <w:sz w:val="22"/>
              <w:szCs w:val="22"/>
            </w:rPr>
            <w:t>VERSION-</w:t>
          </w:r>
          <w:r w:rsidR="00C32A5D" w:rsidRPr="00C32A5D">
            <w:rPr>
              <w:sz w:val="22"/>
              <w:szCs w:val="22"/>
            </w:rPr>
            <w:t xml:space="preserve">2  </w:t>
          </w:r>
          <w:r w:rsidRPr="00C32A5D">
            <w:rPr>
              <w:sz w:val="22"/>
              <w:szCs w:val="22"/>
            </w:rPr>
            <w:t xml:space="preserve"> </w:t>
          </w:r>
          <w:r w:rsidR="00C32A5D" w:rsidRPr="00C32A5D">
            <w:rPr>
              <w:sz w:val="22"/>
              <w:szCs w:val="22"/>
            </w:rPr>
            <w:t>21-10-2021</w:t>
          </w:r>
        </w:sdtContent>
      </w:sdt>
    </w:p>
    <w:p w14:paraId="6C8FBAA8" w14:textId="32E6E84B" w:rsidR="00135240" w:rsidRPr="00135240" w:rsidRDefault="00783797" w:rsidP="00AC7709">
      <w:pPr>
        <w:pStyle w:val="Title"/>
        <w:pBdr>
          <w:left w:val="double" w:sz="18" w:space="10" w:color="1F4E79" w:themeColor="accent1" w:themeShade="80"/>
        </w:pBdr>
      </w:pPr>
      <w:r>
        <w:rPr>
          <w:color w:val="0070C0"/>
        </w:rPr>
        <w:t>holman</w:t>
      </w:r>
      <w:r w:rsidR="00135240" w:rsidRPr="00135240">
        <w:rPr>
          <w:color w:val="0070C0"/>
        </w:rPr>
        <w:t xml:space="preserve"> </w:t>
      </w:r>
      <w:r w:rsidR="0069595C">
        <w:rPr>
          <w:color w:val="0070C0"/>
        </w:rPr>
        <w:t xml:space="preserve">LIPID </w:t>
      </w:r>
      <w:r w:rsidR="00135240" w:rsidRPr="00135240">
        <w:rPr>
          <w:color w:val="0070C0"/>
        </w:rPr>
        <w:t>test results &amp; feedback</w:t>
      </w:r>
    </w:p>
    <w:p w14:paraId="60F8B6D7" w14:textId="7C26C50A" w:rsidR="00A73285" w:rsidRPr="00595729" w:rsidRDefault="00BD28E6" w:rsidP="00135240">
      <w:pPr>
        <w:pStyle w:val="Subtitle"/>
        <w:pBdr>
          <w:left w:val="double" w:sz="18" w:space="10" w:color="1F4E79" w:themeColor="accent1" w:themeShade="80"/>
        </w:pBdr>
        <w:rPr>
          <w:color w:val="auto"/>
          <w:sz w:val="16"/>
          <w:szCs w:val="16"/>
        </w:rPr>
      </w:pPr>
      <w:sdt>
        <w:sdtPr>
          <w:rPr>
            <w:color w:val="auto"/>
            <w:sz w:val="16"/>
            <w:szCs w:val="16"/>
          </w:rPr>
          <w:id w:val="-322743098"/>
          <w:lock w:val="sdtContentLocked"/>
          <w:placeholder>
            <w:docPart w:val="DefaultPlaceholder_-1854013440"/>
          </w:placeholder>
        </w:sdtPr>
        <w:sdtEndPr/>
        <w:sdtContent>
          <w:r w:rsidR="00595729" w:rsidRPr="00595729">
            <w:rPr>
              <w:color w:val="auto"/>
              <w:sz w:val="16"/>
              <w:szCs w:val="16"/>
            </w:rPr>
            <w:t>Created by Dr Rodney Lopez MBBS (USyd) GradCertNutriMed (RMIT for the Activ8Health Network</w:t>
          </w:r>
        </w:sdtContent>
      </w:sdt>
      <w:r w:rsidR="00595729" w:rsidRPr="00595729">
        <w:rPr>
          <w:color w:val="auto"/>
          <w:sz w:val="16"/>
          <w:szCs w:val="16"/>
        </w:rPr>
        <w:t xml:space="preserve"> </w:t>
      </w:r>
      <w:r w:rsidR="00595729">
        <w:rPr>
          <w:color w:val="auto"/>
          <w:sz w:val="16"/>
          <w:szCs w:val="16"/>
        </w:rPr>
        <w:br/>
      </w:r>
    </w:p>
    <w:tbl>
      <w:tblPr>
        <w:tblStyle w:val="ProjectTable"/>
        <w:tblW w:w="4824" w:type="pct"/>
        <w:tblLook w:val="0280" w:firstRow="0" w:lastRow="0" w:firstColumn="1" w:lastColumn="0" w:noHBand="1" w:noVBand="0"/>
        <w:tblDescription w:val="Summary of key project information details such as client and project name."/>
      </w:tblPr>
      <w:tblGrid>
        <w:gridCol w:w="2201"/>
        <w:gridCol w:w="6820"/>
      </w:tblGrid>
      <w:tr w:rsidR="00135240" w14:paraId="7BC72AF3" w14:textId="77777777" w:rsidTr="00135240">
        <w:trPr>
          <w:trHeight w:val="439"/>
        </w:trPr>
        <w:tc>
          <w:tcPr>
            <w:cnfStyle w:val="000010000000" w:firstRow="0" w:lastRow="0" w:firstColumn="0" w:lastColumn="0" w:oddVBand="1" w:evenVBand="0" w:oddHBand="0" w:evenHBand="0" w:firstRowFirstColumn="0" w:firstRowLastColumn="0" w:lastRowFirstColumn="0" w:lastRowLastColumn="0"/>
            <w:tcW w:w="1220" w:type="pct"/>
          </w:tcPr>
          <w:p w14:paraId="408B4107" w14:textId="77777777" w:rsidR="00135240" w:rsidRDefault="00135240">
            <w:r>
              <w:t>Client Name</w:t>
            </w:r>
          </w:p>
        </w:tc>
        <w:tc>
          <w:tcPr>
            <w:tcW w:w="3780" w:type="pct"/>
          </w:tcPr>
          <w:p w14:paraId="394A8B1A" w14:textId="77777777" w:rsidR="00135240" w:rsidRDefault="00135240">
            <w:pPr>
              <w:cnfStyle w:val="000000000000" w:firstRow="0" w:lastRow="0" w:firstColumn="0" w:lastColumn="0" w:oddVBand="0" w:evenVBand="0" w:oddHBand="0" w:evenHBand="0" w:firstRowFirstColumn="0" w:firstRowLastColumn="0" w:lastRowFirstColumn="0" w:lastRowLastColumn="0"/>
            </w:pPr>
          </w:p>
        </w:tc>
      </w:tr>
      <w:tr w:rsidR="00135240" w14:paraId="58FCA6B6" w14:textId="77777777" w:rsidTr="00135240">
        <w:trPr>
          <w:trHeight w:val="439"/>
        </w:trPr>
        <w:tc>
          <w:tcPr>
            <w:cnfStyle w:val="000010000000" w:firstRow="0" w:lastRow="0" w:firstColumn="0" w:lastColumn="0" w:oddVBand="1" w:evenVBand="0" w:oddHBand="0" w:evenHBand="0" w:firstRowFirstColumn="0" w:firstRowLastColumn="0" w:lastRowFirstColumn="0" w:lastRowLastColumn="0"/>
            <w:tcW w:w="1220" w:type="pct"/>
          </w:tcPr>
          <w:p w14:paraId="22C7A98F" w14:textId="77777777" w:rsidR="00135240" w:rsidRDefault="00135240">
            <w:r>
              <w:t>DOB</w:t>
            </w:r>
          </w:p>
        </w:tc>
        <w:tc>
          <w:tcPr>
            <w:tcW w:w="3780" w:type="pct"/>
          </w:tcPr>
          <w:p w14:paraId="60C0A166" w14:textId="77777777" w:rsidR="00135240" w:rsidRDefault="00135240">
            <w:pPr>
              <w:cnfStyle w:val="000000000000" w:firstRow="0" w:lastRow="0" w:firstColumn="0" w:lastColumn="0" w:oddVBand="0" w:evenVBand="0" w:oddHBand="0" w:evenHBand="0" w:firstRowFirstColumn="0" w:firstRowLastColumn="0" w:lastRowFirstColumn="0" w:lastRowLastColumn="0"/>
            </w:pPr>
          </w:p>
        </w:tc>
      </w:tr>
      <w:tr w:rsidR="00135240" w14:paraId="21E6C587" w14:textId="77777777" w:rsidTr="00135240">
        <w:trPr>
          <w:trHeight w:val="439"/>
        </w:trPr>
        <w:tc>
          <w:tcPr>
            <w:cnfStyle w:val="000010000000" w:firstRow="0" w:lastRow="0" w:firstColumn="0" w:lastColumn="0" w:oddVBand="1" w:evenVBand="0" w:oddHBand="0" w:evenHBand="0" w:firstRowFirstColumn="0" w:firstRowLastColumn="0" w:lastRowFirstColumn="0" w:lastRowLastColumn="0"/>
            <w:tcW w:w="1220" w:type="pct"/>
          </w:tcPr>
          <w:p w14:paraId="6F947A18" w14:textId="77777777" w:rsidR="00135240" w:rsidRDefault="00135240">
            <w:r>
              <w:t>Report Date</w:t>
            </w:r>
          </w:p>
        </w:tc>
        <w:tc>
          <w:tcPr>
            <w:tcW w:w="3780" w:type="pct"/>
          </w:tcPr>
          <w:sdt>
            <w:sdtPr>
              <w:id w:val="1857150971"/>
              <w:placeholder>
                <w:docPart w:val="622579D579434F97889FBAF20D787F99"/>
              </w:placeholder>
              <w:showingPlcHdr/>
              <w:date>
                <w:dateFormat w:val="MMMM d, yyyy"/>
                <w:lid w:val="en-US"/>
                <w:storeMappedDataAs w:val="dateTime"/>
                <w:calendar w:val="gregorian"/>
              </w:date>
            </w:sdtPr>
            <w:sdtEndPr/>
            <w:sdtContent>
              <w:p w14:paraId="2E1CCCBA" w14:textId="77777777" w:rsidR="00135240" w:rsidRDefault="00135240" w:rsidP="00135240">
                <w:pPr>
                  <w:pStyle w:val="Subtitle"/>
                  <w:cnfStyle w:val="000000000000" w:firstRow="0" w:lastRow="0" w:firstColumn="0" w:lastColumn="0" w:oddVBand="0" w:evenVBand="0" w:oddHBand="0" w:evenHBand="0" w:firstRowFirstColumn="0" w:firstRowLastColumn="0" w:lastRowFirstColumn="0" w:lastRowLastColumn="0"/>
                </w:pPr>
                <w:r>
                  <w:t>[Select Date]</w:t>
                </w:r>
              </w:p>
            </w:sdtContent>
          </w:sdt>
        </w:tc>
      </w:tr>
      <w:tr w:rsidR="00135240" w14:paraId="6CC203A9" w14:textId="77777777" w:rsidTr="00135240">
        <w:trPr>
          <w:trHeight w:val="439"/>
        </w:trPr>
        <w:tc>
          <w:tcPr>
            <w:cnfStyle w:val="000010000000" w:firstRow="0" w:lastRow="0" w:firstColumn="0" w:lastColumn="0" w:oddVBand="1" w:evenVBand="0" w:oddHBand="0" w:evenHBand="0" w:firstRowFirstColumn="0" w:firstRowLastColumn="0" w:lastRowFirstColumn="0" w:lastRowLastColumn="0"/>
            <w:tcW w:w="1220" w:type="pct"/>
          </w:tcPr>
          <w:p w14:paraId="2D348A3C" w14:textId="67618F26" w:rsidR="00135240" w:rsidRDefault="00FA09DE">
            <w:r>
              <w:t>Practitioner’s Name</w:t>
            </w:r>
          </w:p>
        </w:tc>
        <w:tc>
          <w:tcPr>
            <w:tcW w:w="3780" w:type="pct"/>
          </w:tcPr>
          <w:p w14:paraId="53A7F07E" w14:textId="77777777" w:rsidR="00135240" w:rsidRDefault="00135240">
            <w:pPr>
              <w:cnfStyle w:val="000000000000" w:firstRow="0" w:lastRow="0" w:firstColumn="0" w:lastColumn="0" w:oddVBand="0" w:evenVBand="0" w:oddHBand="0" w:evenHBand="0" w:firstRowFirstColumn="0" w:firstRowLastColumn="0" w:lastRowFirstColumn="0" w:lastRowLastColumn="0"/>
            </w:pPr>
          </w:p>
        </w:tc>
      </w:tr>
    </w:tbl>
    <w:sdt>
      <w:sdtPr>
        <w:rPr>
          <w:b/>
          <w:color w:val="FF0000"/>
          <w:sz w:val="16"/>
          <w:szCs w:val="16"/>
        </w:rPr>
        <w:id w:val="1593050075"/>
        <w:lock w:val="sdtContentLocked"/>
        <w:placeholder>
          <w:docPart w:val="DefaultPlaceholder_-1854013440"/>
        </w:placeholder>
      </w:sdtPr>
      <w:sdtEndPr>
        <w:rPr>
          <w:b w:val="0"/>
          <w:color w:val="404040" w:themeColor="text1" w:themeTint="BF"/>
        </w:rPr>
      </w:sdtEndPr>
      <w:sdtContent>
        <w:p w14:paraId="6A136E31" w14:textId="1A923F7B" w:rsidR="004012E4" w:rsidRPr="004012E4" w:rsidRDefault="00135240" w:rsidP="007713C5">
          <w:pPr>
            <w:pStyle w:val="SpaceBefore"/>
            <w:rPr>
              <w:sz w:val="16"/>
              <w:szCs w:val="16"/>
            </w:rPr>
          </w:pPr>
          <w:r w:rsidRPr="007713C5">
            <w:rPr>
              <w:b/>
              <w:color w:val="FF0000"/>
              <w:sz w:val="16"/>
              <w:szCs w:val="16"/>
            </w:rPr>
            <w:t>Important:</w:t>
          </w:r>
          <w:r w:rsidRPr="007713C5">
            <w:rPr>
              <w:color w:val="FF0000"/>
              <w:sz w:val="16"/>
              <w:szCs w:val="16"/>
            </w:rPr>
            <w:t xml:space="preserve"> </w:t>
          </w:r>
          <w:r w:rsidRPr="007713C5">
            <w:rPr>
              <w:sz w:val="16"/>
              <w:szCs w:val="16"/>
            </w:rPr>
            <w:t xml:space="preserve">This information is general in nature and acts as a guide only. It is not intended to </w:t>
          </w:r>
          <w:r w:rsidRPr="00614C69">
            <w:rPr>
              <w:noProof/>
              <w:sz w:val="16"/>
              <w:szCs w:val="16"/>
            </w:rPr>
            <w:t>be interpreted</w:t>
          </w:r>
          <w:r w:rsidRPr="007713C5">
            <w:rPr>
              <w:noProof/>
              <w:sz w:val="16"/>
              <w:szCs w:val="16"/>
            </w:rPr>
            <w:t xml:space="preserve"> </w:t>
          </w:r>
          <w:r w:rsidRPr="007713C5">
            <w:rPr>
              <w:sz w:val="16"/>
              <w:szCs w:val="16"/>
            </w:rPr>
            <w:t xml:space="preserve">as providing advice on treatment. All information should </w:t>
          </w:r>
          <w:r w:rsidRPr="007713C5">
            <w:rPr>
              <w:noProof/>
              <w:sz w:val="16"/>
              <w:szCs w:val="16"/>
            </w:rPr>
            <w:t>be discussed</w:t>
          </w:r>
          <w:r w:rsidRPr="007713C5">
            <w:rPr>
              <w:sz w:val="16"/>
              <w:szCs w:val="16"/>
            </w:rPr>
            <w:t xml:space="preserve"> with your medical practitioner or treating specialist as appropriate. It is vital that information </w:t>
          </w:r>
          <w:r w:rsidRPr="00614C69">
            <w:rPr>
              <w:noProof/>
              <w:sz w:val="16"/>
              <w:szCs w:val="16"/>
            </w:rPr>
            <w:t>is placed</w:t>
          </w:r>
          <w:r w:rsidRPr="007713C5">
            <w:rPr>
              <w:sz w:val="16"/>
              <w:szCs w:val="16"/>
            </w:rPr>
            <w:t xml:space="preserve"> into your specific clinical context for informed decision making</w:t>
          </w:r>
          <w:r w:rsidR="00050163">
            <w:rPr>
              <w:sz w:val="16"/>
              <w:szCs w:val="16"/>
            </w:rPr>
            <w:t xml:space="preserve"> by medically trained personnel</w:t>
          </w:r>
          <w:r w:rsidRPr="007713C5">
            <w:rPr>
              <w:sz w:val="16"/>
              <w:szCs w:val="16"/>
            </w:rPr>
            <w:t>. The practitioners are qualified Dietitians and as such can provide information on dietary approaches</w:t>
          </w:r>
          <w:r w:rsidR="005B2AD4">
            <w:rPr>
              <w:sz w:val="16"/>
              <w:szCs w:val="16"/>
            </w:rPr>
            <w:t>,</w:t>
          </w:r>
          <w:r w:rsidRPr="007713C5">
            <w:rPr>
              <w:sz w:val="16"/>
              <w:szCs w:val="16"/>
            </w:rPr>
            <w:t xml:space="preserve"> </w:t>
          </w:r>
          <w:r w:rsidRPr="00614C69">
            <w:rPr>
              <w:noProof/>
              <w:sz w:val="16"/>
              <w:szCs w:val="16"/>
            </w:rPr>
            <w:t>not</w:t>
          </w:r>
          <w:r w:rsidRPr="007713C5">
            <w:rPr>
              <w:sz w:val="16"/>
              <w:szCs w:val="16"/>
            </w:rPr>
            <w:t xml:space="preserve"> medical treatment/s. So please ensure you discuss </w:t>
          </w:r>
          <w:r w:rsidR="00050163">
            <w:rPr>
              <w:sz w:val="16"/>
              <w:szCs w:val="16"/>
            </w:rPr>
            <w:t>all</w:t>
          </w:r>
          <w:r w:rsidRPr="007713C5">
            <w:rPr>
              <w:sz w:val="16"/>
              <w:szCs w:val="16"/>
            </w:rPr>
            <w:t xml:space="preserve"> information you get with your medical practitioner/s before adopting any dietary or </w:t>
          </w:r>
          <w:r w:rsidRPr="004012E4">
            <w:rPr>
              <w:noProof/>
              <w:sz w:val="16"/>
              <w:szCs w:val="16"/>
            </w:rPr>
            <w:t>medication</w:t>
          </w:r>
          <w:r w:rsidRPr="007713C5">
            <w:rPr>
              <w:sz w:val="16"/>
              <w:szCs w:val="16"/>
            </w:rPr>
            <w:t xml:space="preserve"> intervention</w:t>
          </w:r>
          <w:r w:rsidR="00050163">
            <w:rPr>
              <w:sz w:val="16"/>
              <w:szCs w:val="16"/>
            </w:rPr>
            <w:t>/</w:t>
          </w:r>
          <w:r w:rsidRPr="007713C5">
            <w:rPr>
              <w:sz w:val="16"/>
              <w:szCs w:val="16"/>
            </w:rPr>
            <w:t xml:space="preserve">s or change. </w:t>
          </w:r>
          <w:r w:rsidR="004012E4">
            <w:rPr>
              <w:sz w:val="16"/>
              <w:szCs w:val="16"/>
            </w:rPr>
            <w:t>The final repo</w:t>
          </w:r>
          <w:r w:rsidR="00050163">
            <w:rPr>
              <w:sz w:val="16"/>
              <w:szCs w:val="16"/>
            </w:rPr>
            <w:t xml:space="preserve">rt you receive will need to be interpreted </w:t>
          </w:r>
          <w:r w:rsidR="004012E4">
            <w:rPr>
              <w:sz w:val="16"/>
              <w:szCs w:val="16"/>
            </w:rPr>
            <w:t xml:space="preserve">by your designated </w:t>
          </w:r>
          <w:r w:rsidR="00050163">
            <w:rPr>
              <w:sz w:val="16"/>
              <w:szCs w:val="16"/>
            </w:rPr>
            <w:t xml:space="preserve">medical </w:t>
          </w:r>
          <w:r w:rsidR="004012E4">
            <w:rPr>
              <w:sz w:val="16"/>
              <w:szCs w:val="16"/>
            </w:rPr>
            <w:t xml:space="preserve">practitioner. Each practitioner works independently </w:t>
          </w:r>
          <w:r w:rsidR="005B2AD4">
            <w:rPr>
              <w:sz w:val="16"/>
              <w:szCs w:val="16"/>
            </w:rPr>
            <w:t>on</w:t>
          </w:r>
          <w:r w:rsidR="004012E4">
            <w:rPr>
              <w:sz w:val="16"/>
              <w:szCs w:val="16"/>
            </w:rPr>
            <w:t xml:space="preserve"> this website. </w:t>
          </w:r>
          <w:r w:rsidR="00050163">
            <w:rPr>
              <w:sz w:val="16"/>
              <w:szCs w:val="16"/>
            </w:rPr>
            <w:t>Queries about feedback regarding dietary services, tests or products should always be directed to the practitioner involved in your care</w:t>
          </w:r>
          <w:r w:rsidR="00D16ABD">
            <w:rPr>
              <w:sz w:val="16"/>
              <w:szCs w:val="16"/>
            </w:rPr>
            <w:t>.</w:t>
          </w:r>
        </w:p>
      </w:sdtContent>
    </w:sdt>
    <w:sdt>
      <w:sdtPr>
        <w:rPr>
          <w:b w:val="0"/>
          <w:color w:val="FF0000"/>
          <w:sz w:val="18"/>
          <w:szCs w:val="18"/>
        </w:rPr>
        <w:id w:val="-780492596"/>
        <w:placeholder>
          <w:docPart w:val="DefaultPlaceholder_-1854013440"/>
        </w:placeholder>
      </w:sdtPr>
      <w:sdtEndPr/>
      <w:sdtContent>
        <w:p w14:paraId="6AFFEA1E" w14:textId="0F32A5D1" w:rsidR="00C32A5D" w:rsidRPr="00C32A5D" w:rsidRDefault="00BD28E6" w:rsidP="007713C5">
          <w:pPr>
            <w:pStyle w:val="Heading1"/>
            <w:rPr>
              <w:b w:val="0"/>
              <w:color w:val="FF0000"/>
              <w:sz w:val="18"/>
              <w:szCs w:val="18"/>
            </w:rPr>
          </w:pPr>
          <w:sdt>
            <w:sdtPr>
              <w:rPr>
                <w:b w:val="0"/>
                <w:color w:val="FF0000"/>
                <w:sz w:val="18"/>
                <w:szCs w:val="18"/>
              </w:rPr>
              <w:id w:val="1243603614"/>
              <w:placeholder>
                <w:docPart w:val="DefaultPlaceholder_-1854013440"/>
              </w:placeholder>
            </w:sdtPr>
            <w:sdtEndPr/>
            <w:sdtContent>
              <w:r w:rsidR="00C32A5D" w:rsidRPr="00C32A5D">
                <w:rPr>
                  <w:b w:val="0"/>
                  <w:color w:val="FF0000"/>
                  <w:sz w:val="18"/>
                  <w:szCs w:val="18"/>
                </w:rPr>
                <w:t>If you are not a client of Activ8Health and did not receive this report through the www.a8h.com.au by an authoriSed Activ8Health practitioner, you may not be getting the advice you deserve. If any practitioner is not an authoriSed Activ8Health practitioner providing you with this report, please send a message to</w:t>
              </w:r>
              <w:r w:rsidR="00C32A5D">
                <w:t xml:space="preserve"> </w:t>
              </w:r>
              <w:r w:rsidR="00C32A5D" w:rsidRPr="00C32A5D">
                <w:rPr>
                  <w:b w:val="0"/>
                  <w:color w:val="FF0000"/>
                  <w:sz w:val="18"/>
                  <w:szCs w:val="18"/>
                </w:rPr>
                <w:t>admin@a8h.com.au</w:t>
              </w:r>
            </w:sdtContent>
          </w:sdt>
        </w:p>
      </w:sdtContent>
    </w:sdt>
    <w:p w14:paraId="06773B20" w14:textId="4915F90B" w:rsidR="00A73285" w:rsidRPr="004012E4" w:rsidRDefault="00C13A6C" w:rsidP="007713C5">
      <w:pPr>
        <w:pStyle w:val="Heading1"/>
        <w:rPr>
          <w:b w:val="0"/>
        </w:rPr>
      </w:pPr>
      <w:r>
        <w:rPr>
          <w:b w:val="0"/>
        </w:rPr>
        <w:t>Inflammation parameters &amp; potential</w:t>
      </w:r>
      <w:r w:rsidR="00135240" w:rsidRPr="004012E4">
        <w:rPr>
          <w:b w:val="0"/>
        </w:rPr>
        <w:t xml:space="preserve">: </w:t>
      </w:r>
    </w:p>
    <w:p w14:paraId="28864C37" w14:textId="057066B6" w:rsidR="00135240" w:rsidRPr="00004581" w:rsidRDefault="00135240" w:rsidP="00135240">
      <w:pPr>
        <w:rPr>
          <w:sz w:val="17"/>
          <w:szCs w:val="17"/>
        </w:rPr>
      </w:pPr>
    </w:p>
    <w:tbl>
      <w:tblPr>
        <w:tblStyle w:val="ProjectTable"/>
        <w:tblW w:w="0" w:type="auto"/>
        <w:tblLook w:val="04A0" w:firstRow="1" w:lastRow="0" w:firstColumn="1" w:lastColumn="0" w:noHBand="0" w:noVBand="1"/>
      </w:tblPr>
      <w:tblGrid>
        <w:gridCol w:w="2405"/>
        <w:gridCol w:w="1741"/>
        <w:gridCol w:w="5204"/>
      </w:tblGrid>
      <w:tr w:rsidR="00F05B16" w:rsidRPr="00004581" w14:paraId="66F24F6B" w14:textId="77777777" w:rsidTr="00A82C01">
        <w:trPr>
          <w:cnfStyle w:val="100000000000" w:firstRow="1" w:lastRow="0" w:firstColumn="0" w:lastColumn="0" w:oddVBand="0" w:evenVBand="0" w:oddHBand="0" w:evenHBand="0" w:firstRowFirstColumn="0" w:firstRowLastColumn="0" w:lastRowFirstColumn="0" w:lastRowLastColumn="0"/>
        </w:trPr>
        <w:tc>
          <w:tcPr>
            <w:tcW w:w="2405" w:type="dxa"/>
          </w:tcPr>
          <w:p w14:paraId="43269686" w14:textId="77777777" w:rsidR="00F05B16" w:rsidRPr="00004581" w:rsidRDefault="00F05B16" w:rsidP="00135240">
            <w:pPr>
              <w:rPr>
                <w:sz w:val="17"/>
                <w:szCs w:val="17"/>
              </w:rPr>
            </w:pPr>
            <w:r w:rsidRPr="00004581">
              <w:rPr>
                <w:sz w:val="17"/>
                <w:szCs w:val="17"/>
              </w:rPr>
              <w:t xml:space="preserve">Your result </w:t>
            </w:r>
          </w:p>
        </w:tc>
        <w:tc>
          <w:tcPr>
            <w:tcW w:w="1741" w:type="dxa"/>
          </w:tcPr>
          <w:p w14:paraId="3A696387" w14:textId="77777777" w:rsidR="00F05B16" w:rsidRPr="00004581" w:rsidRDefault="00F05B16" w:rsidP="00135240">
            <w:pPr>
              <w:rPr>
                <w:sz w:val="17"/>
                <w:szCs w:val="17"/>
              </w:rPr>
            </w:pPr>
            <w:r w:rsidRPr="00004581">
              <w:rPr>
                <w:sz w:val="17"/>
                <w:szCs w:val="17"/>
              </w:rPr>
              <w:t>Level</w:t>
            </w:r>
          </w:p>
        </w:tc>
        <w:tc>
          <w:tcPr>
            <w:tcW w:w="5204" w:type="dxa"/>
          </w:tcPr>
          <w:p w14:paraId="781C0B81" w14:textId="77777777" w:rsidR="00F05B16" w:rsidRPr="00004581" w:rsidRDefault="00F05B16" w:rsidP="00135240">
            <w:pPr>
              <w:rPr>
                <w:sz w:val="17"/>
                <w:szCs w:val="17"/>
              </w:rPr>
            </w:pPr>
            <w:r w:rsidRPr="00004581">
              <w:rPr>
                <w:sz w:val="17"/>
                <w:szCs w:val="17"/>
              </w:rPr>
              <w:t>Comment</w:t>
            </w:r>
          </w:p>
        </w:tc>
      </w:tr>
      <w:tr w:rsidR="00C13A6C" w:rsidRPr="00004581" w14:paraId="785E1C34" w14:textId="77777777" w:rsidTr="00A82C01">
        <w:tc>
          <w:tcPr>
            <w:tcW w:w="2405" w:type="dxa"/>
          </w:tcPr>
          <w:p w14:paraId="2B6B9988" w14:textId="77777777" w:rsidR="00C13A6C" w:rsidRDefault="00C13A6C" w:rsidP="00135240">
            <w:pPr>
              <w:rPr>
                <w:sz w:val="17"/>
                <w:szCs w:val="17"/>
              </w:rPr>
            </w:pPr>
            <w:r>
              <w:rPr>
                <w:sz w:val="17"/>
                <w:szCs w:val="17"/>
              </w:rPr>
              <w:t>Omega-3 Index</w:t>
            </w:r>
          </w:p>
          <w:p w14:paraId="0FFF593B" w14:textId="77777777" w:rsidR="00574E48" w:rsidRDefault="00574E48" w:rsidP="00135240">
            <w:pPr>
              <w:rPr>
                <w:sz w:val="17"/>
                <w:szCs w:val="17"/>
              </w:rPr>
            </w:pPr>
          </w:p>
          <w:p w14:paraId="3E463120" w14:textId="59EDB9D7" w:rsidR="00574E48" w:rsidRPr="00004581" w:rsidRDefault="00574E48" w:rsidP="00135240">
            <w:pPr>
              <w:rPr>
                <w:sz w:val="17"/>
                <w:szCs w:val="17"/>
              </w:rPr>
            </w:pPr>
          </w:p>
        </w:tc>
        <w:sdt>
          <w:sdtPr>
            <w:rPr>
              <w:sz w:val="17"/>
              <w:szCs w:val="17"/>
            </w:rPr>
            <w:alias w:val="Level"/>
            <w:tag w:val="Level"/>
            <w:id w:val="1687177615"/>
            <w:placeholder>
              <w:docPart w:val="F40DC213FDB8497699CDF7A4348B9B6F"/>
            </w:placeholder>
            <w:showingPlcHdr/>
            <w:dropDownList>
              <w:listItem w:value="Level"/>
              <w:listItem w:displayText="Normal" w:value="Normal"/>
              <w:listItem w:displayText="High" w:value="High"/>
              <w:listItem w:displayText="Low" w:value="Low"/>
              <w:listItem w:displayText="Borderline" w:value="Borderline"/>
              <w:listItem w:displayText="Suboptimal" w:value="Suboptimal"/>
            </w:dropDownList>
          </w:sdtPr>
          <w:sdtEndPr/>
          <w:sdtContent>
            <w:tc>
              <w:tcPr>
                <w:tcW w:w="1741" w:type="dxa"/>
              </w:tcPr>
              <w:p w14:paraId="25D780ED" w14:textId="77777777" w:rsidR="00C13A6C" w:rsidRDefault="00C13A6C" w:rsidP="00135240">
                <w:pPr>
                  <w:rPr>
                    <w:sz w:val="17"/>
                    <w:szCs w:val="17"/>
                  </w:rPr>
                </w:pPr>
                <w:r w:rsidRPr="00004581">
                  <w:rPr>
                    <w:rStyle w:val="PlaceholderText"/>
                    <w:sz w:val="17"/>
                    <w:szCs w:val="17"/>
                  </w:rPr>
                  <w:t>Choose an item.</w:t>
                </w:r>
              </w:p>
            </w:tc>
          </w:sdtContent>
        </w:sdt>
        <w:tc>
          <w:tcPr>
            <w:tcW w:w="5204" w:type="dxa"/>
          </w:tcPr>
          <w:p w14:paraId="4F122E7B" w14:textId="77777777" w:rsidR="00C13A6C" w:rsidRPr="00783797" w:rsidRDefault="00C13A6C" w:rsidP="00C13A6C">
            <w:pPr>
              <w:rPr>
                <w:sz w:val="17"/>
                <w:szCs w:val="17"/>
              </w:rPr>
            </w:pPr>
            <w:r w:rsidRPr="00783797">
              <w:rPr>
                <w:sz w:val="17"/>
                <w:szCs w:val="17"/>
              </w:rPr>
              <w:t xml:space="preserve">The Omega-3 index is the combined value of two of the major omega-3 components (DHA &amp; EPA). </w:t>
            </w:r>
          </w:p>
          <w:p w14:paraId="2D357FDC" w14:textId="03E54A2B" w:rsidR="00C13A6C" w:rsidRDefault="00C13A6C" w:rsidP="00C13A6C">
            <w:pPr>
              <w:rPr>
                <w:sz w:val="17"/>
                <w:szCs w:val="17"/>
              </w:rPr>
            </w:pPr>
            <w:r w:rsidRPr="00783797">
              <w:rPr>
                <w:sz w:val="17"/>
                <w:szCs w:val="17"/>
              </w:rPr>
              <w:t>The Omega-3 index is determined from your blood composition as a percentage. If your percentage is for example 5%, then 5% of your total blood fatty acids are indeed omega-3</w:t>
            </w:r>
            <w:r w:rsidR="00CE0203">
              <w:rPr>
                <w:sz w:val="17"/>
                <w:szCs w:val="17"/>
              </w:rPr>
              <w:t>'</w:t>
            </w:r>
            <w:r w:rsidRPr="00783797">
              <w:rPr>
                <w:sz w:val="17"/>
                <w:szCs w:val="17"/>
              </w:rPr>
              <w:t>s</w:t>
            </w:r>
          </w:p>
          <w:p w14:paraId="679D8BA4" w14:textId="575F8268" w:rsidR="005B2AD4" w:rsidRPr="005B2AD4" w:rsidRDefault="00CE0203" w:rsidP="005B2AD4">
            <w:pPr>
              <w:rPr>
                <w:i/>
                <w:iCs/>
                <w:sz w:val="17"/>
                <w:szCs w:val="17"/>
              </w:rPr>
            </w:pPr>
            <w:r>
              <w:rPr>
                <w:sz w:val="17"/>
                <w:szCs w:val="17"/>
              </w:rPr>
              <w:t>"</w:t>
            </w:r>
            <w:r w:rsidR="005B2AD4" w:rsidRPr="005B2AD4">
              <w:rPr>
                <w:i/>
                <w:iCs/>
                <w:sz w:val="17"/>
                <w:szCs w:val="17"/>
              </w:rPr>
              <w:t>A high fish intake and/or an Omega-3 Index ≥8% is</w:t>
            </w:r>
          </w:p>
          <w:p w14:paraId="2202F69C" w14:textId="77777777" w:rsidR="005B2AD4" w:rsidRPr="005B2AD4" w:rsidRDefault="005B2AD4" w:rsidP="005B2AD4">
            <w:pPr>
              <w:rPr>
                <w:i/>
                <w:iCs/>
                <w:sz w:val="17"/>
                <w:szCs w:val="17"/>
              </w:rPr>
            </w:pPr>
            <w:r w:rsidRPr="005B2AD4">
              <w:rPr>
                <w:i/>
                <w:iCs/>
                <w:sz w:val="17"/>
                <w:szCs w:val="17"/>
              </w:rPr>
              <w:t>associated with a very low risk of sudden cardiac death,</w:t>
            </w:r>
          </w:p>
          <w:p w14:paraId="66BB84F4" w14:textId="77777777" w:rsidR="005B2AD4" w:rsidRPr="005B2AD4" w:rsidRDefault="005B2AD4" w:rsidP="005B2AD4">
            <w:pPr>
              <w:rPr>
                <w:i/>
                <w:iCs/>
                <w:sz w:val="17"/>
                <w:szCs w:val="17"/>
              </w:rPr>
            </w:pPr>
            <w:r w:rsidRPr="005B2AD4">
              <w:rPr>
                <w:i/>
                <w:iCs/>
                <w:sz w:val="17"/>
                <w:szCs w:val="17"/>
              </w:rPr>
              <w:t>compared to those with low or no fish intake or an</w:t>
            </w:r>
          </w:p>
          <w:p w14:paraId="39096C56" w14:textId="47884ED5" w:rsidR="005B2AD4" w:rsidRDefault="005B2AD4" w:rsidP="005B2AD4">
            <w:pPr>
              <w:rPr>
                <w:i/>
                <w:iCs/>
                <w:sz w:val="17"/>
                <w:szCs w:val="17"/>
              </w:rPr>
            </w:pPr>
            <w:r w:rsidRPr="005B2AD4">
              <w:rPr>
                <w:i/>
                <w:iCs/>
                <w:sz w:val="17"/>
                <w:szCs w:val="17"/>
              </w:rPr>
              <w:t>Omega-3 Index of ≤4%</w:t>
            </w:r>
            <w:r w:rsidRPr="005B2AD4">
              <w:rPr>
                <w:i/>
                <w:iCs/>
                <w:sz w:val="17"/>
                <w:szCs w:val="17"/>
                <w:vertAlign w:val="superscript"/>
              </w:rPr>
              <w:t>3</w:t>
            </w:r>
            <w:r w:rsidRPr="005B2AD4">
              <w:rPr>
                <w:i/>
                <w:iCs/>
                <w:sz w:val="17"/>
                <w:szCs w:val="17"/>
              </w:rPr>
              <w:t>.</w:t>
            </w:r>
            <w:r w:rsidR="00CE0203">
              <w:rPr>
                <w:i/>
                <w:iCs/>
                <w:sz w:val="17"/>
                <w:szCs w:val="17"/>
              </w:rPr>
              <w:t>"</w:t>
            </w:r>
          </w:p>
          <w:p w14:paraId="173A6510" w14:textId="77777777" w:rsidR="005B2AD4" w:rsidRDefault="005B2AD4" w:rsidP="005B2AD4">
            <w:pPr>
              <w:rPr>
                <w:i/>
                <w:iCs/>
                <w:sz w:val="17"/>
                <w:szCs w:val="17"/>
              </w:rPr>
            </w:pPr>
          </w:p>
          <w:p w14:paraId="5779D7F1" w14:textId="398DFD47" w:rsidR="005B2AD4" w:rsidRPr="005B2AD4" w:rsidRDefault="005B2AD4" w:rsidP="005B2AD4">
            <w:pPr>
              <w:rPr>
                <w:i/>
                <w:iCs/>
                <w:sz w:val="17"/>
                <w:szCs w:val="17"/>
              </w:rPr>
            </w:pPr>
          </w:p>
        </w:tc>
      </w:tr>
      <w:tr w:rsidR="00C13A6C" w:rsidRPr="00004581" w14:paraId="6DBDE62D" w14:textId="77777777" w:rsidTr="00A82C01">
        <w:tc>
          <w:tcPr>
            <w:tcW w:w="2405" w:type="dxa"/>
          </w:tcPr>
          <w:p w14:paraId="34BC842B" w14:textId="3F9EB6F1" w:rsidR="00C13A6C" w:rsidRPr="00004581" w:rsidRDefault="00C13A6C" w:rsidP="00135240">
            <w:pPr>
              <w:rPr>
                <w:sz w:val="17"/>
                <w:szCs w:val="17"/>
              </w:rPr>
            </w:pPr>
            <w:r>
              <w:rPr>
                <w:sz w:val="17"/>
                <w:szCs w:val="17"/>
              </w:rPr>
              <w:lastRenderedPageBreak/>
              <w:t>% Omega-3 HUFA</w:t>
            </w:r>
          </w:p>
        </w:tc>
        <w:sdt>
          <w:sdtPr>
            <w:rPr>
              <w:sz w:val="17"/>
              <w:szCs w:val="17"/>
            </w:rPr>
            <w:alias w:val="Level"/>
            <w:tag w:val="Level"/>
            <w:id w:val="-1554847922"/>
            <w:placeholder>
              <w:docPart w:val="8131EA5A24A14DDA8EA4277C4A40AADF"/>
            </w:placeholder>
            <w:showingPlcHdr/>
            <w:dropDownList>
              <w:listItem w:value="Level"/>
              <w:listItem w:displayText="Normal" w:value="Normal"/>
              <w:listItem w:displayText="High" w:value="High"/>
              <w:listItem w:displayText="Low" w:value="Low"/>
              <w:listItem w:displayText="Borderline" w:value="Borderline"/>
              <w:listItem w:displayText="Suboptimal" w:value="Suboptimal"/>
            </w:dropDownList>
          </w:sdtPr>
          <w:sdtEndPr/>
          <w:sdtContent>
            <w:tc>
              <w:tcPr>
                <w:tcW w:w="1741" w:type="dxa"/>
              </w:tcPr>
              <w:p w14:paraId="3F2722EA" w14:textId="7D0BB495" w:rsidR="00C13A6C" w:rsidRDefault="00087FEB" w:rsidP="00135240">
                <w:pPr>
                  <w:rPr>
                    <w:sz w:val="17"/>
                    <w:szCs w:val="17"/>
                  </w:rPr>
                </w:pPr>
                <w:r w:rsidRPr="00004581">
                  <w:rPr>
                    <w:rStyle w:val="PlaceholderText"/>
                    <w:sz w:val="17"/>
                    <w:szCs w:val="17"/>
                  </w:rPr>
                  <w:t>Choose an item.</w:t>
                </w:r>
              </w:p>
            </w:tc>
          </w:sdtContent>
        </w:sdt>
        <w:tc>
          <w:tcPr>
            <w:tcW w:w="5204" w:type="dxa"/>
          </w:tcPr>
          <w:p w14:paraId="7979AC17" w14:textId="77777777" w:rsidR="00C13A6C" w:rsidRDefault="00C13A6C" w:rsidP="00135240">
            <w:pPr>
              <w:rPr>
                <w:sz w:val="17"/>
                <w:szCs w:val="17"/>
              </w:rPr>
            </w:pPr>
            <w:r>
              <w:rPr>
                <w:sz w:val="17"/>
                <w:szCs w:val="17"/>
              </w:rPr>
              <w:t xml:space="preserve">HUFA = Highly Unsaturated Fatty Acid </w:t>
            </w:r>
          </w:p>
          <w:p w14:paraId="27450255" w14:textId="1B211CD0" w:rsidR="00C13A6C" w:rsidRDefault="00C13A6C" w:rsidP="00135240">
            <w:pPr>
              <w:rPr>
                <w:sz w:val="17"/>
                <w:szCs w:val="17"/>
              </w:rPr>
            </w:pPr>
            <w:r>
              <w:rPr>
                <w:sz w:val="17"/>
                <w:szCs w:val="17"/>
              </w:rPr>
              <w:t>Omega-3</w:t>
            </w:r>
            <w:r w:rsidR="00CE0203">
              <w:rPr>
                <w:sz w:val="17"/>
                <w:szCs w:val="17"/>
              </w:rPr>
              <w:t>'</w:t>
            </w:r>
            <w:r>
              <w:rPr>
                <w:sz w:val="17"/>
                <w:szCs w:val="17"/>
              </w:rPr>
              <w:t>s have numerous double bonds</w:t>
            </w:r>
            <w:r w:rsidR="005B2AD4">
              <w:rPr>
                <w:sz w:val="17"/>
                <w:szCs w:val="17"/>
              </w:rPr>
              <w:t>,</w:t>
            </w:r>
            <w:r>
              <w:rPr>
                <w:sz w:val="17"/>
                <w:szCs w:val="17"/>
              </w:rPr>
              <w:t xml:space="preserve"> and these are called unsaturated bonds</w:t>
            </w:r>
          </w:p>
          <w:p w14:paraId="618C0C5D" w14:textId="62E33110" w:rsidR="004A6C35" w:rsidRDefault="004A6C35" w:rsidP="00135240">
            <w:pPr>
              <w:rPr>
                <w:sz w:val="17"/>
                <w:szCs w:val="17"/>
              </w:rPr>
            </w:pPr>
            <w:r>
              <w:rPr>
                <w:sz w:val="17"/>
                <w:szCs w:val="17"/>
              </w:rPr>
              <w:t>The amount of omega-3</w:t>
            </w:r>
            <w:r w:rsidR="00CE0203">
              <w:rPr>
                <w:sz w:val="17"/>
                <w:szCs w:val="17"/>
              </w:rPr>
              <w:t>'</w:t>
            </w:r>
            <w:r>
              <w:rPr>
                <w:sz w:val="17"/>
                <w:szCs w:val="17"/>
              </w:rPr>
              <w:t>s will determine how well you will dampen inflammatory responses. These Omega-3</w:t>
            </w:r>
            <w:r w:rsidR="00CE0203">
              <w:rPr>
                <w:sz w:val="17"/>
                <w:szCs w:val="17"/>
              </w:rPr>
              <w:t>'</w:t>
            </w:r>
            <w:r>
              <w:rPr>
                <w:sz w:val="17"/>
                <w:szCs w:val="17"/>
              </w:rPr>
              <w:t xml:space="preserve">s </w:t>
            </w:r>
            <w:proofErr w:type="gramStart"/>
            <w:r>
              <w:rPr>
                <w:sz w:val="17"/>
                <w:szCs w:val="17"/>
              </w:rPr>
              <w:t>are</w:t>
            </w:r>
            <w:proofErr w:type="gramEnd"/>
            <w:r>
              <w:rPr>
                <w:sz w:val="17"/>
                <w:szCs w:val="17"/>
              </w:rPr>
              <w:t xml:space="preserve"> vital to good health</w:t>
            </w:r>
          </w:p>
          <w:p w14:paraId="605B9C34" w14:textId="77777777" w:rsidR="005B2AD4" w:rsidRDefault="005B2AD4" w:rsidP="00135240">
            <w:pPr>
              <w:rPr>
                <w:sz w:val="17"/>
                <w:szCs w:val="17"/>
              </w:rPr>
            </w:pPr>
          </w:p>
          <w:p w14:paraId="5B7334D0" w14:textId="54C33881" w:rsidR="005B2AD4" w:rsidRPr="00004581" w:rsidRDefault="005B2AD4" w:rsidP="00135240">
            <w:pPr>
              <w:rPr>
                <w:sz w:val="17"/>
                <w:szCs w:val="17"/>
              </w:rPr>
            </w:pPr>
          </w:p>
        </w:tc>
      </w:tr>
      <w:tr w:rsidR="00C13A6C" w:rsidRPr="00004581" w14:paraId="0968DF58" w14:textId="77777777" w:rsidTr="00A82C01">
        <w:tc>
          <w:tcPr>
            <w:tcW w:w="2405" w:type="dxa"/>
          </w:tcPr>
          <w:p w14:paraId="6E211118" w14:textId="118A37B1" w:rsidR="00C13A6C" w:rsidRDefault="004A6C35" w:rsidP="00135240">
            <w:pPr>
              <w:rPr>
                <w:sz w:val="17"/>
                <w:szCs w:val="17"/>
              </w:rPr>
            </w:pPr>
            <w:r>
              <w:rPr>
                <w:sz w:val="17"/>
                <w:szCs w:val="17"/>
              </w:rPr>
              <w:t>% Omega-6 HUFA</w:t>
            </w:r>
          </w:p>
        </w:tc>
        <w:sdt>
          <w:sdtPr>
            <w:rPr>
              <w:sz w:val="17"/>
              <w:szCs w:val="17"/>
            </w:rPr>
            <w:alias w:val="Level"/>
            <w:tag w:val="Level"/>
            <w:id w:val="1640455818"/>
            <w:placeholder>
              <w:docPart w:val="D9A1D321AFA64B77A6CC01A9EF7D5E88"/>
            </w:placeholder>
            <w:showingPlcHdr/>
            <w:dropDownList>
              <w:listItem w:value="Level"/>
              <w:listItem w:displayText="Normal" w:value="Normal"/>
              <w:listItem w:displayText="High" w:value="High"/>
              <w:listItem w:displayText="Low" w:value="Low"/>
              <w:listItem w:displayText="Borderline" w:value="Borderline"/>
              <w:listItem w:displayText="Suboptimal" w:value="Suboptimal"/>
            </w:dropDownList>
          </w:sdtPr>
          <w:sdtEndPr/>
          <w:sdtContent>
            <w:tc>
              <w:tcPr>
                <w:tcW w:w="1741" w:type="dxa"/>
              </w:tcPr>
              <w:p w14:paraId="0599C088" w14:textId="0EA7B161" w:rsidR="00C13A6C" w:rsidRDefault="00087FEB" w:rsidP="00135240">
                <w:pPr>
                  <w:rPr>
                    <w:sz w:val="17"/>
                    <w:szCs w:val="17"/>
                  </w:rPr>
                </w:pPr>
                <w:r w:rsidRPr="00004581">
                  <w:rPr>
                    <w:rStyle w:val="PlaceholderText"/>
                    <w:sz w:val="17"/>
                    <w:szCs w:val="17"/>
                  </w:rPr>
                  <w:t>Choose an item.</w:t>
                </w:r>
              </w:p>
            </w:tc>
          </w:sdtContent>
        </w:sdt>
        <w:tc>
          <w:tcPr>
            <w:tcW w:w="5204" w:type="dxa"/>
          </w:tcPr>
          <w:p w14:paraId="767BE0B8" w14:textId="1B0BEC75" w:rsidR="00C13A6C" w:rsidRPr="00004581" w:rsidRDefault="004A6C35" w:rsidP="00135240">
            <w:pPr>
              <w:rPr>
                <w:sz w:val="17"/>
                <w:szCs w:val="17"/>
              </w:rPr>
            </w:pPr>
            <w:r>
              <w:rPr>
                <w:sz w:val="17"/>
                <w:szCs w:val="17"/>
              </w:rPr>
              <w:t>There is an abundance of Omega-6</w:t>
            </w:r>
            <w:r w:rsidR="00CE0203">
              <w:rPr>
                <w:sz w:val="17"/>
                <w:szCs w:val="17"/>
              </w:rPr>
              <w:t>'</w:t>
            </w:r>
            <w:r>
              <w:rPr>
                <w:sz w:val="17"/>
                <w:szCs w:val="17"/>
              </w:rPr>
              <w:t>s in Western diets through processed foods using cheap Omega-6 rich oils. Omega-6</w:t>
            </w:r>
            <w:r w:rsidR="00CE0203">
              <w:rPr>
                <w:sz w:val="17"/>
                <w:szCs w:val="17"/>
              </w:rPr>
              <w:t>'</w:t>
            </w:r>
            <w:r>
              <w:rPr>
                <w:sz w:val="17"/>
                <w:szCs w:val="17"/>
              </w:rPr>
              <w:t>s and Omega-3</w:t>
            </w:r>
            <w:r w:rsidR="00CE0203">
              <w:rPr>
                <w:sz w:val="17"/>
                <w:szCs w:val="17"/>
              </w:rPr>
              <w:t>'</w:t>
            </w:r>
            <w:r>
              <w:rPr>
                <w:sz w:val="17"/>
                <w:szCs w:val="17"/>
              </w:rPr>
              <w:t>s compete for the same enzymes (see graphic below)</w:t>
            </w:r>
            <w:r w:rsidR="005B2AD4">
              <w:rPr>
                <w:sz w:val="17"/>
                <w:szCs w:val="17"/>
              </w:rPr>
              <w:t>,</w:t>
            </w:r>
            <w:r>
              <w:rPr>
                <w:sz w:val="17"/>
                <w:szCs w:val="17"/>
              </w:rPr>
              <w:t xml:space="preserve"> and so if you have more Omega-6</w:t>
            </w:r>
            <w:r w:rsidR="00CE0203">
              <w:rPr>
                <w:sz w:val="17"/>
                <w:szCs w:val="17"/>
              </w:rPr>
              <w:t>'</w:t>
            </w:r>
            <w:r>
              <w:rPr>
                <w:sz w:val="17"/>
                <w:szCs w:val="17"/>
              </w:rPr>
              <w:t>s, the pathway will be driven towards inflammatory eicosanoids</w:t>
            </w:r>
            <w:r w:rsidR="00CE0203">
              <w:rPr>
                <w:sz w:val="17"/>
                <w:szCs w:val="17"/>
              </w:rPr>
              <w:t>. T</w:t>
            </w:r>
            <w:r>
              <w:rPr>
                <w:sz w:val="17"/>
                <w:szCs w:val="17"/>
              </w:rPr>
              <w:t>hese</w:t>
            </w:r>
            <w:r w:rsidR="00CE0203">
              <w:rPr>
                <w:sz w:val="17"/>
                <w:szCs w:val="17"/>
              </w:rPr>
              <w:t xml:space="preserve"> same</w:t>
            </w:r>
            <w:r>
              <w:rPr>
                <w:sz w:val="17"/>
                <w:szCs w:val="17"/>
              </w:rPr>
              <w:t xml:space="preserve"> compounds </w:t>
            </w:r>
            <w:r w:rsidR="00CE0203">
              <w:rPr>
                <w:sz w:val="17"/>
                <w:szCs w:val="17"/>
              </w:rPr>
              <w:t xml:space="preserve">are the ones </w:t>
            </w:r>
            <w:r>
              <w:rPr>
                <w:sz w:val="17"/>
                <w:szCs w:val="17"/>
              </w:rPr>
              <w:t>that anti-inflammatory medications</w:t>
            </w:r>
            <w:r w:rsidR="00CE0203">
              <w:rPr>
                <w:sz w:val="17"/>
                <w:szCs w:val="17"/>
              </w:rPr>
              <w:t xml:space="preserve">' </w:t>
            </w:r>
            <w:r>
              <w:rPr>
                <w:sz w:val="17"/>
                <w:szCs w:val="17"/>
              </w:rPr>
              <w:t>attack</w:t>
            </w:r>
            <w:r w:rsidR="00CE0203">
              <w:rPr>
                <w:sz w:val="17"/>
                <w:szCs w:val="17"/>
              </w:rPr>
              <w:t>'</w:t>
            </w:r>
            <w:r>
              <w:rPr>
                <w:sz w:val="17"/>
                <w:szCs w:val="17"/>
              </w:rPr>
              <w:t xml:space="preserve"> to lower fever or decrease pain through inflammatory processes. Keeping Omega-6</w:t>
            </w:r>
            <w:r w:rsidR="00CE0203">
              <w:rPr>
                <w:sz w:val="17"/>
                <w:szCs w:val="17"/>
              </w:rPr>
              <w:t>'</w:t>
            </w:r>
            <w:r>
              <w:rPr>
                <w:sz w:val="17"/>
                <w:szCs w:val="17"/>
              </w:rPr>
              <w:t>s at optimal intakes (not high) is vital to good health</w:t>
            </w:r>
            <w:r w:rsidR="00CE0203">
              <w:rPr>
                <w:sz w:val="17"/>
                <w:szCs w:val="17"/>
              </w:rPr>
              <w:t>. Keeping Omega-6's at a lower intake</w:t>
            </w:r>
            <w:r>
              <w:rPr>
                <w:sz w:val="17"/>
                <w:szCs w:val="17"/>
              </w:rPr>
              <w:t xml:space="preserve"> </w:t>
            </w:r>
            <w:r w:rsidR="00CE0203">
              <w:rPr>
                <w:sz w:val="17"/>
                <w:szCs w:val="17"/>
              </w:rPr>
              <w:t>will limit inflammation in the body</w:t>
            </w:r>
            <w:proofErr w:type="gramStart"/>
            <w:r w:rsidR="00CE0203">
              <w:rPr>
                <w:sz w:val="17"/>
                <w:szCs w:val="17"/>
              </w:rPr>
              <w:t xml:space="preserve">. </w:t>
            </w:r>
            <w:r>
              <w:rPr>
                <w:sz w:val="17"/>
                <w:szCs w:val="17"/>
              </w:rPr>
              <w:t xml:space="preserve"> </w:t>
            </w:r>
            <w:proofErr w:type="gramEnd"/>
          </w:p>
        </w:tc>
      </w:tr>
      <w:tr w:rsidR="00C13A6C" w:rsidRPr="00004581" w14:paraId="5E30F31D" w14:textId="77777777" w:rsidTr="00A82C01">
        <w:tc>
          <w:tcPr>
            <w:tcW w:w="2405" w:type="dxa"/>
          </w:tcPr>
          <w:p w14:paraId="410F4D86" w14:textId="36E8AA27" w:rsidR="00C13A6C" w:rsidRDefault="00A82C01" w:rsidP="00135240">
            <w:pPr>
              <w:rPr>
                <w:sz w:val="17"/>
                <w:szCs w:val="17"/>
              </w:rPr>
            </w:pPr>
            <w:r>
              <w:rPr>
                <w:sz w:val="17"/>
                <w:szCs w:val="17"/>
              </w:rPr>
              <w:t>Omega-6 to Omega-3 Ratio</w:t>
            </w:r>
          </w:p>
        </w:tc>
        <w:sdt>
          <w:sdtPr>
            <w:rPr>
              <w:sz w:val="17"/>
              <w:szCs w:val="17"/>
            </w:rPr>
            <w:alias w:val="Level"/>
            <w:tag w:val="Level"/>
            <w:id w:val="1945494124"/>
            <w:placeholder>
              <w:docPart w:val="9B31F3936BA34FF58936DBE7EBDF0860"/>
            </w:placeholder>
            <w:showingPlcHdr/>
            <w:dropDownList>
              <w:listItem w:value="Level"/>
              <w:listItem w:displayText="Normal" w:value="Normal"/>
              <w:listItem w:displayText="High" w:value="High"/>
              <w:listItem w:displayText="Low" w:value="Low"/>
              <w:listItem w:displayText="Borderline" w:value="Borderline"/>
              <w:listItem w:displayText="Suboptimal" w:value="Suboptimal"/>
            </w:dropDownList>
          </w:sdtPr>
          <w:sdtEndPr/>
          <w:sdtContent>
            <w:tc>
              <w:tcPr>
                <w:tcW w:w="1741" w:type="dxa"/>
              </w:tcPr>
              <w:p w14:paraId="031DEA99" w14:textId="60E32E1B" w:rsidR="00C13A6C" w:rsidRDefault="00087FEB" w:rsidP="00135240">
                <w:pPr>
                  <w:rPr>
                    <w:sz w:val="17"/>
                    <w:szCs w:val="17"/>
                  </w:rPr>
                </w:pPr>
                <w:r w:rsidRPr="00004581">
                  <w:rPr>
                    <w:rStyle w:val="PlaceholderText"/>
                    <w:sz w:val="17"/>
                    <w:szCs w:val="17"/>
                  </w:rPr>
                  <w:t>Choose an item.</w:t>
                </w:r>
              </w:p>
            </w:tc>
          </w:sdtContent>
        </w:sdt>
        <w:tc>
          <w:tcPr>
            <w:tcW w:w="5204" w:type="dxa"/>
          </w:tcPr>
          <w:p w14:paraId="549E7F32" w14:textId="6E766C12" w:rsidR="00477E16" w:rsidRDefault="009D2D3F" w:rsidP="009D2D3F">
            <w:pPr>
              <w:rPr>
                <w:sz w:val="17"/>
                <w:szCs w:val="17"/>
              </w:rPr>
            </w:pPr>
            <w:r>
              <w:rPr>
                <w:noProof/>
                <w:sz w:val="17"/>
                <w:szCs w:val="17"/>
              </w:rPr>
              <w:t>T</w:t>
            </w:r>
            <w:r w:rsidRPr="00004581">
              <w:rPr>
                <w:sz w:val="17"/>
                <w:szCs w:val="17"/>
              </w:rPr>
              <w:t xml:space="preserve">he Omega-6 to Omega-3 ratio </w:t>
            </w:r>
            <w:r w:rsidR="00CE0203">
              <w:rPr>
                <w:sz w:val="17"/>
                <w:szCs w:val="17"/>
              </w:rPr>
              <w:t xml:space="preserve">is </w:t>
            </w:r>
            <w:r w:rsidRPr="00004581">
              <w:rPr>
                <w:sz w:val="17"/>
                <w:szCs w:val="17"/>
              </w:rPr>
              <w:t xml:space="preserve">a vital marker for inflammation potential in the </w:t>
            </w:r>
            <w:r w:rsidRPr="00004581">
              <w:rPr>
                <w:noProof/>
                <w:sz w:val="17"/>
                <w:szCs w:val="17"/>
              </w:rPr>
              <w:t>bod</w:t>
            </w:r>
            <w:r w:rsidR="00613E20">
              <w:rPr>
                <w:noProof/>
                <w:sz w:val="17"/>
                <w:szCs w:val="17"/>
              </w:rPr>
              <w:t>y (Simopoulos 2002)</w:t>
            </w:r>
            <w:r w:rsidRPr="00004581">
              <w:rPr>
                <w:sz w:val="17"/>
                <w:szCs w:val="17"/>
              </w:rPr>
              <w:t xml:space="preserve"> </w:t>
            </w:r>
          </w:p>
          <w:p w14:paraId="2F3C3E6E" w14:textId="6324AC17" w:rsidR="00477E16" w:rsidRDefault="009D2D3F" w:rsidP="009D2D3F">
            <w:pPr>
              <w:rPr>
                <w:sz w:val="17"/>
                <w:szCs w:val="17"/>
              </w:rPr>
            </w:pPr>
            <w:r w:rsidRPr="00004581">
              <w:rPr>
                <w:sz w:val="17"/>
                <w:szCs w:val="17"/>
              </w:rPr>
              <w:br/>
            </w:r>
            <w:r w:rsidRPr="00004581">
              <w:rPr>
                <w:noProof/>
                <w:sz w:val="17"/>
                <w:szCs w:val="17"/>
              </w:rPr>
              <w:t>Ideally,</w:t>
            </w:r>
            <w:r w:rsidRPr="00004581">
              <w:rPr>
                <w:sz w:val="17"/>
                <w:szCs w:val="17"/>
              </w:rPr>
              <w:t xml:space="preserve"> this ratio should be less than 4:1</w:t>
            </w:r>
            <w:r w:rsidR="00CE0203">
              <w:rPr>
                <w:sz w:val="17"/>
                <w:szCs w:val="17"/>
              </w:rPr>
              <w:t>,</w:t>
            </w:r>
            <w:r w:rsidRPr="00004581">
              <w:rPr>
                <w:sz w:val="17"/>
                <w:szCs w:val="17"/>
              </w:rPr>
              <w:t xml:space="preserve"> meaning less than </w:t>
            </w:r>
            <w:r w:rsidRPr="003C7F51">
              <w:rPr>
                <w:noProof/>
                <w:sz w:val="17"/>
                <w:szCs w:val="17"/>
              </w:rPr>
              <w:t>4</w:t>
            </w:r>
            <w:r w:rsidRPr="00004581">
              <w:rPr>
                <w:sz w:val="17"/>
                <w:szCs w:val="17"/>
              </w:rPr>
              <w:t xml:space="preserve"> </w:t>
            </w:r>
            <w:r w:rsidRPr="00004581">
              <w:rPr>
                <w:noProof/>
                <w:sz w:val="17"/>
                <w:szCs w:val="17"/>
              </w:rPr>
              <w:t>molecules</w:t>
            </w:r>
            <w:r w:rsidRPr="00004581">
              <w:rPr>
                <w:sz w:val="17"/>
                <w:szCs w:val="17"/>
              </w:rPr>
              <w:t xml:space="preserve"> of Omega-6 to 1 Omega-3 molecule. Omega-6 essential polyunsaturated fats (PUFAs) produce the Series 2 &amp; 4 Eicosanoids that are inflammatory. </w:t>
            </w:r>
            <w:r w:rsidR="00CE0203">
              <w:rPr>
                <w:sz w:val="17"/>
                <w:szCs w:val="17"/>
              </w:rPr>
              <w:t>Therefore, w</w:t>
            </w:r>
            <w:r w:rsidRPr="00004581">
              <w:rPr>
                <w:sz w:val="17"/>
                <w:szCs w:val="17"/>
              </w:rPr>
              <w:t xml:space="preserve">hen </w:t>
            </w:r>
            <w:r w:rsidRPr="003C7F51">
              <w:rPr>
                <w:noProof/>
                <w:sz w:val="17"/>
                <w:szCs w:val="17"/>
              </w:rPr>
              <w:t>you</w:t>
            </w:r>
            <w:r w:rsidRPr="00004581">
              <w:rPr>
                <w:sz w:val="17"/>
                <w:szCs w:val="17"/>
              </w:rPr>
              <w:t xml:space="preserve"> use an anti-inflammatory from a Pharmacy, </w:t>
            </w:r>
            <w:r w:rsidRPr="003C7F51">
              <w:rPr>
                <w:noProof/>
                <w:sz w:val="17"/>
                <w:szCs w:val="17"/>
              </w:rPr>
              <w:t>you</w:t>
            </w:r>
            <w:r w:rsidRPr="00004581">
              <w:rPr>
                <w:sz w:val="17"/>
                <w:szCs w:val="17"/>
              </w:rPr>
              <w:t xml:space="preserve"> are often targeting these compounds derived from Omega-6 fatty acids</w:t>
            </w:r>
            <w:r w:rsidR="00CE0203">
              <w:rPr>
                <w:sz w:val="17"/>
                <w:szCs w:val="17"/>
              </w:rPr>
              <w:t xml:space="preserve"> as mentioned above</w:t>
            </w:r>
            <w:r w:rsidRPr="00004581">
              <w:rPr>
                <w:sz w:val="17"/>
                <w:szCs w:val="17"/>
              </w:rPr>
              <w:t xml:space="preserve">. </w:t>
            </w:r>
          </w:p>
          <w:p w14:paraId="1D3FCA4A" w14:textId="77777777" w:rsidR="00477E16" w:rsidRDefault="009D2D3F" w:rsidP="009D2D3F">
            <w:pPr>
              <w:rPr>
                <w:sz w:val="17"/>
                <w:szCs w:val="17"/>
              </w:rPr>
            </w:pPr>
            <w:r w:rsidRPr="00004581">
              <w:rPr>
                <w:sz w:val="17"/>
                <w:szCs w:val="17"/>
              </w:rPr>
              <w:t xml:space="preserve">Western populations may have 10 – 15 times more </w:t>
            </w:r>
            <w:r w:rsidRPr="003C7F51">
              <w:rPr>
                <w:noProof/>
                <w:sz w:val="17"/>
                <w:szCs w:val="17"/>
              </w:rPr>
              <w:t>Omega-6's</w:t>
            </w:r>
            <w:r w:rsidRPr="00004581">
              <w:rPr>
                <w:sz w:val="17"/>
                <w:szCs w:val="17"/>
              </w:rPr>
              <w:t xml:space="preserve"> in their diet from processed foods using cheap vegetable oils high in Linoleic Acid (LA) and worsened by not consuming enough Omega-3 essential fatty acids as many people avoid fatty fish like Salmon</w:t>
            </w:r>
            <w:r w:rsidRPr="00004581">
              <w:rPr>
                <w:noProof/>
                <w:sz w:val="17"/>
                <w:szCs w:val="17"/>
              </w:rPr>
              <w:t>, Trout</w:t>
            </w:r>
            <w:r w:rsidRPr="00004581">
              <w:rPr>
                <w:sz w:val="17"/>
                <w:szCs w:val="17"/>
              </w:rPr>
              <w:t xml:space="preserve">, Herring, Sardines or Mackerel. </w:t>
            </w:r>
          </w:p>
          <w:p w14:paraId="65B568BA" w14:textId="18DF0310" w:rsidR="009D2D3F" w:rsidRPr="00004581" w:rsidRDefault="009D2D3F" w:rsidP="009D2D3F">
            <w:pPr>
              <w:rPr>
                <w:sz w:val="17"/>
                <w:szCs w:val="17"/>
              </w:rPr>
            </w:pPr>
            <w:r w:rsidRPr="00004581">
              <w:rPr>
                <w:sz w:val="17"/>
                <w:szCs w:val="17"/>
              </w:rPr>
              <w:t xml:space="preserve">Omega-3 intake should include the short-chain </w:t>
            </w:r>
            <w:r w:rsidRPr="00477E16">
              <w:rPr>
                <w:b/>
                <w:sz w:val="17"/>
                <w:szCs w:val="17"/>
              </w:rPr>
              <w:t>Alpha</w:t>
            </w:r>
            <w:r w:rsidR="00CE0203">
              <w:rPr>
                <w:b/>
                <w:sz w:val="17"/>
                <w:szCs w:val="17"/>
              </w:rPr>
              <w:t>-</w:t>
            </w:r>
            <w:r w:rsidRPr="00477E16">
              <w:rPr>
                <w:b/>
                <w:sz w:val="17"/>
                <w:szCs w:val="17"/>
              </w:rPr>
              <w:t>Linolenic Acid (ALA)</w:t>
            </w:r>
            <w:r w:rsidRPr="00004581">
              <w:rPr>
                <w:sz w:val="17"/>
                <w:szCs w:val="17"/>
              </w:rPr>
              <w:t xml:space="preserve"> rich in Flaxseed and should also have </w:t>
            </w:r>
            <w:r w:rsidRPr="00477E16">
              <w:rPr>
                <w:b/>
                <w:sz w:val="17"/>
                <w:szCs w:val="17"/>
              </w:rPr>
              <w:t>Gamma</w:t>
            </w:r>
            <w:r w:rsidR="00CE0203">
              <w:rPr>
                <w:b/>
                <w:sz w:val="17"/>
                <w:szCs w:val="17"/>
              </w:rPr>
              <w:t>-</w:t>
            </w:r>
            <w:r w:rsidRPr="00477E16">
              <w:rPr>
                <w:b/>
                <w:sz w:val="17"/>
                <w:szCs w:val="17"/>
              </w:rPr>
              <w:t>Linolenic Acid (GLA)</w:t>
            </w:r>
            <w:r w:rsidRPr="00004581">
              <w:rPr>
                <w:sz w:val="17"/>
                <w:szCs w:val="17"/>
              </w:rPr>
              <w:t xml:space="preserve"> from Evening Primrose Oil (EPO) or Borage Oil. GLA may be on the Omega-6 side but produce anti-inflammatory compounds. </w:t>
            </w:r>
          </w:p>
          <w:p w14:paraId="2EAE9E89" w14:textId="4B8F249F" w:rsidR="001A4B69" w:rsidRDefault="009D2D3F" w:rsidP="009D2D3F">
            <w:pPr>
              <w:rPr>
                <w:sz w:val="17"/>
                <w:szCs w:val="17"/>
              </w:rPr>
            </w:pPr>
            <w:r w:rsidRPr="00004581">
              <w:rPr>
                <w:sz w:val="17"/>
                <w:szCs w:val="17"/>
              </w:rPr>
              <w:t>Not all the Omega-6's are bad</w:t>
            </w:r>
            <w:r w:rsidR="00CE0203">
              <w:rPr>
                <w:sz w:val="17"/>
                <w:szCs w:val="17"/>
              </w:rPr>
              <w:t>,</w:t>
            </w:r>
            <w:r w:rsidRPr="00004581">
              <w:rPr>
                <w:sz w:val="17"/>
                <w:szCs w:val="17"/>
              </w:rPr>
              <w:t xml:space="preserve"> just the highly</w:t>
            </w:r>
            <w:r w:rsidR="00CE0203">
              <w:rPr>
                <w:sz w:val="17"/>
                <w:szCs w:val="17"/>
              </w:rPr>
              <w:t xml:space="preserve"> </w:t>
            </w:r>
            <w:r w:rsidRPr="00004581">
              <w:rPr>
                <w:sz w:val="17"/>
                <w:szCs w:val="17"/>
              </w:rPr>
              <w:t xml:space="preserve">processed and damaged forms of Omega-6. We are not trying to eliminate Omega-6's </w:t>
            </w:r>
            <w:r w:rsidR="005B2AD4">
              <w:rPr>
                <w:sz w:val="17"/>
                <w:szCs w:val="17"/>
              </w:rPr>
              <w:t>because</w:t>
            </w:r>
            <w:r w:rsidRPr="00004581">
              <w:rPr>
                <w:sz w:val="17"/>
                <w:szCs w:val="17"/>
              </w:rPr>
              <w:t xml:space="preserve"> the</w:t>
            </w:r>
            <w:r w:rsidR="00CE0203">
              <w:rPr>
                <w:sz w:val="17"/>
                <w:szCs w:val="17"/>
              </w:rPr>
              <w:t>ir inflammation</w:t>
            </w:r>
            <w:r w:rsidRPr="00004581">
              <w:rPr>
                <w:sz w:val="17"/>
                <w:szCs w:val="17"/>
              </w:rPr>
              <w:t xml:space="preserve"> helps the immune system fight off infections and other threats. </w:t>
            </w:r>
          </w:p>
          <w:p w14:paraId="2DBD9CB1" w14:textId="489D05C7" w:rsidR="00A82C01" w:rsidRPr="00004581" w:rsidRDefault="001A4B69" w:rsidP="00135240">
            <w:pPr>
              <w:rPr>
                <w:sz w:val="17"/>
                <w:szCs w:val="17"/>
              </w:rPr>
            </w:pPr>
            <w:r w:rsidRPr="00004581">
              <w:rPr>
                <w:sz w:val="17"/>
                <w:szCs w:val="17"/>
              </w:rPr>
              <w:t>So,</w:t>
            </w:r>
            <w:r w:rsidR="009D2D3F" w:rsidRPr="00004581">
              <w:rPr>
                <w:sz w:val="17"/>
                <w:szCs w:val="17"/>
              </w:rPr>
              <w:t xml:space="preserve"> don't try to saturate </w:t>
            </w:r>
            <w:r w:rsidR="009D2D3F" w:rsidRPr="003C7F51">
              <w:rPr>
                <w:noProof/>
                <w:sz w:val="17"/>
                <w:szCs w:val="17"/>
              </w:rPr>
              <w:t>your</w:t>
            </w:r>
            <w:r w:rsidR="009D2D3F" w:rsidRPr="00004581">
              <w:rPr>
                <w:sz w:val="17"/>
                <w:szCs w:val="17"/>
              </w:rPr>
              <w:t xml:space="preserve"> body with Omega-3's but aim for a </w:t>
            </w:r>
            <w:r w:rsidR="009D2D3F" w:rsidRPr="003C7F51">
              <w:rPr>
                <w:noProof/>
                <w:sz w:val="17"/>
                <w:szCs w:val="17"/>
              </w:rPr>
              <w:t>good</w:t>
            </w:r>
            <w:r w:rsidR="009D2D3F" w:rsidRPr="00004581">
              <w:rPr>
                <w:sz w:val="17"/>
                <w:szCs w:val="17"/>
              </w:rPr>
              <w:t xml:space="preserve"> balance. </w:t>
            </w:r>
            <w:r w:rsidR="009D2D3F" w:rsidRPr="003C7F51">
              <w:rPr>
                <w:noProof/>
                <w:sz w:val="17"/>
                <w:szCs w:val="17"/>
              </w:rPr>
              <w:t>Your</w:t>
            </w:r>
            <w:r w:rsidR="009D2D3F" w:rsidRPr="00004581">
              <w:rPr>
                <w:sz w:val="17"/>
                <w:szCs w:val="17"/>
              </w:rPr>
              <w:t xml:space="preserve"> practitioner can guide </w:t>
            </w:r>
            <w:r w:rsidR="009D2D3F" w:rsidRPr="003C7F51">
              <w:rPr>
                <w:noProof/>
                <w:sz w:val="17"/>
                <w:szCs w:val="17"/>
              </w:rPr>
              <w:t>you</w:t>
            </w:r>
            <w:r w:rsidR="009D2D3F" w:rsidRPr="00004581">
              <w:rPr>
                <w:sz w:val="17"/>
                <w:szCs w:val="17"/>
              </w:rPr>
              <w:t xml:space="preserve"> if </w:t>
            </w:r>
            <w:r w:rsidR="009D2D3F" w:rsidRPr="003C7F51">
              <w:rPr>
                <w:noProof/>
                <w:sz w:val="17"/>
                <w:szCs w:val="17"/>
              </w:rPr>
              <w:t>you</w:t>
            </w:r>
            <w:r w:rsidR="009D2D3F" w:rsidRPr="00004581">
              <w:rPr>
                <w:sz w:val="17"/>
                <w:szCs w:val="17"/>
              </w:rPr>
              <w:t xml:space="preserve"> would like further information. They can advise </w:t>
            </w:r>
            <w:r w:rsidR="009D2D3F" w:rsidRPr="003C7F51">
              <w:rPr>
                <w:noProof/>
                <w:sz w:val="17"/>
                <w:szCs w:val="17"/>
              </w:rPr>
              <w:t>you</w:t>
            </w:r>
            <w:r w:rsidR="009D2D3F" w:rsidRPr="00004581">
              <w:rPr>
                <w:sz w:val="17"/>
                <w:szCs w:val="17"/>
              </w:rPr>
              <w:t xml:space="preserve"> on fees involved for their time, effort</w:t>
            </w:r>
            <w:r w:rsidR="00CE0203">
              <w:rPr>
                <w:sz w:val="17"/>
                <w:szCs w:val="17"/>
              </w:rPr>
              <w:t>, and knowledge to assist</w:t>
            </w:r>
            <w:r w:rsidR="009D2D3F" w:rsidRPr="00004581">
              <w:rPr>
                <w:sz w:val="17"/>
                <w:szCs w:val="17"/>
              </w:rPr>
              <w:t xml:space="preserve"> </w:t>
            </w:r>
            <w:r w:rsidR="009D2D3F" w:rsidRPr="003C7F51">
              <w:rPr>
                <w:noProof/>
                <w:sz w:val="17"/>
                <w:szCs w:val="17"/>
              </w:rPr>
              <w:t>you</w:t>
            </w:r>
            <w:r w:rsidR="009D2D3F" w:rsidRPr="00004581">
              <w:rPr>
                <w:sz w:val="17"/>
                <w:szCs w:val="17"/>
              </w:rPr>
              <w:t xml:space="preserve"> towards healthy outcomes through dietary management. </w:t>
            </w:r>
          </w:p>
        </w:tc>
      </w:tr>
      <w:tr w:rsidR="00A82C01" w:rsidRPr="00004581" w14:paraId="7C55720B" w14:textId="77777777" w:rsidTr="00A82C01">
        <w:tc>
          <w:tcPr>
            <w:tcW w:w="2405" w:type="dxa"/>
          </w:tcPr>
          <w:p w14:paraId="40231E13" w14:textId="5D097FE1" w:rsidR="00A82C01" w:rsidRDefault="00A82C01" w:rsidP="00135240">
            <w:pPr>
              <w:rPr>
                <w:sz w:val="17"/>
                <w:szCs w:val="17"/>
              </w:rPr>
            </w:pPr>
            <w:r>
              <w:rPr>
                <w:sz w:val="17"/>
                <w:szCs w:val="17"/>
              </w:rPr>
              <w:t xml:space="preserve">AA/EPA Ratio </w:t>
            </w:r>
          </w:p>
        </w:tc>
        <w:sdt>
          <w:sdtPr>
            <w:rPr>
              <w:sz w:val="17"/>
              <w:szCs w:val="17"/>
            </w:rPr>
            <w:alias w:val="Level"/>
            <w:tag w:val="Level"/>
            <w:id w:val="17207754"/>
            <w:placeholder>
              <w:docPart w:val="E03558BDDB344C1D844C5CED6A02026A"/>
            </w:placeholder>
            <w:showingPlcHdr/>
            <w:dropDownList>
              <w:listItem w:value="Level"/>
              <w:listItem w:displayText="Normal" w:value="Normal"/>
              <w:listItem w:displayText="High" w:value="High"/>
              <w:listItem w:displayText="Low" w:value="Low"/>
              <w:listItem w:displayText="Borderline" w:value="Borderline"/>
              <w:listItem w:displayText="Suboptimal" w:value="Suboptimal"/>
            </w:dropDownList>
          </w:sdtPr>
          <w:sdtEndPr/>
          <w:sdtContent>
            <w:tc>
              <w:tcPr>
                <w:tcW w:w="1741" w:type="dxa"/>
              </w:tcPr>
              <w:p w14:paraId="1E45A675" w14:textId="2B40ECDC" w:rsidR="00A82C01" w:rsidRDefault="00087FEB" w:rsidP="00135240">
                <w:pPr>
                  <w:rPr>
                    <w:sz w:val="17"/>
                    <w:szCs w:val="17"/>
                  </w:rPr>
                </w:pPr>
                <w:r w:rsidRPr="00004581">
                  <w:rPr>
                    <w:rStyle w:val="PlaceholderText"/>
                    <w:sz w:val="17"/>
                    <w:szCs w:val="17"/>
                  </w:rPr>
                  <w:t>Choose an item.</w:t>
                </w:r>
              </w:p>
            </w:tc>
          </w:sdtContent>
        </w:sdt>
        <w:tc>
          <w:tcPr>
            <w:tcW w:w="5204" w:type="dxa"/>
          </w:tcPr>
          <w:p w14:paraId="03DD79B7" w14:textId="1E6A3279" w:rsidR="00A82C01" w:rsidRDefault="00A82C01" w:rsidP="00135240">
            <w:pPr>
              <w:rPr>
                <w:sz w:val="17"/>
                <w:szCs w:val="17"/>
              </w:rPr>
            </w:pPr>
            <w:r>
              <w:rPr>
                <w:sz w:val="17"/>
                <w:szCs w:val="17"/>
              </w:rPr>
              <w:t>Why choose these molecules</w:t>
            </w:r>
            <w:r w:rsidR="006C5CF9">
              <w:rPr>
                <w:sz w:val="17"/>
                <w:szCs w:val="17"/>
              </w:rPr>
              <w:t xml:space="preserve"> to measure</w:t>
            </w:r>
            <w:r>
              <w:rPr>
                <w:sz w:val="17"/>
                <w:szCs w:val="17"/>
              </w:rPr>
              <w:t>? Th</w:t>
            </w:r>
            <w:r w:rsidR="006C5CF9">
              <w:rPr>
                <w:sz w:val="17"/>
                <w:szCs w:val="17"/>
              </w:rPr>
              <w:t>ese</w:t>
            </w:r>
            <w:r>
              <w:rPr>
                <w:sz w:val="17"/>
                <w:szCs w:val="17"/>
              </w:rPr>
              <w:t xml:space="preserve"> </w:t>
            </w:r>
            <w:r w:rsidR="006C5CF9">
              <w:rPr>
                <w:sz w:val="17"/>
                <w:szCs w:val="17"/>
              </w:rPr>
              <w:t>are</w:t>
            </w:r>
            <w:r>
              <w:rPr>
                <w:sz w:val="17"/>
                <w:szCs w:val="17"/>
              </w:rPr>
              <w:t xml:space="preserve"> </w:t>
            </w:r>
            <w:r w:rsidRPr="003C7F51">
              <w:rPr>
                <w:noProof/>
                <w:sz w:val="17"/>
                <w:szCs w:val="17"/>
              </w:rPr>
              <w:t>very important</w:t>
            </w:r>
            <w:r>
              <w:rPr>
                <w:sz w:val="17"/>
                <w:szCs w:val="17"/>
              </w:rPr>
              <w:t xml:space="preserve"> marker</w:t>
            </w:r>
            <w:r w:rsidR="006C5CF9">
              <w:rPr>
                <w:sz w:val="17"/>
                <w:szCs w:val="17"/>
              </w:rPr>
              <w:t xml:space="preserve">s as they lead to the production of both inflammatory molecules from </w:t>
            </w:r>
            <w:r w:rsidR="006C5CF9" w:rsidRPr="006C5CF9">
              <w:rPr>
                <w:b/>
                <w:sz w:val="17"/>
                <w:szCs w:val="17"/>
              </w:rPr>
              <w:t>Arachidonic Acid (AA)</w:t>
            </w:r>
            <w:r w:rsidR="006C5CF9">
              <w:rPr>
                <w:sz w:val="17"/>
                <w:szCs w:val="17"/>
              </w:rPr>
              <w:t xml:space="preserve"> or anti-inflammatory markers from </w:t>
            </w:r>
            <w:proofErr w:type="spellStart"/>
            <w:r w:rsidR="006C5CF9" w:rsidRPr="006C5CF9">
              <w:rPr>
                <w:b/>
                <w:sz w:val="17"/>
                <w:szCs w:val="17"/>
              </w:rPr>
              <w:t>Eicosapentaenoic</w:t>
            </w:r>
            <w:proofErr w:type="spellEnd"/>
            <w:r w:rsidR="006C5CF9" w:rsidRPr="006C5CF9">
              <w:rPr>
                <w:b/>
                <w:sz w:val="17"/>
                <w:szCs w:val="17"/>
              </w:rPr>
              <w:t xml:space="preserve"> Acid (EPA).</w:t>
            </w:r>
            <w:r w:rsidR="006C5CF9">
              <w:rPr>
                <w:sz w:val="17"/>
                <w:szCs w:val="17"/>
              </w:rPr>
              <w:t xml:space="preserve"> </w:t>
            </w:r>
            <w:r>
              <w:rPr>
                <w:sz w:val="17"/>
                <w:szCs w:val="17"/>
              </w:rPr>
              <w:t xml:space="preserve">Arachidonic Acid </w:t>
            </w:r>
            <w:r w:rsidR="006C5CF9">
              <w:rPr>
                <w:sz w:val="17"/>
                <w:szCs w:val="17"/>
              </w:rPr>
              <w:t xml:space="preserve">is </w:t>
            </w:r>
            <w:r>
              <w:rPr>
                <w:sz w:val="17"/>
                <w:szCs w:val="17"/>
              </w:rPr>
              <w:t>the master molecule from which all the Series-2 and Series-4 inflammatory eicosanoids occur</w:t>
            </w:r>
            <w:r w:rsidR="00CE0203">
              <w:rPr>
                <w:sz w:val="17"/>
                <w:szCs w:val="17"/>
              </w:rPr>
              <w:t>,</w:t>
            </w:r>
            <w:r>
              <w:rPr>
                <w:sz w:val="17"/>
                <w:szCs w:val="17"/>
              </w:rPr>
              <w:t xml:space="preserve"> and these </w:t>
            </w:r>
            <w:r>
              <w:rPr>
                <w:sz w:val="17"/>
                <w:szCs w:val="17"/>
              </w:rPr>
              <w:lastRenderedPageBreak/>
              <w:t xml:space="preserve">molecules derived from Arachidonic Acid are the reason </w:t>
            </w:r>
            <w:r w:rsidRPr="003C7F51">
              <w:rPr>
                <w:noProof/>
                <w:sz w:val="17"/>
                <w:szCs w:val="17"/>
              </w:rPr>
              <w:t>you</w:t>
            </w:r>
            <w:r>
              <w:rPr>
                <w:sz w:val="17"/>
                <w:szCs w:val="17"/>
              </w:rPr>
              <w:t xml:space="preserve"> use an anti-inflammatory like Ibuprofen from across the counter at the chemist to offset these inflammatory molecules derived from Arachidonic Acid. </w:t>
            </w:r>
            <w:r w:rsidR="001A4B69">
              <w:rPr>
                <w:sz w:val="17"/>
                <w:szCs w:val="17"/>
              </w:rPr>
              <w:t xml:space="preserve">A high level of Series-2 and </w:t>
            </w:r>
            <w:r w:rsidR="001A4B69" w:rsidRPr="003C7F51">
              <w:rPr>
                <w:noProof/>
                <w:sz w:val="17"/>
                <w:szCs w:val="17"/>
              </w:rPr>
              <w:t>4</w:t>
            </w:r>
            <w:r w:rsidR="001A4B69">
              <w:rPr>
                <w:sz w:val="17"/>
                <w:szCs w:val="17"/>
              </w:rPr>
              <w:t xml:space="preserve"> inflammatory eicosanoids affect a multitude of chronic diseases.</w:t>
            </w:r>
          </w:p>
          <w:p w14:paraId="2C0476C7" w14:textId="6B1F0AD2" w:rsidR="00A82C01" w:rsidRDefault="001321EE" w:rsidP="00135240">
            <w:pPr>
              <w:rPr>
                <w:sz w:val="17"/>
                <w:szCs w:val="17"/>
              </w:rPr>
            </w:pPr>
            <w:proofErr w:type="spellStart"/>
            <w:r>
              <w:rPr>
                <w:sz w:val="17"/>
                <w:szCs w:val="17"/>
              </w:rPr>
              <w:t>Eicosapentaenoic</w:t>
            </w:r>
            <w:proofErr w:type="spellEnd"/>
            <w:r>
              <w:rPr>
                <w:sz w:val="17"/>
                <w:szCs w:val="17"/>
              </w:rPr>
              <w:t xml:space="preserve"> Acid (EPA)</w:t>
            </w:r>
            <w:r w:rsidR="00CE0203">
              <w:rPr>
                <w:sz w:val="17"/>
                <w:szCs w:val="17"/>
              </w:rPr>
              <w:t>,</w:t>
            </w:r>
            <w:r>
              <w:rPr>
                <w:sz w:val="17"/>
                <w:szCs w:val="17"/>
              </w:rPr>
              <w:t xml:space="preserve"> </w:t>
            </w:r>
            <w:r w:rsidR="00477E16">
              <w:rPr>
                <w:sz w:val="17"/>
                <w:szCs w:val="17"/>
              </w:rPr>
              <w:t>on the other hand,</w:t>
            </w:r>
            <w:r>
              <w:rPr>
                <w:sz w:val="17"/>
                <w:szCs w:val="17"/>
              </w:rPr>
              <w:t xml:space="preserve"> is the vital precursor molecule from which Series-3 and Series-5 anti-inflammatory molecules arise. These anti-inflammatory molecules offset the inflammatory molecules derived from AA. </w:t>
            </w:r>
          </w:p>
          <w:p w14:paraId="66D5352F" w14:textId="77777777" w:rsidR="00CE0203" w:rsidRDefault="001321EE" w:rsidP="00135240">
            <w:pPr>
              <w:rPr>
                <w:sz w:val="17"/>
                <w:szCs w:val="17"/>
              </w:rPr>
            </w:pPr>
            <w:r>
              <w:rPr>
                <w:sz w:val="17"/>
                <w:szCs w:val="17"/>
              </w:rPr>
              <w:t>Anyone with a chronic illness has a high risk of inflammation driving their disease states</w:t>
            </w:r>
            <w:r w:rsidR="00CE0203">
              <w:rPr>
                <w:sz w:val="17"/>
                <w:szCs w:val="17"/>
              </w:rPr>
              <w:t>,</w:t>
            </w:r>
            <w:r>
              <w:rPr>
                <w:sz w:val="17"/>
                <w:szCs w:val="17"/>
              </w:rPr>
              <w:t xml:space="preserve"> and markers like C-Reactive Protein (CRP)</w:t>
            </w:r>
            <w:r w:rsidR="005B2AD4">
              <w:rPr>
                <w:sz w:val="17"/>
                <w:szCs w:val="17"/>
              </w:rPr>
              <w:t>,</w:t>
            </w:r>
            <w:r>
              <w:rPr>
                <w:sz w:val="17"/>
                <w:szCs w:val="17"/>
              </w:rPr>
              <w:t xml:space="preserve"> </w:t>
            </w:r>
            <w:r w:rsidRPr="003C7F51">
              <w:rPr>
                <w:noProof/>
                <w:sz w:val="17"/>
                <w:szCs w:val="17"/>
              </w:rPr>
              <w:t>and</w:t>
            </w:r>
            <w:r>
              <w:rPr>
                <w:sz w:val="17"/>
                <w:szCs w:val="17"/>
              </w:rPr>
              <w:t xml:space="preserve"> inflammatory cytokines (different to the eicosanoids) are often elevated. </w:t>
            </w:r>
          </w:p>
          <w:p w14:paraId="3FC7A304" w14:textId="0890B7FD" w:rsidR="001321EE" w:rsidRDefault="001321EE" w:rsidP="00135240">
            <w:pPr>
              <w:rPr>
                <w:sz w:val="17"/>
                <w:szCs w:val="17"/>
              </w:rPr>
            </w:pPr>
            <w:r>
              <w:rPr>
                <w:sz w:val="17"/>
                <w:szCs w:val="17"/>
              </w:rPr>
              <w:t>Not consuming enough Omega-3</w:t>
            </w:r>
            <w:r w:rsidR="00CE0203">
              <w:rPr>
                <w:sz w:val="17"/>
                <w:szCs w:val="17"/>
              </w:rPr>
              <w:t>'</w:t>
            </w:r>
            <w:r>
              <w:rPr>
                <w:sz w:val="17"/>
                <w:szCs w:val="17"/>
              </w:rPr>
              <w:t>s will mean r</w:t>
            </w:r>
            <w:r w:rsidR="00CE0203">
              <w:rPr>
                <w:sz w:val="17"/>
                <w:szCs w:val="17"/>
              </w:rPr>
              <w:t>unaway</w:t>
            </w:r>
            <w:r>
              <w:rPr>
                <w:sz w:val="17"/>
                <w:szCs w:val="17"/>
              </w:rPr>
              <w:t xml:space="preserve"> inflammatory processes</w:t>
            </w:r>
            <w:r w:rsidR="00CE0203">
              <w:rPr>
                <w:sz w:val="17"/>
                <w:szCs w:val="17"/>
              </w:rPr>
              <w:t>,</w:t>
            </w:r>
            <w:r>
              <w:rPr>
                <w:sz w:val="17"/>
                <w:szCs w:val="17"/>
              </w:rPr>
              <w:t xml:space="preserve"> especially if that individual is consuming a typical Western diet leading to more pain in the joints, muscles, damage to organ systems</w:t>
            </w:r>
            <w:r w:rsidR="00CE0203">
              <w:rPr>
                <w:sz w:val="17"/>
                <w:szCs w:val="17"/>
              </w:rPr>
              <w:t>,</w:t>
            </w:r>
            <w:r>
              <w:rPr>
                <w:sz w:val="17"/>
                <w:szCs w:val="17"/>
              </w:rPr>
              <w:t xml:space="preserve"> including the brain</w:t>
            </w:r>
            <w:r w:rsidR="00CE0203">
              <w:rPr>
                <w:sz w:val="17"/>
                <w:szCs w:val="17"/>
              </w:rPr>
              <w:t>, and inflammation can potentially</w:t>
            </w:r>
            <w:r>
              <w:rPr>
                <w:sz w:val="17"/>
                <w:szCs w:val="17"/>
              </w:rPr>
              <w:t xml:space="preserve"> drive many cancers. </w:t>
            </w:r>
          </w:p>
          <w:p w14:paraId="018D57A6" w14:textId="77777777" w:rsidR="005B2AD4" w:rsidRDefault="005B2AD4" w:rsidP="00135240">
            <w:pPr>
              <w:rPr>
                <w:sz w:val="17"/>
                <w:szCs w:val="17"/>
              </w:rPr>
            </w:pPr>
          </w:p>
          <w:p w14:paraId="0364DC87" w14:textId="77777777" w:rsidR="005B2AD4" w:rsidRDefault="005B2AD4" w:rsidP="00135240">
            <w:pPr>
              <w:rPr>
                <w:sz w:val="17"/>
                <w:szCs w:val="17"/>
              </w:rPr>
            </w:pPr>
          </w:p>
          <w:p w14:paraId="710F8B07" w14:textId="26681E73" w:rsidR="005B2AD4" w:rsidRDefault="005B2AD4" w:rsidP="00135240">
            <w:pPr>
              <w:rPr>
                <w:sz w:val="17"/>
                <w:szCs w:val="17"/>
              </w:rPr>
            </w:pPr>
          </w:p>
        </w:tc>
      </w:tr>
    </w:tbl>
    <w:p w14:paraId="4D6CE70F" w14:textId="4420FA41" w:rsidR="000335CC" w:rsidRPr="001A0D46" w:rsidRDefault="00360AE7" w:rsidP="000335CC">
      <w:pPr>
        <w:pStyle w:val="Heading1"/>
        <w:rPr>
          <w:sz w:val="24"/>
          <w:szCs w:val="24"/>
        </w:rPr>
      </w:pPr>
      <w:r>
        <w:rPr>
          <w:sz w:val="24"/>
          <w:szCs w:val="24"/>
        </w:rPr>
        <w:lastRenderedPageBreak/>
        <w:br/>
      </w:r>
      <w:r w:rsidR="00552202" w:rsidRPr="001A0D46">
        <w:rPr>
          <w:sz w:val="24"/>
          <w:szCs w:val="24"/>
        </w:rPr>
        <w:t xml:space="preserve">the omega-3 family of molecules: </w:t>
      </w:r>
      <w:r w:rsidR="00552202" w:rsidRPr="003C7F51">
        <w:rPr>
          <w:noProof/>
          <w:sz w:val="24"/>
          <w:szCs w:val="24"/>
        </w:rPr>
        <w:t>your</w:t>
      </w:r>
      <w:r w:rsidR="00552202" w:rsidRPr="001A0D46">
        <w:rPr>
          <w:sz w:val="24"/>
          <w:szCs w:val="24"/>
        </w:rPr>
        <w:t xml:space="preserve"> levels</w:t>
      </w:r>
    </w:p>
    <w:p w14:paraId="65E90124" w14:textId="77777777" w:rsidR="000335CC" w:rsidRPr="00004581" w:rsidRDefault="000335CC" w:rsidP="00135240">
      <w:pPr>
        <w:rPr>
          <w:sz w:val="17"/>
          <w:szCs w:val="17"/>
        </w:rPr>
      </w:pPr>
    </w:p>
    <w:tbl>
      <w:tblPr>
        <w:tblStyle w:val="ProjectTable"/>
        <w:tblW w:w="0" w:type="auto"/>
        <w:tblLook w:val="04A0" w:firstRow="1" w:lastRow="0" w:firstColumn="1" w:lastColumn="0" w:noHBand="0" w:noVBand="1"/>
      </w:tblPr>
      <w:tblGrid>
        <w:gridCol w:w="2352"/>
        <w:gridCol w:w="1795"/>
        <w:gridCol w:w="5203"/>
      </w:tblGrid>
      <w:tr w:rsidR="000335CC" w:rsidRPr="00004581" w14:paraId="1C273FC4" w14:textId="77777777" w:rsidTr="001A4B69">
        <w:trPr>
          <w:cnfStyle w:val="100000000000" w:firstRow="1" w:lastRow="0" w:firstColumn="0" w:lastColumn="0" w:oddVBand="0" w:evenVBand="0" w:oddHBand="0" w:evenHBand="0" w:firstRowFirstColumn="0" w:firstRowLastColumn="0" w:lastRowFirstColumn="0" w:lastRowLastColumn="0"/>
        </w:trPr>
        <w:tc>
          <w:tcPr>
            <w:tcW w:w="2352" w:type="dxa"/>
          </w:tcPr>
          <w:p w14:paraId="36DDA1FD" w14:textId="77777777" w:rsidR="000335CC" w:rsidRPr="00004581" w:rsidRDefault="000335CC" w:rsidP="003F7722">
            <w:pPr>
              <w:rPr>
                <w:sz w:val="17"/>
                <w:szCs w:val="17"/>
              </w:rPr>
            </w:pPr>
            <w:r w:rsidRPr="003C7F51">
              <w:rPr>
                <w:noProof/>
                <w:sz w:val="17"/>
                <w:szCs w:val="17"/>
              </w:rPr>
              <w:t>Your</w:t>
            </w:r>
            <w:r w:rsidRPr="00004581">
              <w:rPr>
                <w:sz w:val="17"/>
                <w:szCs w:val="17"/>
              </w:rPr>
              <w:t xml:space="preserve"> result </w:t>
            </w:r>
          </w:p>
        </w:tc>
        <w:tc>
          <w:tcPr>
            <w:tcW w:w="1795" w:type="dxa"/>
          </w:tcPr>
          <w:p w14:paraId="6F9C2D91" w14:textId="77777777" w:rsidR="000335CC" w:rsidRPr="00004581" w:rsidRDefault="000335CC" w:rsidP="003F7722">
            <w:pPr>
              <w:rPr>
                <w:sz w:val="17"/>
                <w:szCs w:val="17"/>
              </w:rPr>
            </w:pPr>
            <w:r w:rsidRPr="00004581">
              <w:rPr>
                <w:sz w:val="17"/>
                <w:szCs w:val="17"/>
              </w:rPr>
              <w:t>Level</w:t>
            </w:r>
          </w:p>
        </w:tc>
        <w:tc>
          <w:tcPr>
            <w:tcW w:w="5203" w:type="dxa"/>
          </w:tcPr>
          <w:p w14:paraId="558CF887" w14:textId="77777777" w:rsidR="000335CC" w:rsidRPr="00004581" w:rsidRDefault="000335CC" w:rsidP="003F7722">
            <w:pPr>
              <w:rPr>
                <w:sz w:val="17"/>
                <w:szCs w:val="17"/>
              </w:rPr>
            </w:pPr>
            <w:r w:rsidRPr="00004581">
              <w:rPr>
                <w:sz w:val="17"/>
                <w:szCs w:val="17"/>
              </w:rPr>
              <w:t>Comment</w:t>
            </w:r>
          </w:p>
        </w:tc>
      </w:tr>
      <w:tr w:rsidR="000335CC" w:rsidRPr="00004581" w14:paraId="50A7E0C4" w14:textId="77777777" w:rsidTr="001A4B69">
        <w:tc>
          <w:tcPr>
            <w:tcW w:w="9350" w:type="dxa"/>
            <w:gridSpan w:val="3"/>
          </w:tcPr>
          <w:p w14:paraId="28C60B2F" w14:textId="6286F5FA" w:rsidR="000335CC" w:rsidRPr="00004581" w:rsidRDefault="00552202" w:rsidP="003F7722">
            <w:pPr>
              <w:rPr>
                <w:sz w:val="17"/>
                <w:szCs w:val="17"/>
              </w:rPr>
            </w:pPr>
            <w:r>
              <w:rPr>
                <w:b/>
                <w:color w:val="00B050"/>
                <w:sz w:val="17"/>
                <w:szCs w:val="17"/>
              </w:rPr>
              <w:t xml:space="preserve">Knowing about </w:t>
            </w:r>
            <w:r w:rsidRPr="003C7F51">
              <w:rPr>
                <w:b/>
                <w:noProof/>
                <w:color w:val="00B050"/>
                <w:sz w:val="17"/>
                <w:szCs w:val="17"/>
              </w:rPr>
              <w:t>your</w:t>
            </w:r>
            <w:r>
              <w:rPr>
                <w:b/>
                <w:color w:val="00B050"/>
                <w:sz w:val="17"/>
                <w:szCs w:val="17"/>
              </w:rPr>
              <w:t xml:space="preserve"> </w:t>
            </w:r>
            <w:r w:rsidRPr="003C7F51">
              <w:rPr>
                <w:b/>
                <w:noProof/>
                <w:color w:val="00B050"/>
                <w:sz w:val="17"/>
                <w:szCs w:val="17"/>
              </w:rPr>
              <w:t>personal</w:t>
            </w:r>
            <w:r>
              <w:rPr>
                <w:b/>
                <w:color w:val="00B050"/>
                <w:sz w:val="17"/>
                <w:szCs w:val="17"/>
              </w:rPr>
              <w:t xml:space="preserve"> Omega-3 levels enables </w:t>
            </w:r>
            <w:r w:rsidRPr="003C7F51">
              <w:rPr>
                <w:b/>
                <w:noProof/>
                <w:color w:val="00B050"/>
                <w:sz w:val="17"/>
                <w:szCs w:val="17"/>
              </w:rPr>
              <w:t>you</w:t>
            </w:r>
            <w:r>
              <w:rPr>
                <w:b/>
                <w:color w:val="00B050"/>
                <w:sz w:val="17"/>
                <w:szCs w:val="17"/>
              </w:rPr>
              <w:t xml:space="preserve"> to take dietary action </w:t>
            </w:r>
            <w:r w:rsidR="000335CC" w:rsidRPr="00004581">
              <w:rPr>
                <w:color w:val="00B050"/>
                <w:sz w:val="17"/>
                <w:szCs w:val="17"/>
              </w:rPr>
              <w:t xml:space="preserve"> </w:t>
            </w:r>
          </w:p>
        </w:tc>
      </w:tr>
      <w:tr w:rsidR="000335CC" w:rsidRPr="00004581" w14:paraId="51F5313D" w14:textId="77777777" w:rsidTr="001A4B69">
        <w:tc>
          <w:tcPr>
            <w:tcW w:w="2352" w:type="dxa"/>
          </w:tcPr>
          <w:p w14:paraId="53669F1C" w14:textId="275A8217" w:rsidR="000335CC" w:rsidRPr="00004581" w:rsidRDefault="00552202" w:rsidP="003F7722">
            <w:pPr>
              <w:rPr>
                <w:sz w:val="17"/>
                <w:szCs w:val="17"/>
              </w:rPr>
            </w:pPr>
            <w:r>
              <w:rPr>
                <w:sz w:val="17"/>
                <w:szCs w:val="17"/>
              </w:rPr>
              <w:t>ALA</w:t>
            </w:r>
          </w:p>
        </w:tc>
        <w:sdt>
          <w:sdtPr>
            <w:rPr>
              <w:sz w:val="17"/>
              <w:szCs w:val="17"/>
            </w:rPr>
            <w:alias w:val="Level"/>
            <w:tag w:val="Level"/>
            <w:id w:val="1987965086"/>
            <w:placeholder>
              <w:docPart w:val="EFCDB9BBADCC4EE8AF13FEF10969D4D4"/>
            </w:placeholder>
            <w:showingPlcHdr/>
            <w:dropDownList>
              <w:listItem w:value="Level"/>
              <w:listItem w:displayText="Normal" w:value="Normal"/>
              <w:listItem w:displayText="High" w:value="High"/>
              <w:listItem w:displayText="Low" w:value="Low"/>
              <w:listItem w:displayText="Borderline" w:value="Borderline"/>
              <w:listItem w:displayText="Suboptimal" w:value="Suboptimal"/>
            </w:dropDownList>
          </w:sdtPr>
          <w:sdtEndPr/>
          <w:sdtContent>
            <w:tc>
              <w:tcPr>
                <w:tcW w:w="1795" w:type="dxa"/>
              </w:tcPr>
              <w:p w14:paraId="22F2E232" w14:textId="28525513" w:rsidR="000335CC" w:rsidRPr="00004581" w:rsidRDefault="00087FEB" w:rsidP="003F7722">
                <w:pPr>
                  <w:rPr>
                    <w:sz w:val="17"/>
                    <w:szCs w:val="17"/>
                  </w:rPr>
                </w:pPr>
                <w:r w:rsidRPr="00004581">
                  <w:rPr>
                    <w:rStyle w:val="PlaceholderText"/>
                    <w:sz w:val="17"/>
                    <w:szCs w:val="17"/>
                  </w:rPr>
                  <w:t>Choose an item.</w:t>
                </w:r>
              </w:p>
            </w:tc>
          </w:sdtContent>
        </w:sdt>
        <w:tc>
          <w:tcPr>
            <w:tcW w:w="5203" w:type="dxa"/>
          </w:tcPr>
          <w:p w14:paraId="77C7BE04" w14:textId="13AFB943" w:rsidR="000335CC" w:rsidRDefault="00552202" w:rsidP="003F7722">
            <w:pPr>
              <w:rPr>
                <w:sz w:val="17"/>
                <w:szCs w:val="17"/>
              </w:rPr>
            </w:pPr>
            <w:r w:rsidRPr="00BC2DCA">
              <w:rPr>
                <w:b/>
                <w:sz w:val="17"/>
                <w:szCs w:val="17"/>
              </w:rPr>
              <w:t>ALA stands for Alpha</w:t>
            </w:r>
            <w:r w:rsidR="00CE0203">
              <w:rPr>
                <w:b/>
                <w:sz w:val="17"/>
                <w:szCs w:val="17"/>
              </w:rPr>
              <w:t>-</w:t>
            </w:r>
            <w:r w:rsidRPr="00BC2DCA">
              <w:rPr>
                <w:b/>
                <w:sz w:val="17"/>
                <w:szCs w:val="17"/>
              </w:rPr>
              <w:t>Linolenic Acid</w:t>
            </w:r>
            <w:r w:rsidR="00CE0203">
              <w:rPr>
                <w:b/>
                <w:sz w:val="17"/>
                <w:szCs w:val="17"/>
              </w:rPr>
              <w:t>,</w:t>
            </w:r>
            <w:r>
              <w:rPr>
                <w:sz w:val="17"/>
                <w:szCs w:val="17"/>
              </w:rPr>
              <w:t xml:space="preserve"> a short-chain Omega-3 that </w:t>
            </w:r>
            <w:r w:rsidRPr="003C7F51">
              <w:rPr>
                <w:noProof/>
                <w:sz w:val="17"/>
                <w:szCs w:val="17"/>
              </w:rPr>
              <w:t xml:space="preserve">is </w:t>
            </w:r>
            <w:r w:rsidR="00087FEB" w:rsidRPr="003C7F51">
              <w:rPr>
                <w:noProof/>
                <w:sz w:val="17"/>
                <w:szCs w:val="17"/>
              </w:rPr>
              <w:t>found</w:t>
            </w:r>
            <w:r w:rsidR="00087FEB">
              <w:rPr>
                <w:sz w:val="17"/>
                <w:szCs w:val="17"/>
              </w:rPr>
              <w:t xml:space="preserve"> in high amounts in</w:t>
            </w:r>
            <w:r>
              <w:rPr>
                <w:sz w:val="17"/>
                <w:szCs w:val="17"/>
              </w:rPr>
              <w:t xml:space="preserve"> Flaxseed and Chia</w:t>
            </w:r>
            <w:r w:rsidR="00CE0203">
              <w:rPr>
                <w:sz w:val="17"/>
                <w:szCs w:val="17"/>
              </w:rPr>
              <w:t>,</w:t>
            </w:r>
            <w:r w:rsidR="001A0D46">
              <w:rPr>
                <w:sz w:val="17"/>
                <w:szCs w:val="17"/>
              </w:rPr>
              <w:t xml:space="preserve"> and Hemp</w:t>
            </w:r>
            <w:r>
              <w:rPr>
                <w:sz w:val="17"/>
                <w:szCs w:val="17"/>
              </w:rPr>
              <w:t xml:space="preserve"> seeds. </w:t>
            </w:r>
          </w:p>
          <w:p w14:paraId="5CE9BB8C" w14:textId="5762EB9F" w:rsidR="001A0D46" w:rsidRDefault="001A0D46" w:rsidP="003F7722">
            <w:pPr>
              <w:rPr>
                <w:sz w:val="17"/>
                <w:szCs w:val="17"/>
              </w:rPr>
            </w:pPr>
            <w:r>
              <w:rPr>
                <w:sz w:val="17"/>
                <w:szCs w:val="17"/>
              </w:rPr>
              <w:t xml:space="preserve">ALA like LA (Linoleic Acid) are two Essential Fatty Acids – i.e. your body cannot </w:t>
            </w:r>
            <w:proofErr w:type="spellStart"/>
            <w:r>
              <w:rPr>
                <w:sz w:val="17"/>
                <w:szCs w:val="17"/>
              </w:rPr>
              <w:t>synthesise</w:t>
            </w:r>
            <w:proofErr w:type="spellEnd"/>
            <w:r>
              <w:rPr>
                <w:sz w:val="17"/>
                <w:szCs w:val="17"/>
              </w:rPr>
              <w:t xml:space="preserve"> these molecules. These have to come from </w:t>
            </w:r>
            <w:r w:rsidRPr="003C7F51">
              <w:rPr>
                <w:noProof/>
                <w:sz w:val="17"/>
                <w:szCs w:val="17"/>
              </w:rPr>
              <w:t>your</w:t>
            </w:r>
            <w:r>
              <w:rPr>
                <w:sz w:val="17"/>
                <w:szCs w:val="17"/>
              </w:rPr>
              <w:t xml:space="preserve"> diet. </w:t>
            </w:r>
            <w:r w:rsidR="00710D46">
              <w:rPr>
                <w:sz w:val="17"/>
                <w:szCs w:val="17"/>
              </w:rPr>
              <w:t xml:space="preserve">Marine algae can efficiently convert ALA into the longer change polyunsaturated DHA and EPA. Fish eat these algae and then incorporate and concentrate these vital fatty acids in their flesh. As long </w:t>
            </w:r>
            <w:r w:rsidR="00710D46" w:rsidRPr="003C7F51">
              <w:rPr>
                <w:noProof/>
                <w:sz w:val="17"/>
                <w:szCs w:val="17"/>
              </w:rPr>
              <w:t>you</w:t>
            </w:r>
            <w:r w:rsidR="00710D46">
              <w:rPr>
                <w:sz w:val="17"/>
                <w:szCs w:val="17"/>
              </w:rPr>
              <w:t xml:space="preserve"> consume wild fatty fish (not farmed fish fed grains)</w:t>
            </w:r>
            <w:r w:rsidR="00CE0203">
              <w:rPr>
                <w:sz w:val="17"/>
                <w:szCs w:val="17"/>
              </w:rPr>
              <w:t>,</w:t>
            </w:r>
            <w:r w:rsidR="00710D46">
              <w:rPr>
                <w:sz w:val="17"/>
                <w:szCs w:val="17"/>
              </w:rPr>
              <w:t xml:space="preserve"> you will benefit from these fatty acids. Salmon, Herring, Mackerel, Sardines and Trout are good sources.</w:t>
            </w:r>
          </w:p>
          <w:p w14:paraId="5063C0BB" w14:textId="7FE2DAEF" w:rsidR="00D918BA" w:rsidRDefault="00D918BA" w:rsidP="003F7722">
            <w:pPr>
              <w:rPr>
                <w:sz w:val="17"/>
                <w:szCs w:val="17"/>
              </w:rPr>
            </w:pPr>
            <w:r>
              <w:rPr>
                <w:sz w:val="17"/>
                <w:szCs w:val="17"/>
              </w:rPr>
              <w:t xml:space="preserve">In typical Western diets, this </w:t>
            </w:r>
            <w:r w:rsidRPr="003C7F51">
              <w:rPr>
                <w:noProof/>
                <w:sz w:val="17"/>
                <w:szCs w:val="17"/>
              </w:rPr>
              <w:t>important</w:t>
            </w:r>
            <w:r>
              <w:rPr>
                <w:sz w:val="17"/>
                <w:szCs w:val="17"/>
              </w:rPr>
              <w:t xml:space="preserve"> </w:t>
            </w:r>
            <w:r w:rsidR="00710D46">
              <w:rPr>
                <w:sz w:val="17"/>
                <w:szCs w:val="17"/>
              </w:rPr>
              <w:t xml:space="preserve">ALA </w:t>
            </w:r>
            <w:r>
              <w:rPr>
                <w:sz w:val="17"/>
                <w:szCs w:val="17"/>
              </w:rPr>
              <w:t xml:space="preserve">molecule </w:t>
            </w:r>
            <w:r w:rsidRPr="003C7F51">
              <w:rPr>
                <w:noProof/>
                <w:sz w:val="17"/>
                <w:szCs w:val="17"/>
              </w:rPr>
              <w:t>is consumed</w:t>
            </w:r>
            <w:r>
              <w:rPr>
                <w:sz w:val="17"/>
                <w:szCs w:val="17"/>
              </w:rPr>
              <w:t xml:space="preserve"> in low quantities</w:t>
            </w:r>
            <w:r w:rsidR="005B2AD4">
              <w:rPr>
                <w:sz w:val="17"/>
                <w:szCs w:val="17"/>
              </w:rPr>
              <w:t>,</w:t>
            </w:r>
            <w:r>
              <w:rPr>
                <w:sz w:val="17"/>
                <w:szCs w:val="17"/>
              </w:rPr>
              <w:t xml:space="preserve"> </w:t>
            </w:r>
            <w:r w:rsidRPr="003C7F51">
              <w:rPr>
                <w:noProof/>
                <w:sz w:val="17"/>
                <w:szCs w:val="17"/>
              </w:rPr>
              <w:t>and</w:t>
            </w:r>
            <w:r>
              <w:rPr>
                <w:sz w:val="17"/>
                <w:szCs w:val="17"/>
              </w:rPr>
              <w:t xml:space="preserve"> ALA was thought to play an </w:t>
            </w:r>
            <w:r w:rsidRPr="003C7F51">
              <w:rPr>
                <w:noProof/>
                <w:sz w:val="17"/>
                <w:szCs w:val="17"/>
              </w:rPr>
              <w:t>important</w:t>
            </w:r>
            <w:r>
              <w:rPr>
                <w:sz w:val="17"/>
                <w:szCs w:val="17"/>
              </w:rPr>
              <w:t xml:space="preserve"> role in the Lyon Diet Heart Study analysis (The Mediterranean Diet) </w:t>
            </w:r>
          </w:p>
          <w:p w14:paraId="5D760FB7" w14:textId="0CE78B2A" w:rsidR="00EC56F2" w:rsidRDefault="00EC56F2" w:rsidP="003F7722">
            <w:pPr>
              <w:rPr>
                <w:b/>
                <w:sz w:val="17"/>
                <w:szCs w:val="17"/>
              </w:rPr>
            </w:pPr>
            <w:r>
              <w:rPr>
                <w:sz w:val="17"/>
                <w:szCs w:val="17"/>
              </w:rPr>
              <w:t xml:space="preserve">The purpose of this analysis is to find deficiencies and use dietary management to fine-tune low results for any of the Omega-3 family of molecules. </w:t>
            </w:r>
            <w:r w:rsidRPr="003C7F51">
              <w:rPr>
                <w:b/>
                <w:noProof/>
                <w:sz w:val="17"/>
                <w:szCs w:val="17"/>
              </w:rPr>
              <w:t>This</w:t>
            </w:r>
            <w:r w:rsidRPr="00EC56F2">
              <w:rPr>
                <w:b/>
                <w:sz w:val="17"/>
                <w:szCs w:val="17"/>
              </w:rPr>
              <w:t xml:space="preserve"> </w:t>
            </w:r>
            <w:r w:rsidR="005B2AD4">
              <w:rPr>
                <w:b/>
                <w:sz w:val="17"/>
                <w:szCs w:val="17"/>
              </w:rPr>
              <w:t xml:space="preserve">process </w:t>
            </w:r>
            <w:r w:rsidRPr="00EC56F2">
              <w:rPr>
                <w:b/>
                <w:sz w:val="17"/>
                <w:szCs w:val="17"/>
              </w:rPr>
              <w:t>is Precision Nutrition</w:t>
            </w:r>
            <w:r w:rsidR="005B2AD4">
              <w:rPr>
                <w:b/>
                <w:sz w:val="17"/>
                <w:szCs w:val="17"/>
              </w:rPr>
              <w:t xml:space="preserve"> in action</w:t>
            </w:r>
            <w:r>
              <w:rPr>
                <w:b/>
                <w:sz w:val="17"/>
                <w:szCs w:val="17"/>
              </w:rPr>
              <w:t>!</w:t>
            </w:r>
          </w:p>
          <w:p w14:paraId="328C664D" w14:textId="77777777" w:rsidR="005B2AD4" w:rsidRDefault="005B2AD4" w:rsidP="003F7722">
            <w:pPr>
              <w:rPr>
                <w:b/>
                <w:sz w:val="17"/>
                <w:szCs w:val="17"/>
              </w:rPr>
            </w:pPr>
          </w:p>
          <w:p w14:paraId="03160C4F" w14:textId="77777777" w:rsidR="005B2AD4" w:rsidRDefault="005B2AD4" w:rsidP="003F7722">
            <w:pPr>
              <w:rPr>
                <w:b/>
                <w:sz w:val="17"/>
                <w:szCs w:val="17"/>
              </w:rPr>
            </w:pPr>
          </w:p>
          <w:p w14:paraId="5ADC56A7" w14:textId="4F3D709D" w:rsidR="005B2AD4" w:rsidRPr="00004581" w:rsidRDefault="005B2AD4" w:rsidP="003F7722">
            <w:pPr>
              <w:rPr>
                <w:sz w:val="17"/>
                <w:szCs w:val="17"/>
              </w:rPr>
            </w:pPr>
          </w:p>
        </w:tc>
      </w:tr>
      <w:tr w:rsidR="00087FEB" w:rsidRPr="00004581" w14:paraId="718C4C3C" w14:textId="77777777" w:rsidTr="001A4B69">
        <w:tc>
          <w:tcPr>
            <w:tcW w:w="2352" w:type="dxa"/>
          </w:tcPr>
          <w:p w14:paraId="3764D0B4" w14:textId="6C292F86" w:rsidR="00087FEB" w:rsidRDefault="00087FEB" w:rsidP="003F7722">
            <w:pPr>
              <w:rPr>
                <w:sz w:val="17"/>
                <w:szCs w:val="17"/>
              </w:rPr>
            </w:pPr>
            <w:r>
              <w:rPr>
                <w:sz w:val="17"/>
                <w:szCs w:val="17"/>
              </w:rPr>
              <w:lastRenderedPageBreak/>
              <w:t xml:space="preserve">EPA </w:t>
            </w:r>
          </w:p>
        </w:tc>
        <w:sdt>
          <w:sdtPr>
            <w:rPr>
              <w:sz w:val="17"/>
              <w:szCs w:val="17"/>
            </w:rPr>
            <w:alias w:val="Level"/>
            <w:tag w:val="Level"/>
            <w:id w:val="-681510775"/>
            <w:placeholder>
              <w:docPart w:val="0A44F3D391584761A8E8EFE2DB287D27"/>
            </w:placeholder>
            <w:showingPlcHdr/>
            <w:dropDownList>
              <w:listItem w:value="Level"/>
              <w:listItem w:displayText="Normal" w:value="Normal"/>
              <w:listItem w:displayText="High" w:value="High"/>
              <w:listItem w:displayText="Low" w:value="Low"/>
              <w:listItem w:displayText="Borderline" w:value="Borderline"/>
              <w:listItem w:displayText="Suboptimal" w:value="Suboptimal"/>
            </w:dropDownList>
          </w:sdtPr>
          <w:sdtEndPr/>
          <w:sdtContent>
            <w:tc>
              <w:tcPr>
                <w:tcW w:w="1795" w:type="dxa"/>
              </w:tcPr>
              <w:p w14:paraId="31A75213" w14:textId="0DE7916B" w:rsidR="00087FEB" w:rsidRDefault="00087FEB" w:rsidP="003F7722">
                <w:pPr>
                  <w:rPr>
                    <w:sz w:val="17"/>
                    <w:szCs w:val="17"/>
                  </w:rPr>
                </w:pPr>
                <w:r w:rsidRPr="00004581">
                  <w:rPr>
                    <w:rStyle w:val="PlaceholderText"/>
                    <w:sz w:val="17"/>
                    <w:szCs w:val="17"/>
                  </w:rPr>
                  <w:t>Choose an item.</w:t>
                </w:r>
              </w:p>
            </w:tc>
          </w:sdtContent>
        </w:sdt>
        <w:tc>
          <w:tcPr>
            <w:tcW w:w="5203" w:type="dxa"/>
          </w:tcPr>
          <w:p w14:paraId="7B045DB8" w14:textId="24937FD4" w:rsidR="00087FEB" w:rsidRDefault="00087FEB" w:rsidP="003F7722">
            <w:pPr>
              <w:rPr>
                <w:sz w:val="17"/>
                <w:szCs w:val="17"/>
              </w:rPr>
            </w:pPr>
            <w:proofErr w:type="spellStart"/>
            <w:r w:rsidRPr="00BC2DCA">
              <w:rPr>
                <w:b/>
                <w:sz w:val="17"/>
                <w:szCs w:val="17"/>
              </w:rPr>
              <w:t>Eicosapentaenoic</w:t>
            </w:r>
            <w:proofErr w:type="spellEnd"/>
            <w:r w:rsidRPr="00BC2DCA">
              <w:rPr>
                <w:b/>
                <w:sz w:val="17"/>
                <w:szCs w:val="17"/>
              </w:rPr>
              <w:t xml:space="preserve"> Acid (EPA)</w:t>
            </w:r>
            <w:r>
              <w:rPr>
                <w:sz w:val="17"/>
                <w:szCs w:val="17"/>
              </w:rPr>
              <w:t xml:space="preserve"> – found in high amounts in fish oil and certain algae. </w:t>
            </w:r>
            <w:r w:rsidRPr="003C7F51">
              <w:rPr>
                <w:noProof/>
                <w:sz w:val="17"/>
                <w:szCs w:val="17"/>
              </w:rPr>
              <w:t>Important</w:t>
            </w:r>
            <w:r>
              <w:rPr>
                <w:sz w:val="17"/>
                <w:szCs w:val="17"/>
              </w:rPr>
              <w:t xml:space="preserve"> for the Series-3 and </w:t>
            </w:r>
            <w:r w:rsidRPr="003C7F51">
              <w:rPr>
                <w:noProof/>
                <w:sz w:val="17"/>
                <w:szCs w:val="17"/>
              </w:rPr>
              <w:t>5</w:t>
            </w:r>
            <w:r>
              <w:rPr>
                <w:sz w:val="17"/>
                <w:szCs w:val="17"/>
              </w:rPr>
              <w:t xml:space="preserve"> </w:t>
            </w:r>
            <w:r w:rsidR="003C7F51">
              <w:rPr>
                <w:sz w:val="17"/>
                <w:szCs w:val="17"/>
              </w:rPr>
              <w:t xml:space="preserve">eicosanoids </w:t>
            </w:r>
            <w:r>
              <w:rPr>
                <w:sz w:val="17"/>
                <w:szCs w:val="17"/>
              </w:rPr>
              <w:t xml:space="preserve">discussed above. </w:t>
            </w:r>
            <w:r w:rsidR="003C7F51">
              <w:rPr>
                <w:sz w:val="17"/>
                <w:szCs w:val="17"/>
              </w:rPr>
              <w:t xml:space="preserve">EPA-rich supplements are thought to offer </w:t>
            </w:r>
            <w:r w:rsidR="00CE0203">
              <w:rPr>
                <w:sz w:val="17"/>
                <w:szCs w:val="17"/>
              </w:rPr>
              <w:t xml:space="preserve">a </w:t>
            </w:r>
            <w:r w:rsidR="003C7F51" w:rsidRPr="003C7F51">
              <w:rPr>
                <w:noProof/>
                <w:sz w:val="17"/>
                <w:szCs w:val="17"/>
              </w:rPr>
              <w:t>greater</w:t>
            </w:r>
            <w:r w:rsidR="003C7F51">
              <w:rPr>
                <w:sz w:val="17"/>
                <w:szCs w:val="17"/>
              </w:rPr>
              <w:t xml:space="preserve"> impact on depression symptoms. </w:t>
            </w:r>
          </w:p>
        </w:tc>
      </w:tr>
      <w:tr w:rsidR="00087FEB" w:rsidRPr="00004581" w14:paraId="0F871165" w14:textId="77777777" w:rsidTr="001A4B69">
        <w:tc>
          <w:tcPr>
            <w:tcW w:w="2352" w:type="dxa"/>
          </w:tcPr>
          <w:p w14:paraId="59F85803" w14:textId="215708B7" w:rsidR="00087FEB" w:rsidRDefault="00087FEB" w:rsidP="003F7722">
            <w:pPr>
              <w:rPr>
                <w:sz w:val="17"/>
                <w:szCs w:val="17"/>
              </w:rPr>
            </w:pPr>
            <w:r>
              <w:rPr>
                <w:sz w:val="17"/>
                <w:szCs w:val="17"/>
              </w:rPr>
              <w:t xml:space="preserve">DPA </w:t>
            </w:r>
          </w:p>
        </w:tc>
        <w:sdt>
          <w:sdtPr>
            <w:rPr>
              <w:sz w:val="17"/>
              <w:szCs w:val="17"/>
            </w:rPr>
            <w:alias w:val="Level"/>
            <w:tag w:val="Level"/>
            <w:id w:val="1142388484"/>
            <w:placeholder>
              <w:docPart w:val="08B7E03AB1A9447DB00F803C242F5107"/>
            </w:placeholder>
            <w:showingPlcHdr/>
            <w:dropDownList>
              <w:listItem w:value="Level"/>
              <w:listItem w:displayText="Normal" w:value="Normal"/>
              <w:listItem w:displayText="High" w:value="High"/>
              <w:listItem w:displayText="Low" w:value="Low"/>
              <w:listItem w:displayText="Borderline" w:value="Borderline"/>
              <w:listItem w:displayText="Suboptimal" w:value="Suboptimal"/>
            </w:dropDownList>
          </w:sdtPr>
          <w:sdtEndPr/>
          <w:sdtContent>
            <w:tc>
              <w:tcPr>
                <w:tcW w:w="1795" w:type="dxa"/>
              </w:tcPr>
              <w:p w14:paraId="275556FD" w14:textId="1B81D77A" w:rsidR="00087FEB" w:rsidRDefault="00087FEB" w:rsidP="003F7722">
                <w:pPr>
                  <w:rPr>
                    <w:sz w:val="17"/>
                    <w:szCs w:val="17"/>
                  </w:rPr>
                </w:pPr>
                <w:r w:rsidRPr="00004581">
                  <w:rPr>
                    <w:rStyle w:val="PlaceholderText"/>
                    <w:sz w:val="17"/>
                    <w:szCs w:val="17"/>
                  </w:rPr>
                  <w:t>Choose an item.</w:t>
                </w:r>
              </w:p>
            </w:tc>
          </w:sdtContent>
        </w:sdt>
        <w:tc>
          <w:tcPr>
            <w:tcW w:w="5203" w:type="dxa"/>
          </w:tcPr>
          <w:p w14:paraId="258E2DE9" w14:textId="499BBEEF" w:rsidR="00BA2D64" w:rsidRDefault="00BC2DCA" w:rsidP="003F7722">
            <w:pPr>
              <w:rPr>
                <w:sz w:val="17"/>
                <w:szCs w:val="17"/>
              </w:rPr>
            </w:pPr>
            <w:r>
              <w:rPr>
                <w:sz w:val="17"/>
                <w:szCs w:val="17"/>
              </w:rPr>
              <w:t>DPA</w:t>
            </w:r>
            <w:r w:rsidR="00CE0203">
              <w:rPr>
                <w:sz w:val="17"/>
                <w:szCs w:val="17"/>
              </w:rPr>
              <w:t xml:space="preserve"> </w:t>
            </w:r>
            <w:r w:rsidR="00BA2D64">
              <w:rPr>
                <w:sz w:val="17"/>
                <w:szCs w:val="17"/>
              </w:rPr>
              <w:t xml:space="preserve">is an elongated metabolite of EPA and a molecule intermediate between EPA and DHA (Kaur </w:t>
            </w:r>
            <w:r w:rsidR="00BA2D64" w:rsidRPr="003C7F51">
              <w:rPr>
                <w:noProof/>
                <w:sz w:val="17"/>
                <w:szCs w:val="17"/>
              </w:rPr>
              <w:t>et al</w:t>
            </w:r>
            <w:r w:rsidR="005B2AD4">
              <w:rPr>
                <w:noProof/>
                <w:sz w:val="17"/>
                <w:szCs w:val="17"/>
              </w:rPr>
              <w:t>.</w:t>
            </w:r>
            <w:r w:rsidR="00CE0203">
              <w:rPr>
                <w:noProof/>
                <w:sz w:val="17"/>
                <w:szCs w:val="17"/>
              </w:rPr>
              <w:t>,</w:t>
            </w:r>
            <w:r w:rsidR="00BA2D64">
              <w:rPr>
                <w:sz w:val="17"/>
                <w:szCs w:val="17"/>
              </w:rPr>
              <w:t xml:space="preserve"> 2011). </w:t>
            </w:r>
          </w:p>
          <w:p w14:paraId="13DA2FDE" w14:textId="5F5E7D27" w:rsidR="00BA2D64" w:rsidRDefault="00BA2D64" w:rsidP="003F7722">
            <w:pPr>
              <w:rPr>
                <w:sz w:val="17"/>
                <w:szCs w:val="17"/>
              </w:rPr>
            </w:pPr>
            <w:r>
              <w:rPr>
                <w:sz w:val="17"/>
                <w:szCs w:val="17"/>
              </w:rPr>
              <w:t xml:space="preserve">DPA is taken up by the lining of the blood vessels (the endothelium) 10x more so than </w:t>
            </w:r>
            <w:r w:rsidRPr="003C7F51">
              <w:rPr>
                <w:noProof/>
                <w:sz w:val="17"/>
                <w:szCs w:val="17"/>
              </w:rPr>
              <w:t>EPA.</w:t>
            </w:r>
            <w:r>
              <w:rPr>
                <w:sz w:val="17"/>
                <w:szCs w:val="17"/>
              </w:rPr>
              <w:t xml:space="preserve"> (Kaur </w:t>
            </w:r>
            <w:r w:rsidRPr="003C7F51">
              <w:rPr>
                <w:noProof/>
                <w:sz w:val="17"/>
                <w:szCs w:val="17"/>
              </w:rPr>
              <w:t>et al</w:t>
            </w:r>
            <w:r w:rsidR="005B2AD4">
              <w:rPr>
                <w:noProof/>
                <w:sz w:val="17"/>
                <w:szCs w:val="17"/>
              </w:rPr>
              <w:t>.</w:t>
            </w:r>
            <w:r>
              <w:rPr>
                <w:sz w:val="17"/>
                <w:szCs w:val="17"/>
              </w:rPr>
              <w:t xml:space="preserve"> 2011)  </w:t>
            </w:r>
          </w:p>
          <w:p w14:paraId="669F6717" w14:textId="4DB7C494" w:rsidR="00192C59" w:rsidRDefault="00BA2D64" w:rsidP="003F7722">
            <w:pPr>
              <w:rPr>
                <w:b/>
                <w:sz w:val="17"/>
                <w:szCs w:val="17"/>
              </w:rPr>
            </w:pPr>
            <w:r>
              <w:rPr>
                <w:sz w:val="17"/>
                <w:szCs w:val="17"/>
              </w:rPr>
              <w:t xml:space="preserve">DPA </w:t>
            </w:r>
            <w:r w:rsidR="00BC2DCA">
              <w:rPr>
                <w:sz w:val="17"/>
                <w:szCs w:val="17"/>
              </w:rPr>
              <w:t xml:space="preserve">is vital to form </w:t>
            </w:r>
            <w:proofErr w:type="spellStart"/>
            <w:r w:rsidR="00BC2DCA" w:rsidRPr="00BC2DCA">
              <w:rPr>
                <w:b/>
                <w:sz w:val="17"/>
                <w:szCs w:val="17"/>
              </w:rPr>
              <w:t>Specialised</w:t>
            </w:r>
            <w:proofErr w:type="spellEnd"/>
            <w:r w:rsidR="00BC2DCA" w:rsidRPr="00BC2DCA">
              <w:rPr>
                <w:b/>
                <w:sz w:val="17"/>
                <w:szCs w:val="17"/>
              </w:rPr>
              <w:t xml:space="preserve"> </w:t>
            </w:r>
            <w:proofErr w:type="spellStart"/>
            <w:r w:rsidR="00BC2DCA" w:rsidRPr="00BC2DCA">
              <w:rPr>
                <w:b/>
                <w:sz w:val="17"/>
                <w:szCs w:val="17"/>
              </w:rPr>
              <w:t>Proresolving</w:t>
            </w:r>
            <w:proofErr w:type="spellEnd"/>
            <w:r w:rsidR="00BC2DCA" w:rsidRPr="00BC2DCA">
              <w:rPr>
                <w:b/>
                <w:sz w:val="17"/>
                <w:szCs w:val="17"/>
              </w:rPr>
              <w:t xml:space="preserve"> Mediators (SPM</w:t>
            </w:r>
            <w:r w:rsidR="00CE0203">
              <w:rPr>
                <w:b/>
                <w:sz w:val="17"/>
                <w:szCs w:val="17"/>
              </w:rPr>
              <w:t>'</w:t>
            </w:r>
            <w:r w:rsidR="00BC2DCA" w:rsidRPr="00BC2DCA">
              <w:rPr>
                <w:b/>
                <w:sz w:val="17"/>
                <w:szCs w:val="17"/>
              </w:rPr>
              <w:t>s)</w:t>
            </w:r>
            <w:r w:rsidR="00BC2DCA">
              <w:rPr>
                <w:sz w:val="17"/>
                <w:szCs w:val="17"/>
              </w:rPr>
              <w:t xml:space="preserve"> – they resolve inflammation</w:t>
            </w:r>
            <w:r w:rsidR="005B2AD4">
              <w:rPr>
                <w:sz w:val="17"/>
                <w:szCs w:val="17"/>
              </w:rPr>
              <w:t>,</w:t>
            </w:r>
            <w:r w:rsidR="00BC2DCA">
              <w:rPr>
                <w:sz w:val="17"/>
                <w:szCs w:val="17"/>
              </w:rPr>
              <w:t xml:space="preserve"> </w:t>
            </w:r>
            <w:r w:rsidR="00BC2DCA" w:rsidRPr="003C7F51">
              <w:rPr>
                <w:noProof/>
                <w:sz w:val="17"/>
                <w:szCs w:val="17"/>
              </w:rPr>
              <w:t>and</w:t>
            </w:r>
            <w:r w:rsidR="00BC2DCA">
              <w:rPr>
                <w:sz w:val="17"/>
                <w:szCs w:val="17"/>
              </w:rPr>
              <w:t xml:space="preserve"> these include 7 </w:t>
            </w:r>
            <w:proofErr w:type="spellStart"/>
            <w:r w:rsidR="00BC2DCA" w:rsidRPr="00BC2DCA">
              <w:rPr>
                <w:b/>
                <w:sz w:val="17"/>
                <w:szCs w:val="17"/>
              </w:rPr>
              <w:t>Resolvins</w:t>
            </w:r>
            <w:proofErr w:type="spellEnd"/>
            <w:r w:rsidR="00BC2DCA">
              <w:rPr>
                <w:sz w:val="17"/>
                <w:szCs w:val="17"/>
              </w:rPr>
              <w:t xml:space="preserve">, 2 </w:t>
            </w:r>
            <w:proofErr w:type="spellStart"/>
            <w:r w:rsidR="00BC2DCA" w:rsidRPr="00BC2DCA">
              <w:rPr>
                <w:b/>
                <w:sz w:val="17"/>
                <w:szCs w:val="17"/>
              </w:rPr>
              <w:t>Protectins</w:t>
            </w:r>
            <w:proofErr w:type="spellEnd"/>
            <w:r w:rsidR="00BC2DCA">
              <w:rPr>
                <w:sz w:val="17"/>
                <w:szCs w:val="17"/>
              </w:rPr>
              <w:t xml:space="preserve"> and 3</w:t>
            </w:r>
            <w:r w:rsidR="00BC2DCA" w:rsidRPr="00BC2DCA">
              <w:rPr>
                <w:b/>
                <w:sz w:val="17"/>
                <w:szCs w:val="17"/>
              </w:rPr>
              <w:t xml:space="preserve"> </w:t>
            </w:r>
            <w:proofErr w:type="spellStart"/>
            <w:r w:rsidR="00BC2DCA" w:rsidRPr="00BC2DCA">
              <w:rPr>
                <w:b/>
                <w:sz w:val="17"/>
                <w:szCs w:val="17"/>
              </w:rPr>
              <w:t>Maresins</w:t>
            </w:r>
            <w:proofErr w:type="spellEnd"/>
            <w:r w:rsidR="006B2977">
              <w:rPr>
                <w:b/>
                <w:sz w:val="17"/>
                <w:szCs w:val="17"/>
              </w:rPr>
              <w:t xml:space="preserve">. </w:t>
            </w:r>
          </w:p>
          <w:p w14:paraId="0E955FC9" w14:textId="4FDFE570" w:rsidR="00BA2D64" w:rsidRDefault="006B2977" w:rsidP="003F7722">
            <w:pPr>
              <w:rPr>
                <w:sz w:val="17"/>
                <w:szCs w:val="17"/>
              </w:rPr>
            </w:pPr>
            <w:r w:rsidRPr="006B2977">
              <w:rPr>
                <w:sz w:val="17"/>
                <w:szCs w:val="17"/>
              </w:rPr>
              <w:t>More a</w:t>
            </w:r>
            <w:r>
              <w:rPr>
                <w:sz w:val="17"/>
                <w:szCs w:val="17"/>
              </w:rPr>
              <w:t xml:space="preserve">nd more scientific research is focusing on DPA as a </w:t>
            </w:r>
            <w:r w:rsidRPr="003C7F51">
              <w:rPr>
                <w:noProof/>
                <w:sz w:val="17"/>
                <w:szCs w:val="17"/>
              </w:rPr>
              <w:t>wonderful</w:t>
            </w:r>
            <w:r>
              <w:rPr>
                <w:sz w:val="17"/>
                <w:szCs w:val="17"/>
              </w:rPr>
              <w:t xml:space="preserve"> anti-inflammatory Omega-3</w:t>
            </w:r>
            <w:r w:rsidR="00192C59">
              <w:rPr>
                <w:sz w:val="17"/>
                <w:szCs w:val="17"/>
              </w:rPr>
              <w:t xml:space="preserve"> and the positive effect this has on cardiovascular health</w:t>
            </w:r>
            <w:r>
              <w:rPr>
                <w:sz w:val="17"/>
                <w:szCs w:val="17"/>
              </w:rPr>
              <w:t xml:space="preserve">. </w:t>
            </w:r>
            <w:r w:rsidR="00CE0203">
              <w:rPr>
                <w:sz w:val="17"/>
                <w:szCs w:val="17"/>
              </w:rPr>
              <w:t>Unfortunately, t</w:t>
            </w:r>
            <w:r>
              <w:rPr>
                <w:sz w:val="17"/>
                <w:szCs w:val="17"/>
              </w:rPr>
              <w:t>he Cochrane review found no benefit of Omega-3</w:t>
            </w:r>
            <w:r w:rsidR="00CE0203">
              <w:rPr>
                <w:sz w:val="17"/>
                <w:szCs w:val="17"/>
              </w:rPr>
              <w:t>'</w:t>
            </w:r>
            <w:r>
              <w:rPr>
                <w:sz w:val="17"/>
                <w:szCs w:val="17"/>
              </w:rPr>
              <w:t xml:space="preserve">s </w:t>
            </w:r>
            <w:r w:rsidR="00CE0203">
              <w:rPr>
                <w:sz w:val="17"/>
                <w:szCs w:val="17"/>
              </w:rPr>
              <w:t xml:space="preserve">on </w:t>
            </w:r>
            <w:r>
              <w:rPr>
                <w:sz w:val="17"/>
                <w:szCs w:val="17"/>
              </w:rPr>
              <w:t xml:space="preserve">cardiovascular disease. Often nutrition research can miss the mark by not studying the right molecule in the right concentrations needed for </w:t>
            </w:r>
            <w:r w:rsidRPr="003C7F51">
              <w:rPr>
                <w:noProof/>
                <w:sz w:val="17"/>
                <w:szCs w:val="17"/>
              </w:rPr>
              <w:t>benefit</w:t>
            </w:r>
            <w:r>
              <w:rPr>
                <w:sz w:val="17"/>
                <w:szCs w:val="17"/>
              </w:rPr>
              <w:t>.</w:t>
            </w:r>
          </w:p>
          <w:p w14:paraId="72CB7DB5" w14:textId="77777777" w:rsidR="005B2AD4" w:rsidRDefault="005B2AD4" w:rsidP="003F7722">
            <w:pPr>
              <w:rPr>
                <w:sz w:val="17"/>
                <w:szCs w:val="17"/>
              </w:rPr>
            </w:pPr>
          </w:p>
          <w:p w14:paraId="0FF6F0F8" w14:textId="1388665B" w:rsidR="005B2AD4" w:rsidRDefault="005B2AD4" w:rsidP="003F7722">
            <w:pPr>
              <w:rPr>
                <w:sz w:val="17"/>
                <w:szCs w:val="17"/>
              </w:rPr>
            </w:pPr>
          </w:p>
        </w:tc>
      </w:tr>
      <w:tr w:rsidR="00BC2DCA" w:rsidRPr="00004581" w14:paraId="2925FF18" w14:textId="77777777" w:rsidTr="001A4B69">
        <w:tc>
          <w:tcPr>
            <w:tcW w:w="2352" w:type="dxa"/>
          </w:tcPr>
          <w:p w14:paraId="5F9A6344" w14:textId="66B7E5D8" w:rsidR="00BC2DCA" w:rsidRDefault="00BC2DCA" w:rsidP="003F7722">
            <w:pPr>
              <w:rPr>
                <w:sz w:val="17"/>
                <w:szCs w:val="17"/>
              </w:rPr>
            </w:pPr>
            <w:r>
              <w:rPr>
                <w:sz w:val="17"/>
                <w:szCs w:val="17"/>
              </w:rPr>
              <w:t xml:space="preserve">DHA </w:t>
            </w:r>
          </w:p>
        </w:tc>
        <w:tc>
          <w:tcPr>
            <w:tcW w:w="1795" w:type="dxa"/>
          </w:tcPr>
          <w:p w14:paraId="40DF04EA" w14:textId="77777777" w:rsidR="00BC2DCA" w:rsidRDefault="00BC2DCA" w:rsidP="003F7722">
            <w:pPr>
              <w:rPr>
                <w:sz w:val="17"/>
                <w:szCs w:val="17"/>
              </w:rPr>
            </w:pPr>
          </w:p>
        </w:tc>
        <w:tc>
          <w:tcPr>
            <w:tcW w:w="5203" w:type="dxa"/>
          </w:tcPr>
          <w:p w14:paraId="0C619CDB" w14:textId="38795777" w:rsidR="00BC2DCA" w:rsidRDefault="00BC2DCA" w:rsidP="003F7722">
            <w:pPr>
              <w:rPr>
                <w:sz w:val="17"/>
                <w:szCs w:val="17"/>
              </w:rPr>
            </w:pPr>
            <w:r w:rsidRPr="00BC2DCA">
              <w:rPr>
                <w:b/>
                <w:sz w:val="17"/>
                <w:szCs w:val="17"/>
              </w:rPr>
              <w:t>Docosahexaenoic Acid</w:t>
            </w:r>
            <w:r>
              <w:rPr>
                <w:sz w:val="17"/>
                <w:szCs w:val="17"/>
              </w:rPr>
              <w:t xml:space="preserve"> – </w:t>
            </w:r>
            <w:r w:rsidR="00CE0203">
              <w:rPr>
                <w:sz w:val="17"/>
                <w:szCs w:val="17"/>
              </w:rPr>
              <w:t>This i</w:t>
            </w:r>
            <w:r>
              <w:rPr>
                <w:sz w:val="17"/>
                <w:szCs w:val="17"/>
              </w:rPr>
              <w:t xml:space="preserve">s a vital structural component of the Brain, Spinal Cord, Retina and Skin. DHA can make up 40% of the polyunsaturated fatty acids (PUFAs) of the brain and up to 60% of the retina. DHA can </w:t>
            </w:r>
            <w:r w:rsidRPr="003C7F51">
              <w:rPr>
                <w:noProof/>
                <w:sz w:val="17"/>
                <w:szCs w:val="17"/>
              </w:rPr>
              <w:t>be converted</w:t>
            </w:r>
            <w:r>
              <w:rPr>
                <w:sz w:val="17"/>
                <w:szCs w:val="17"/>
              </w:rPr>
              <w:t xml:space="preserve"> to its own </w:t>
            </w:r>
            <w:proofErr w:type="spellStart"/>
            <w:r>
              <w:rPr>
                <w:sz w:val="17"/>
                <w:szCs w:val="17"/>
              </w:rPr>
              <w:t>Specialised</w:t>
            </w:r>
            <w:proofErr w:type="spellEnd"/>
            <w:r>
              <w:rPr>
                <w:sz w:val="17"/>
                <w:szCs w:val="17"/>
              </w:rPr>
              <w:t xml:space="preserve"> </w:t>
            </w:r>
            <w:proofErr w:type="spellStart"/>
            <w:r>
              <w:rPr>
                <w:sz w:val="17"/>
                <w:szCs w:val="17"/>
              </w:rPr>
              <w:t>Proresolving</w:t>
            </w:r>
            <w:proofErr w:type="spellEnd"/>
            <w:r>
              <w:rPr>
                <w:sz w:val="17"/>
                <w:szCs w:val="17"/>
              </w:rPr>
              <w:t xml:space="preserve"> Mediator (DHA derived SPM) </w:t>
            </w:r>
          </w:p>
          <w:p w14:paraId="6B1C014F" w14:textId="77777777" w:rsidR="005B2AD4" w:rsidRDefault="005B2AD4" w:rsidP="003F7722">
            <w:pPr>
              <w:rPr>
                <w:sz w:val="17"/>
                <w:szCs w:val="17"/>
              </w:rPr>
            </w:pPr>
          </w:p>
          <w:p w14:paraId="230A0C43" w14:textId="77777777" w:rsidR="005B2AD4" w:rsidRDefault="005B2AD4" w:rsidP="003F7722">
            <w:pPr>
              <w:rPr>
                <w:sz w:val="17"/>
                <w:szCs w:val="17"/>
              </w:rPr>
            </w:pPr>
          </w:p>
          <w:p w14:paraId="46CC5D59" w14:textId="2C6B14CF" w:rsidR="005B2AD4" w:rsidRDefault="005B2AD4" w:rsidP="003F7722">
            <w:pPr>
              <w:rPr>
                <w:sz w:val="17"/>
                <w:szCs w:val="17"/>
              </w:rPr>
            </w:pPr>
          </w:p>
        </w:tc>
      </w:tr>
      <w:tr w:rsidR="00F55623" w:rsidRPr="00004581" w14:paraId="0CDA28B2" w14:textId="77777777" w:rsidTr="001A4B69">
        <w:tc>
          <w:tcPr>
            <w:tcW w:w="2352" w:type="dxa"/>
          </w:tcPr>
          <w:p w14:paraId="321E2DA5" w14:textId="77777777" w:rsidR="00F55623" w:rsidRPr="00004581" w:rsidRDefault="00F55623" w:rsidP="003F7722">
            <w:pPr>
              <w:rPr>
                <w:sz w:val="17"/>
                <w:szCs w:val="17"/>
              </w:rPr>
            </w:pPr>
            <w:proofErr w:type="spellStart"/>
            <w:r w:rsidRPr="00004581">
              <w:rPr>
                <w:sz w:val="17"/>
                <w:szCs w:val="17"/>
              </w:rPr>
              <w:t>OxLDL</w:t>
            </w:r>
            <w:proofErr w:type="spellEnd"/>
            <w:r w:rsidRPr="00004581">
              <w:rPr>
                <w:sz w:val="17"/>
                <w:szCs w:val="17"/>
              </w:rPr>
              <w:t xml:space="preserve"> (Oxidized-LDL)</w:t>
            </w:r>
          </w:p>
        </w:tc>
        <w:sdt>
          <w:sdtPr>
            <w:rPr>
              <w:sz w:val="17"/>
              <w:szCs w:val="17"/>
            </w:rPr>
            <w:alias w:val="Level"/>
            <w:tag w:val="Level"/>
            <w:id w:val="1308368278"/>
            <w:placeholder>
              <w:docPart w:val="04461371BEEC4DF79F681563CED5C6D7"/>
            </w:placeholder>
            <w:showingPlcHdr/>
            <w:dropDownList>
              <w:listItem w:value="Level"/>
              <w:listItem w:displayText="Normal" w:value="Normal"/>
              <w:listItem w:displayText="High" w:value="High"/>
              <w:listItem w:displayText="Low" w:value="Low"/>
              <w:listItem w:displayText="Borderline" w:value="Borderline"/>
              <w:listItem w:displayText="Suboptimal" w:value="Suboptimal"/>
            </w:dropDownList>
          </w:sdtPr>
          <w:sdtEndPr/>
          <w:sdtContent>
            <w:tc>
              <w:tcPr>
                <w:tcW w:w="1795" w:type="dxa"/>
              </w:tcPr>
              <w:p w14:paraId="4AC9CE0F" w14:textId="2BBB7EE6" w:rsidR="00F55623" w:rsidRPr="00004581" w:rsidRDefault="00087FEB" w:rsidP="003F7722">
                <w:pPr>
                  <w:rPr>
                    <w:sz w:val="17"/>
                    <w:szCs w:val="17"/>
                  </w:rPr>
                </w:pPr>
                <w:r w:rsidRPr="00004581">
                  <w:rPr>
                    <w:rStyle w:val="PlaceholderText"/>
                    <w:sz w:val="17"/>
                    <w:szCs w:val="17"/>
                  </w:rPr>
                  <w:t>Choose an item.</w:t>
                </w:r>
              </w:p>
            </w:tc>
          </w:sdtContent>
        </w:sdt>
        <w:tc>
          <w:tcPr>
            <w:tcW w:w="5203" w:type="dxa"/>
          </w:tcPr>
          <w:p w14:paraId="764058B2" w14:textId="77777777" w:rsidR="00CE0203" w:rsidRDefault="00F55623" w:rsidP="00F55623">
            <w:pPr>
              <w:rPr>
                <w:sz w:val="17"/>
                <w:szCs w:val="17"/>
              </w:rPr>
            </w:pPr>
            <w:r w:rsidRPr="00004581">
              <w:rPr>
                <w:sz w:val="17"/>
                <w:szCs w:val="17"/>
              </w:rPr>
              <w:t xml:space="preserve">Oxidized-LDL is damaged LDL through free radicals or reactive oxygen species created in the body by bad diets or consuming way too much food. Of interest is </w:t>
            </w:r>
            <w:r w:rsidRPr="00004581">
              <w:rPr>
                <w:noProof/>
                <w:sz w:val="17"/>
                <w:szCs w:val="17"/>
              </w:rPr>
              <w:t>that egg yolks</w:t>
            </w:r>
            <w:r w:rsidRPr="00004581">
              <w:rPr>
                <w:sz w:val="17"/>
                <w:szCs w:val="17"/>
              </w:rPr>
              <w:t xml:space="preserve"> increase LDL by 10% but even more </w:t>
            </w:r>
            <w:r w:rsidRPr="003C7F51">
              <w:rPr>
                <w:noProof/>
                <w:sz w:val="17"/>
                <w:szCs w:val="17"/>
              </w:rPr>
              <w:t>important</w:t>
            </w:r>
            <w:r w:rsidRPr="00004581">
              <w:rPr>
                <w:sz w:val="17"/>
                <w:szCs w:val="17"/>
              </w:rPr>
              <w:t xml:space="preserve"> is that egg yolks can increase Oxidized-LDL by 34</w:t>
            </w:r>
            <w:r w:rsidR="00A37820">
              <w:rPr>
                <w:sz w:val="17"/>
                <w:szCs w:val="17"/>
              </w:rPr>
              <w:t xml:space="preserve"> (Spence 2002)</w:t>
            </w:r>
            <w:r w:rsidRPr="00004581">
              <w:rPr>
                <w:sz w:val="17"/>
                <w:szCs w:val="17"/>
              </w:rPr>
              <w:t xml:space="preserve">. </w:t>
            </w:r>
          </w:p>
          <w:p w14:paraId="3AF2FB5A" w14:textId="3084EB37" w:rsidR="00F55623" w:rsidRPr="00004581" w:rsidRDefault="00F55623" w:rsidP="00F55623">
            <w:pPr>
              <w:rPr>
                <w:sz w:val="17"/>
                <w:szCs w:val="17"/>
              </w:rPr>
            </w:pPr>
            <w:r w:rsidRPr="00004581">
              <w:rPr>
                <w:noProof/>
                <w:sz w:val="17"/>
                <w:szCs w:val="17"/>
              </w:rPr>
              <w:t>Once again</w:t>
            </w:r>
            <w:r w:rsidR="00CE0203">
              <w:rPr>
                <w:noProof/>
                <w:sz w:val="17"/>
                <w:szCs w:val="17"/>
              </w:rPr>
              <w:t>,</w:t>
            </w:r>
            <w:r w:rsidRPr="00004581">
              <w:rPr>
                <w:noProof/>
                <w:sz w:val="17"/>
                <w:szCs w:val="17"/>
              </w:rPr>
              <w:t xml:space="preserve"> keeping oxidative stress low through practitioner-guided intraday fasting, practitioner-guided diets high in the right fats, high in phytochemicals and nutrient density without the free-radical generating calories is highly protective of your blood vessels</w:t>
            </w:r>
            <w:r w:rsidR="00CE0203">
              <w:rPr>
                <w:noProof/>
                <w:sz w:val="17"/>
                <w:szCs w:val="17"/>
              </w:rPr>
              <w:t>,</w:t>
            </w:r>
            <w:r w:rsidRPr="00004581">
              <w:rPr>
                <w:noProof/>
                <w:sz w:val="17"/>
                <w:szCs w:val="17"/>
              </w:rPr>
              <w:t xml:space="preserve"> especially if you have a strong family history of cardiovascular disease or have suffered a heart attack, stroke or have peripheral vascular disease.</w:t>
            </w:r>
            <w:r w:rsidRPr="00004581">
              <w:rPr>
                <w:sz w:val="17"/>
                <w:szCs w:val="17"/>
              </w:rPr>
              <w:t xml:space="preserve"> </w:t>
            </w:r>
          </w:p>
          <w:p w14:paraId="16A186BC" w14:textId="77777777" w:rsidR="00280910" w:rsidRPr="00004581" w:rsidRDefault="00280910" w:rsidP="00F55623">
            <w:pPr>
              <w:rPr>
                <w:sz w:val="17"/>
                <w:szCs w:val="17"/>
              </w:rPr>
            </w:pPr>
          </w:p>
          <w:p w14:paraId="4DBAA85F" w14:textId="77777777" w:rsidR="00280910" w:rsidRPr="00004581" w:rsidRDefault="00280910" w:rsidP="00F55623">
            <w:pPr>
              <w:rPr>
                <w:sz w:val="17"/>
                <w:szCs w:val="17"/>
              </w:rPr>
            </w:pPr>
          </w:p>
        </w:tc>
      </w:tr>
    </w:tbl>
    <w:p w14:paraId="67DAC08C" w14:textId="602E2B17" w:rsidR="001A0D46" w:rsidRPr="001A0D46" w:rsidRDefault="001A0D46" w:rsidP="001A0D46">
      <w:pPr>
        <w:pStyle w:val="Heading1"/>
        <w:rPr>
          <w:sz w:val="24"/>
          <w:szCs w:val="24"/>
        </w:rPr>
      </w:pPr>
      <w:r>
        <w:rPr>
          <w:sz w:val="24"/>
          <w:szCs w:val="24"/>
        </w:rPr>
        <w:lastRenderedPageBreak/>
        <w:br/>
      </w:r>
      <w:r>
        <w:rPr>
          <w:sz w:val="24"/>
          <w:szCs w:val="24"/>
        </w:rPr>
        <w:br/>
      </w:r>
      <w:r w:rsidRPr="001A0D46">
        <w:rPr>
          <w:sz w:val="24"/>
          <w:szCs w:val="24"/>
        </w:rPr>
        <w:t>the omega-</w:t>
      </w:r>
      <w:r>
        <w:rPr>
          <w:sz w:val="24"/>
          <w:szCs w:val="24"/>
        </w:rPr>
        <w:t>6</w:t>
      </w:r>
      <w:r w:rsidRPr="001A0D46">
        <w:rPr>
          <w:sz w:val="24"/>
          <w:szCs w:val="24"/>
        </w:rPr>
        <w:t xml:space="preserve"> family of molecules: </w:t>
      </w:r>
      <w:r w:rsidRPr="00693CD7">
        <w:rPr>
          <w:noProof/>
          <w:sz w:val="24"/>
          <w:szCs w:val="24"/>
        </w:rPr>
        <w:t>your</w:t>
      </w:r>
      <w:r w:rsidRPr="001A0D46">
        <w:rPr>
          <w:sz w:val="24"/>
          <w:szCs w:val="24"/>
        </w:rPr>
        <w:t xml:space="preserve"> levels</w:t>
      </w:r>
    </w:p>
    <w:tbl>
      <w:tblPr>
        <w:tblStyle w:val="ProjectTable"/>
        <w:tblW w:w="0" w:type="auto"/>
        <w:tblLook w:val="04A0" w:firstRow="1" w:lastRow="0" w:firstColumn="1" w:lastColumn="0" w:noHBand="0" w:noVBand="1"/>
      </w:tblPr>
      <w:tblGrid>
        <w:gridCol w:w="2352"/>
        <w:gridCol w:w="1795"/>
        <w:gridCol w:w="5203"/>
      </w:tblGrid>
      <w:tr w:rsidR="001A0D46" w:rsidRPr="00004581" w14:paraId="49D6CD3B" w14:textId="77777777" w:rsidTr="00EA199B">
        <w:trPr>
          <w:cnfStyle w:val="100000000000" w:firstRow="1" w:lastRow="0" w:firstColumn="0" w:lastColumn="0" w:oddVBand="0" w:evenVBand="0" w:oddHBand="0" w:evenHBand="0" w:firstRowFirstColumn="0" w:firstRowLastColumn="0" w:lastRowFirstColumn="0" w:lastRowLastColumn="0"/>
        </w:trPr>
        <w:tc>
          <w:tcPr>
            <w:tcW w:w="2352" w:type="dxa"/>
          </w:tcPr>
          <w:p w14:paraId="05EDFE3B" w14:textId="77777777" w:rsidR="001A0D46" w:rsidRPr="00004581" w:rsidRDefault="001A0D46" w:rsidP="00EA199B">
            <w:pPr>
              <w:rPr>
                <w:sz w:val="17"/>
                <w:szCs w:val="17"/>
              </w:rPr>
            </w:pPr>
            <w:r w:rsidRPr="00693CD7">
              <w:rPr>
                <w:noProof/>
                <w:sz w:val="17"/>
                <w:szCs w:val="17"/>
              </w:rPr>
              <w:t>Your</w:t>
            </w:r>
            <w:r w:rsidRPr="00004581">
              <w:rPr>
                <w:sz w:val="17"/>
                <w:szCs w:val="17"/>
              </w:rPr>
              <w:t xml:space="preserve"> result </w:t>
            </w:r>
          </w:p>
        </w:tc>
        <w:tc>
          <w:tcPr>
            <w:tcW w:w="1795" w:type="dxa"/>
          </w:tcPr>
          <w:p w14:paraId="163EC18D" w14:textId="77777777" w:rsidR="001A0D46" w:rsidRPr="00004581" w:rsidRDefault="001A0D46" w:rsidP="00EA199B">
            <w:pPr>
              <w:rPr>
                <w:sz w:val="17"/>
                <w:szCs w:val="17"/>
              </w:rPr>
            </w:pPr>
            <w:r w:rsidRPr="00004581">
              <w:rPr>
                <w:sz w:val="17"/>
                <w:szCs w:val="17"/>
              </w:rPr>
              <w:t>Level</w:t>
            </w:r>
          </w:p>
        </w:tc>
        <w:tc>
          <w:tcPr>
            <w:tcW w:w="5203" w:type="dxa"/>
          </w:tcPr>
          <w:p w14:paraId="009406D5" w14:textId="77777777" w:rsidR="001A0D46" w:rsidRPr="00004581" w:rsidRDefault="001A0D46" w:rsidP="00EA199B">
            <w:pPr>
              <w:rPr>
                <w:sz w:val="17"/>
                <w:szCs w:val="17"/>
              </w:rPr>
            </w:pPr>
            <w:r w:rsidRPr="00004581">
              <w:rPr>
                <w:sz w:val="17"/>
                <w:szCs w:val="17"/>
              </w:rPr>
              <w:t>Comment</w:t>
            </w:r>
          </w:p>
        </w:tc>
      </w:tr>
      <w:tr w:rsidR="001A0D46" w:rsidRPr="00004581" w14:paraId="2A7E30BE" w14:textId="77777777" w:rsidTr="00EA199B">
        <w:tc>
          <w:tcPr>
            <w:tcW w:w="9350" w:type="dxa"/>
            <w:gridSpan w:val="3"/>
          </w:tcPr>
          <w:p w14:paraId="508C1E96" w14:textId="7D4EE1AF" w:rsidR="001A0D46" w:rsidRPr="00004581" w:rsidRDefault="001A0D46" w:rsidP="00EA199B">
            <w:pPr>
              <w:rPr>
                <w:sz w:val="17"/>
                <w:szCs w:val="17"/>
              </w:rPr>
            </w:pPr>
            <w:r>
              <w:rPr>
                <w:b/>
                <w:color w:val="00B050"/>
                <w:sz w:val="17"/>
                <w:szCs w:val="17"/>
              </w:rPr>
              <w:t xml:space="preserve">Knowing about </w:t>
            </w:r>
            <w:r w:rsidRPr="00693CD7">
              <w:rPr>
                <w:b/>
                <w:noProof/>
                <w:color w:val="00B050"/>
                <w:sz w:val="17"/>
                <w:szCs w:val="17"/>
              </w:rPr>
              <w:t>your</w:t>
            </w:r>
            <w:r>
              <w:rPr>
                <w:b/>
                <w:color w:val="00B050"/>
                <w:sz w:val="17"/>
                <w:szCs w:val="17"/>
              </w:rPr>
              <w:t xml:space="preserve"> Omega-6 levels enables </w:t>
            </w:r>
            <w:r w:rsidRPr="00693CD7">
              <w:rPr>
                <w:b/>
                <w:noProof/>
                <w:color w:val="00B050"/>
                <w:sz w:val="17"/>
                <w:szCs w:val="17"/>
              </w:rPr>
              <w:t>you</w:t>
            </w:r>
            <w:r>
              <w:rPr>
                <w:b/>
                <w:color w:val="00B050"/>
                <w:sz w:val="17"/>
                <w:szCs w:val="17"/>
              </w:rPr>
              <w:t xml:space="preserve"> to take dietary action </w:t>
            </w:r>
            <w:r w:rsidRPr="00004581">
              <w:rPr>
                <w:color w:val="00B050"/>
                <w:sz w:val="17"/>
                <w:szCs w:val="17"/>
              </w:rPr>
              <w:t xml:space="preserve"> </w:t>
            </w:r>
          </w:p>
        </w:tc>
      </w:tr>
      <w:tr w:rsidR="001A0D46" w:rsidRPr="00004581" w14:paraId="6154B6C6" w14:textId="77777777" w:rsidTr="00EA199B">
        <w:tc>
          <w:tcPr>
            <w:tcW w:w="2352" w:type="dxa"/>
          </w:tcPr>
          <w:p w14:paraId="4620B11B" w14:textId="05B5F4A1" w:rsidR="001A0D46" w:rsidRPr="00004581" w:rsidRDefault="001A0D46" w:rsidP="00EA199B">
            <w:pPr>
              <w:rPr>
                <w:sz w:val="17"/>
                <w:szCs w:val="17"/>
              </w:rPr>
            </w:pPr>
            <w:r>
              <w:rPr>
                <w:sz w:val="17"/>
                <w:szCs w:val="17"/>
              </w:rPr>
              <w:t>Total Omega-6 Score</w:t>
            </w:r>
          </w:p>
        </w:tc>
        <w:sdt>
          <w:sdtPr>
            <w:rPr>
              <w:sz w:val="17"/>
              <w:szCs w:val="17"/>
            </w:rPr>
            <w:alias w:val="Level"/>
            <w:tag w:val="Level"/>
            <w:id w:val="-865135533"/>
            <w:placeholder>
              <w:docPart w:val="3C2A7DA5BC1D497C87FCD363F71CC0E6"/>
            </w:placeholder>
            <w:showingPlcHdr/>
            <w:dropDownList>
              <w:listItem w:value="Level"/>
              <w:listItem w:displayText="Normal" w:value="Normal"/>
              <w:listItem w:displayText="High" w:value="High"/>
              <w:listItem w:displayText="Low" w:value="Low"/>
              <w:listItem w:displayText="Borderline" w:value="Borderline"/>
              <w:listItem w:displayText="Suboptimal" w:value="Suboptimal"/>
            </w:dropDownList>
          </w:sdtPr>
          <w:sdtEndPr/>
          <w:sdtContent>
            <w:tc>
              <w:tcPr>
                <w:tcW w:w="1795" w:type="dxa"/>
              </w:tcPr>
              <w:p w14:paraId="6F37289B" w14:textId="77777777" w:rsidR="001A0D46" w:rsidRPr="00004581" w:rsidRDefault="001A0D46" w:rsidP="00EA199B">
                <w:pPr>
                  <w:rPr>
                    <w:sz w:val="17"/>
                    <w:szCs w:val="17"/>
                  </w:rPr>
                </w:pPr>
                <w:r w:rsidRPr="00004581">
                  <w:rPr>
                    <w:rStyle w:val="PlaceholderText"/>
                    <w:sz w:val="17"/>
                    <w:szCs w:val="17"/>
                  </w:rPr>
                  <w:t>Choose an item.</w:t>
                </w:r>
              </w:p>
            </w:tc>
          </w:sdtContent>
        </w:sdt>
        <w:tc>
          <w:tcPr>
            <w:tcW w:w="5203" w:type="dxa"/>
          </w:tcPr>
          <w:p w14:paraId="6EB2EDAB" w14:textId="37239E12" w:rsidR="001A0D46" w:rsidRPr="001A0D46" w:rsidRDefault="001A0D46" w:rsidP="00EA199B">
            <w:pPr>
              <w:rPr>
                <w:sz w:val="17"/>
                <w:szCs w:val="17"/>
              </w:rPr>
            </w:pPr>
            <w:r w:rsidRPr="00693CD7">
              <w:rPr>
                <w:noProof/>
                <w:sz w:val="17"/>
                <w:szCs w:val="17"/>
              </w:rPr>
              <w:t>You</w:t>
            </w:r>
            <w:r>
              <w:rPr>
                <w:sz w:val="17"/>
                <w:szCs w:val="17"/>
              </w:rPr>
              <w:t xml:space="preserve"> are now aware that the Omega-6 level indicates </w:t>
            </w:r>
            <w:r w:rsidRPr="00693CD7">
              <w:rPr>
                <w:noProof/>
                <w:sz w:val="17"/>
                <w:szCs w:val="17"/>
              </w:rPr>
              <w:t>your</w:t>
            </w:r>
            <w:r>
              <w:rPr>
                <w:sz w:val="17"/>
                <w:szCs w:val="17"/>
              </w:rPr>
              <w:t xml:space="preserve"> propensity for inflammation. We </w:t>
            </w:r>
            <w:r w:rsidRPr="003C7F51">
              <w:rPr>
                <w:noProof/>
                <w:sz w:val="17"/>
                <w:szCs w:val="17"/>
              </w:rPr>
              <w:t>don</w:t>
            </w:r>
            <w:r w:rsidR="00CE0203">
              <w:rPr>
                <w:noProof/>
                <w:sz w:val="17"/>
                <w:szCs w:val="17"/>
              </w:rPr>
              <w:t>'</w:t>
            </w:r>
            <w:r w:rsidRPr="003C7F51">
              <w:rPr>
                <w:noProof/>
                <w:sz w:val="17"/>
                <w:szCs w:val="17"/>
              </w:rPr>
              <w:t>t</w:t>
            </w:r>
            <w:r>
              <w:rPr>
                <w:sz w:val="17"/>
                <w:szCs w:val="17"/>
              </w:rPr>
              <w:t xml:space="preserve"> want this level high</w:t>
            </w:r>
            <w:r w:rsidR="00595729">
              <w:rPr>
                <w:sz w:val="17"/>
                <w:szCs w:val="17"/>
              </w:rPr>
              <w:t>,</w:t>
            </w:r>
            <w:r>
              <w:rPr>
                <w:sz w:val="17"/>
                <w:szCs w:val="17"/>
              </w:rPr>
              <w:t xml:space="preserve"> </w:t>
            </w:r>
            <w:r w:rsidRPr="003C7F51">
              <w:rPr>
                <w:noProof/>
                <w:sz w:val="17"/>
                <w:szCs w:val="17"/>
              </w:rPr>
              <w:t>and</w:t>
            </w:r>
            <w:r>
              <w:rPr>
                <w:sz w:val="17"/>
                <w:szCs w:val="17"/>
              </w:rPr>
              <w:t xml:space="preserve"> the only way to prevent this is through diet. </w:t>
            </w:r>
          </w:p>
        </w:tc>
      </w:tr>
      <w:tr w:rsidR="001A0D46" w:rsidRPr="00004581" w14:paraId="0092AC5C" w14:textId="77777777" w:rsidTr="00EA199B">
        <w:tc>
          <w:tcPr>
            <w:tcW w:w="2352" w:type="dxa"/>
          </w:tcPr>
          <w:p w14:paraId="41E39DBF" w14:textId="0BBE3399" w:rsidR="001A0D46" w:rsidRDefault="001A0D46" w:rsidP="00EA199B">
            <w:pPr>
              <w:rPr>
                <w:sz w:val="17"/>
                <w:szCs w:val="17"/>
              </w:rPr>
            </w:pPr>
            <w:r>
              <w:rPr>
                <w:sz w:val="17"/>
                <w:szCs w:val="17"/>
              </w:rPr>
              <w:t xml:space="preserve">LA </w:t>
            </w:r>
          </w:p>
        </w:tc>
        <w:sdt>
          <w:sdtPr>
            <w:rPr>
              <w:sz w:val="17"/>
              <w:szCs w:val="17"/>
            </w:rPr>
            <w:alias w:val="Level"/>
            <w:tag w:val="Level"/>
            <w:id w:val="-361515280"/>
            <w:placeholder>
              <w:docPart w:val="8CFAD40E900C467DAAE67D6558CF60F5"/>
            </w:placeholder>
            <w:showingPlcHdr/>
            <w:dropDownList>
              <w:listItem w:value="Level"/>
              <w:listItem w:displayText="Normal" w:value="Normal"/>
              <w:listItem w:displayText="High" w:value="High"/>
              <w:listItem w:displayText="Low" w:value="Low"/>
              <w:listItem w:displayText="Borderline" w:value="Borderline"/>
              <w:listItem w:displayText="Suboptimal" w:value="Suboptimal"/>
            </w:dropDownList>
          </w:sdtPr>
          <w:sdtEndPr/>
          <w:sdtContent>
            <w:tc>
              <w:tcPr>
                <w:tcW w:w="1795" w:type="dxa"/>
              </w:tcPr>
              <w:p w14:paraId="5427891E" w14:textId="352575D4" w:rsidR="001A0D46" w:rsidRDefault="006368E0" w:rsidP="00EA199B">
                <w:pPr>
                  <w:rPr>
                    <w:sz w:val="17"/>
                    <w:szCs w:val="17"/>
                  </w:rPr>
                </w:pPr>
                <w:r w:rsidRPr="00004581">
                  <w:rPr>
                    <w:rStyle w:val="PlaceholderText"/>
                    <w:sz w:val="17"/>
                    <w:szCs w:val="17"/>
                  </w:rPr>
                  <w:t>Choose an item.</w:t>
                </w:r>
              </w:p>
            </w:tc>
          </w:sdtContent>
        </w:sdt>
        <w:tc>
          <w:tcPr>
            <w:tcW w:w="5203" w:type="dxa"/>
          </w:tcPr>
          <w:p w14:paraId="77A77616" w14:textId="1B83AC31" w:rsidR="001A0D46" w:rsidRDefault="001A0D46" w:rsidP="00EA199B">
            <w:pPr>
              <w:rPr>
                <w:sz w:val="17"/>
                <w:szCs w:val="17"/>
              </w:rPr>
            </w:pPr>
            <w:r>
              <w:rPr>
                <w:sz w:val="17"/>
                <w:szCs w:val="17"/>
              </w:rPr>
              <w:t>Linoleic Acid (LA) an essential fatty acid</w:t>
            </w:r>
            <w:r w:rsidR="00CE0203">
              <w:rPr>
                <w:sz w:val="17"/>
                <w:szCs w:val="17"/>
              </w:rPr>
              <w:t>,</w:t>
            </w:r>
            <w:r>
              <w:rPr>
                <w:sz w:val="17"/>
                <w:szCs w:val="17"/>
              </w:rPr>
              <w:t xml:space="preserve"> needs to </w:t>
            </w:r>
            <w:r w:rsidRPr="003C7F51">
              <w:rPr>
                <w:noProof/>
                <w:sz w:val="17"/>
                <w:szCs w:val="17"/>
              </w:rPr>
              <w:t>be acquired</w:t>
            </w:r>
            <w:r>
              <w:rPr>
                <w:sz w:val="17"/>
                <w:szCs w:val="17"/>
              </w:rPr>
              <w:t xml:space="preserve"> through the diet. </w:t>
            </w:r>
            <w:r w:rsidR="00C4521B">
              <w:rPr>
                <w:sz w:val="17"/>
                <w:szCs w:val="17"/>
              </w:rPr>
              <w:t xml:space="preserve">This molecule is the </w:t>
            </w:r>
            <w:r w:rsidR="00C4521B" w:rsidRPr="003C7F51">
              <w:rPr>
                <w:noProof/>
                <w:sz w:val="17"/>
                <w:szCs w:val="17"/>
              </w:rPr>
              <w:t>major</w:t>
            </w:r>
            <w:r w:rsidR="00C4521B">
              <w:rPr>
                <w:sz w:val="17"/>
                <w:szCs w:val="17"/>
              </w:rPr>
              <w:t xml:space="preserve"> precursor for all the inflammatory molecules</w:t>
            </w:r>
            <w:r w:rsidR="00CE0203">
              <w:rPr>
                <w:sz w:val="17"/>
                <w:szCs w:val="17"/>
              </w:rPr>
              <w:t>,</w:t>
            </w:r>
            <w:r w:rsidR="00C4521B">
              <w:rPr>
                <w:sz w:val="17"/>
                <w:szCs w:val="17"/>
              </w:rPr>
              <w:t xml:space="preserve"> such as Arachidonic Acid (AA). LA is rich in vegetable oils</w:t>
            </w:r>
            <w:r w:rsidR="00CE0203">
              <w:rPr>
                <w:sz w:val="17"/>
                <w:szCs w:val="17"/>
              </w:rPr>
              <w:t>,</w:t>
            </w:r>
            <w:r w:rsidR="00C4521B">
              <w:rPr>
                <w:sz w:val="17"/>
                <w:szCs w:val="17"/>
              </w:rPr>
              <w:t xml:space="preserve"> and thus processed foods using cheap vegetable oils will be rich in LA</w:t>
            </w:r>
            <w:r w:rsidR="005B2AD4">
              <w:rPr>
                <w:sz w:val="17"/>
                <w:szCs w:val="17"/>
              </w:rPr>
              <w:t>,</w:t>
            </w:r>
            <w:r w:rsidR="00C4521B">
              <w:rPr>
                <w:sz w:val="17"/>
                <w:szCs w:val="17"/>
              </w:rPr>
              <w:t xml:space="preserve"> pushing </w:t>
            </w:r>
            <w:r w:rsidR="00C4521B" w:rsidRPr="003C7F51">
              <w:rPr>
                <w:noProof/>
                <w:sz w:val="17"/>
                <w:szCs w:val="17"/>
              </w:rPr>
              <w:t>you</w:t>
            </w:r>
            <w:r w:rsidR="00C4521B">
              <w:rPr>
                <w:sz w:val="17"/>
                <w:szCs w:val="17"/>
              </w:rPr>
              <w:t xml:space="preserve"> towards an inflammatory ratio of AA to EPA.</w:t>
            </w:r>
          </w:p>
          <w:p w14:paraId="57D66544" w14:textId="12731D08" w:rsidR="006368E0" w:rsidRDefault="006368E0" w:rsidP="00EA199B">
            <w:pPr>
              <w:rPr>
                <w:sz w:val="17"/>
                <w:szCs w:val="17"/>
              </w:rPr>
            </w:pPr>
            <w:r>
              <w:rPr>
                <w:sz w:val="17"/>
                <w:szCs w:val="17"/>
              </w:rPr>
              <w:t xml:space="preserve">For anyone with a chronic illness, many of which are driven by inflammatory </w:t>
            </w:r>
            <w:r w:rsidRPr="003C7F51">
              <w:rPr>
                <w:noProof/>
                <w:sz w:val="17"/>
                <w:szCs w:val="17"/>
              </w:rPr>
              <w:t>proce</w:t>
            </w:r>
            <w:r w:rsidR="005B2AD4">
              <w:rPr>
                <w:noProof/>
                <w:sz w:val="17"/>
                <w:szCs w:val="17"/>
              </w:rPr>
              <w:t>s</w:t>
            </w:r>
            <w:r w:rsidRPr="003C7F51">
              <w:rPr>
                <w:noProof/>
                <w:sz w:val="17"/>
                <w:szCs w:val="17"/>
              </w:rPr>
              <w:t>ses</w:t>
            </w:r>
            <w:r>
              <w:rPr>
                <w:sz w:val="17"/>
                <w:szCs w:val="17"/>
              </w:rPr>
              <w:t xml:space="preserve">, keeping the LA to an optimal level may </w:t>
            </w:r>
            <w:r w:rsidR="00CE0203">
              <w:rPr>
                <w:sz w:val="17"/>
                <w:szCs w:val="17"/>
              </w:rPr>
              <w:t>significantly improve</w:t>
            </w:r>
            <w:r>
              <w:rPr>
                <w:sz w:val="17"/>
                <w:szCs w:val="17"/>
              </w:rPr>
              <w:t xml:space="preserve"> health outcomes. </w:t>
            </w:r>
          </w:p>
          <w:p w14:paraId="7B245B2C" w14:textId="77777777" w:rsidR="005B2AD4" w:rsidRDefault="005B2AD4" w:rsidP="00EA199B">
            <w:pPr>
              <w:rPr>
                <w:sz w:val="17"/>
                <w:szCs w:val="17"/>
              </w:rPr>
            </w:pPr>
          </w:p>
          <w:p w14:paraId="0BC430D9" w14:textId="56F7CA9A" w:rsidR="005B2AD4" w:rsidRDefault="005B2AD4" w:rsidP="00EA199B">
            <w:pPr>
              <w:rPr>
                <w:sz w:val="17"/>
                <w:szCs w:val="17"/>
              </w:rPr>
            </w:pPr>
          </w:p>
        </w:tc>
      </w:tr>
      <w:tr w:rsidR="006368E0" w:rsidRPr="00004581" w14:paraId="5F30EC67" w14:textId="77777777" w:rsidTr="00EA199B">
        <w:tc>
          <w:tcPr>
            <w:tcW w:w="2352" w:type="dxa"/>
          </w:tcPr>
          <w:p w14:paraId="6087AD85" w14:textId="6FCC4379" w:rsidR="006368E0" w:rsidRDefault="006368E0" w:rsidP="00EA199B">
            <w:pPr>
              <w:rPr>
                <w:sz w:val="17"/>
                <w:szCs w:val="17"/>
              </w:rPr>
            </w:pPr>
            <w:r>
              <w:rPr>
                <w:sz w:val="17"/>
                <w:szCs w:val="17"/>
              </w:rPr>
              <w:t>DGLA</w:t>
            </w:r>
          </w:p>
        </w:tc>
        <w:sdt>
          <w:sdtPr>
            <w:rPr>
              <w:sz w:val="17"/>
              <w:szCs w:val="17"/>
            </w:rPr>
            <w:alias w:val="Level"/>
            <w:tag w:val="Level"/>
            <w:id w:val="-439142757"/>
            <w:placeholder>
              <w:docPart w:val="47FBC55059A54BD7BDF02AFCA6D57BB3"/>
            </w:placeholder>
            <w:showingPlcHdr/>
            <w:dropDownList>
              <w:listItem w:value="Level"/>
              <w:listItem w:displayText="Normal" w:value="Normal"/>
              <w:listItem w:displayText="High" w:value="High"/>
              <w:listItem w:displayText="Low" w:value="Low"/>
              <w:listItem w:displayText="Borderline" w:value="Borderline"/>
              <w:listItem w:displayText="Suboptimal" w:value="Suboptimal"/>
            </w:dropDownList>
          </w:sdtPr>
          <w:sdtEndPr/>
          <w:sdtContent>
            <w:tc>
              <w:tcPr>
                <w:tcW w:w="1795" w:type="dxa"/>
              </w:tcPr>
              <w:p w14:paraId="5018A1C1" w14:textId="0EE49E5E" w:rsidR="006368E0" w:rsidRDefault="006368E0" w:rsidP="00EA199B">
                <w:pPr>
                  <w:rPr>
                    <w:sz w:val="17"/>
                    <w:szCs w:val="17"/>
                  </w:rPr>
                </w:pPr>
                <w:r w:rsidRPr="00004581">
                  <w:rPr>
                    <w:rStyle w:val="PlaceholderText"/>
                    <w:sz w:val="17"/>
                    <w:szCs w:val="17"/>
                  </w:rPr>
                  <w:t>Choose an item.</w:t>
                </w:r>
              </w:p>
            </w:tc>
          </w:sdtContent>
        </w:sdt>
        <w:tc>
          <w:tcPr>
            <w:tcW w:w="5203" w:type="dxa"/>
          </w:tcPr>
          <w:p w14:paraId="59C04DC5" w14:textId="652D84A9" w:rsidR="006368E0" w:rsidRDefault="006368E0" w:rsidP="00EA199B">
            <w:pPr>
              <w:rPr>
                <w:sz w:val="17"/>
                <w:szCs w:val="17"/>
              </w:rPr>
            </w:pPr>
            <w:proofErr w:type="spellStart"/>
            <w:r w:rsidRPr="006368E0">
              <w:rPr>
                <w:sz w:val="17"/>
                <w:szCs w:val="17"/>
              </w:rPr>
              <w:t>Dihomo</w:t>
            </w:r>
            <w:proofErr w:type="spellEnd"/>
            <w:r w:rsidRPr="006368E0">
              <w:rPr>
                <w:sz w:val="17"/>
                <w:szCs w:val="17"/>
              </w:rPr>
              <w:t xml:space="preserve">-γ-linolenic </w:t>
            </w:r>
            <w:r w:rsidR="00CE0203">
              <w:rPr>
                <w:sz w:val="17"/>
                <w:szCs w:val="17"/>
              </w:rPr>
              <w:t>A</w:t>
            </w:r>
            <w:r w:rsidRPr="006368E0">
              <w:rPr>
                <w:sz w:val="17"/>
                <w:szCs w:val="17"/>
              </w:rPr>
              <w:t>cid (DGLA)</w:t>
            </w:r>
            <w:r>
              <w:rPr>
                <w:sz w:val="17"/>
                <w:szCs w:val="17"/>
              </w:rPr>
              <w:t xml:space="preserve"> is a beneficial compound even though it is in the Omega-6 category</w:t>
            </w:r>
            <w:r w:rsidR="00CE0203">
              <w:rPr>
                <w:sz w:val="17"/>
                <w:szCs w:val="17"/>
              </w:rPr>
              <w:t>,</w:t>
            </w:r>
            <w:r>
              <w:rPr>
                <w:sz w:val="17"/>
                <w:szCs w:val="17"/>
              </w:rPr>
              <w:t xml:space="preserve"> and so you want higher levels of this compound. It produces Series-1 compounds that are anti-inflammatory. </w:t>
            </w:r>
          </w:p>
          <w:p w14:paraId="46C004AA" w14:textId="77777777" w:rsidR="006368E0" w:rsidRDefault="006368E0" w:rsidP="00EA199B">
            <w:pPr>
              <w:rPr>
                <w:sz w:val="17"/>
                <w:szCs w:val="17"/>
              </w:rPr>
            </w:pPr>
            <w:r>
              <w:rPr>
                <w:sz w:val="17"/>
                <w:szCs w:val="17"/>
              </w:rPr>
              <w:t xml:space="preserve">DGLA compounds can block the effect of Arachidonic Acid (AA) </w:t>
            </w:r>
          </w:p>
          <w:p w14:paraId="7432E916" w14:textId="77777777" w:rsidR="005B2AD4" w:rsidRDefault="005B2AD4" w:rsidP="00EA199B">
            <w:pPr>
              <w:rPr>
                <w:sz w:val="17"/>
                <w:szCs w:val="17"/>
              </w:rPr>
            </w:pPr>
          </w:p>
          <w:p w14:paraId="04657B91" w14:textId="77777777" w:rsidR="005B2AD4" w:rsidRDefault="005B2AD4" w:rsidP="00EA199B">
            <w:pPr>
              <w:rPr>
                <w:sz w:val="17"/>
                <w:szCs w:val="17"/>
              </w:rPr>
            </w:pPr>
          </w:p>
          <w:p w14:paraId="5C024C2B" w14:textId="6024F204" w:rsidR="005B2AD4" w:rsidRDefault="005B2AD4" w:rsidP="00EA199B">
            <w:pPr>
              <w:rPr>
                <w:sz w:val="17"/>
                <w:szCs w:val="17"/>
              </w:rPr>
            </w:pPr>
          </w:p>
        </w:tc>
      </w:tr>
      <w:tr w:rsidR="006368E0" w:rsidRPr="00004581" w14:paraId="40049936" w14:textId="77777777" w:rsidTr="00EA199B">
        <w:tc>
          <w:tcPr>
            <w:tcW w:w="2352" w:type="dxa"/>
          </w:tcPr>
          <w:p w14:paraId="466C4D4E" w14:textId="136B5C6E" w:rsidR="006368E0" w:rsidRDefault="006368E0" w:rsidP="00EA199B">
            <w:pPr>
              <w:rPr>
                <w:sz w:val="17"/>
                <w:szCs w:val="17"/>
              </w:rPr>
            </w:pPr>
            <w:r>
              <w:rPr>
                <w:sz w:val="17"/>
                <w:szCs w:val="17"/>
              </w:rPr>
              <w:t>AA</w:t>
            </w:r>
          </w:p>
        </w:tc>
        <w:sdt>
          <w:sdtPr>
            <w:rPr>
              <w:sz w:val="17"/>
              <w:szCs w:val="17"/>
            </w:rPr>
            <w:alias w:val="Level"/>
            <w:tag w:val="Level"/>
            <w:id w:val="1227876191"/>
            <w:placeholder>
              <w:docPart w:val="90C087BF86C148AAA41BC9BAE5CBEE0B"/>
            </w:placeholder>
            <w:showingPlcHdr/>
            <w:dropDownList>
              <w:listItem w:value="Level"/>
              <w:listItem w:displayText="Normal" w:value="Normal"/>
              <w:listItem w:displayText="High" w:value="High"/>
              <w:listItem w:displayText="Low" w:value="Low"/>
              <w:listItem w:displayText="Borderline" w:value="Borderline"/>
              <w:listItem w:displayText="Suboptimal" w:value="Suboptimal"/>
            </w:dropDownList>
          </w:sdtPr>
          <w:sdtEndPr/>
          <w:sdtContent>
            <w:tc>
              <w:tcPr>
                <w:tcW w:w="1795" w:type="dxa"/>
              </w:tcPr>
              <w:p w14:paraId="43DE70AB" w14:textId="45F51137" w:rsidR="006368E0" w:rsidRDefault="006368E0" w:rsidP="00EA199B">
                <w:pPr>
                  <w:rPr>
                    <w:sz w:val="17"/>
                    <w:szCs w:val="17"/>
                  </w:rPr>
                </w:pPr>
                <w:r w:rsidRPr="00004581">
                  <w:rPr>
                    <w:rStyle w:val="PlaceholderText"/>
                    <w:sz w:val="17"/>
                    <w:szCs w:val="17"/>
                  </w:rPr>
                  <w:t>Choose an item.</w:t>
                </w:r>
              </w:p>
            </w:tc>
          </w:sdtContent>
        </w:sdt>
        <w:tc>
          <w:tcPr>
            <w:tcW w:w="5203" w:type="dxa"/>
          </w:tcPr>
          <w:p w14:paraId="4C528701" w14:textId="77777777" w:rsidR="006368E0" w:rsidRDefault="006368E0" w:rsidP="00EA199B">
            <w:pPr>
              <w:rPr>
                <w:sz w:val="17"/>
                <w:szCs w:val="17"/>
              </w:rPr>
            </w:pPr>
            <w:r>
              <w:rPr>
                <w:sz w:val="17"/>
                <w:szCs w:val="17"/>
              </w:rPr>
              <w:t xml:space="preserve">AA or </w:t>
            </w:r>
            <w:r w:rsidRPr="003C7F51">
              <w:rPr>
                <w:noProof/>
                <w:sz w:val="17"/>
                <w:szCs w:val="17"/>
              </w:rPr>
              <w:t>Ar</w:t>
            </w:r>
            <w:r w:rsidR="005B2AD4">
              <w:rPr>
                <w:noProof/>
                <w:sz w:val="17"/>
                <w:szCs w:val="17"/>
              </w:rPr>
              <w:t>a</w:t>
            </w:r>
            <w:r w:rsidRPr="003C7F51">
              <w:rPr>
                <w:noProof/>
                <w:sz w:val="17"/>
                <w:szCs w:val="17"/>
              </w:rPr>
              <w:t>chidonic</w:t>
            </w:r>
            <w:r>
              <w:rPr>
                <w:sz w:val="17"/>
                <w:szCs w:val="17"/>
              </w:rPr>
              <w:t xml:space="preserve"> Acid from the information above is the parent compound for the inflammatory Series-2 &amp; 4 eicosanoids. We want to keep all of these inflammatory Omega-6 compounds in check. </w:t>
            </w:r>
          </w:p>
          <w:p w14:paraId="6E3C52F8" w14:textId="77777777" w:rsidR="005B2AD4" w:rsidRDefault="005B2AD4" w:rsidP="00EA199B">
            <w:pPr>
              <w:rPr>
                <w:sz w:val="17"/>
                <w:szCs w:val="17"/>
              </w:rPr>
            </w:pPr>
          </w:p>
          <w:p w14:paraId="479526F6" w14:textId="1511FDA5" w:rsidR="005B2AD4" w:rsidRPr="006368E0" w:rsidRDefault="005B2AD4" w:rsidP="00EA199B">
            <w:pPr>
              <w:rPr>
                <w:sz w:val="17"/>
                <w:szCs w:val="17"/>
              </w:rPr>
            </w:pPr>
          </w:p>
        </w:tc>
      </w:tr>
    </w:tbl>
    <w:p w14:paraId="552D19D0" w14:textId="28562C97" w:rsidR="008C22B0" w:rsidRPr="001A0D46" w:rsidRDefault="003C7F51" w:rsidP="008C22B0">
      <w:pPr>
        <w:pStyle w:val="Heading1"/>
        <w:rPr>
          <w:sz w:val="24"/>
          <w:szCs w:val="24"/>
        </w:rPr>
      </w:pPr>
      <w:r>
        <w:rPr>
          <w:sz w:val="24"/>
          <w:szCs w:val="24"/>
        </w:rPr>
        <w:t>o</w:t>
      </w:r>
      <w:r w:rsidR="008C22B0">
        <w:rPr>
          <w:sz w:val="24"/>
          <w:szCs w:val="24"/>
        </w:rPr>
        <w:t>xidised LDL (Ox-LDL) levels – The importance of this compound</w:t>
      </w:r>
    </w:p>
    <w:tbl>
      <w:tblPr>
        <w:tblStyle w:val="ProjectTable"/>
        <w:tblW w:w="0" w:type="auto"/>
        <w:tblLook w:val="04A0" w:firstRow="1" w:lastRow="0" w:firstColumn="1" w:lastColumn="0" w:noHBand="0" w:noVBand="1"/>
      </w:tblPr>
      <w:tblGrid>
        <w:gridCol w:w="2352"/>
        <w:gridCol w:w="1795"/>
        <w:gridCol w:w="5203"/>
      </w:tblGrid>
      <w:tr w:rsidR="008C22B0" w:rsidRPr="00004581" w14:paraId="7FCF8978" w14:textId="77777777" w:rsidTr="00350DE5">
        <w:trPr>
          <w:cnfStyle w:val="100000000000" w:firstRow="1" w:lastRow="0" w:firstColumn="0" w:lastColumn="0" w:oddVBand="0" w:evenVBand="0" w:oddHBand="0" w:evenHBand="0" w:firstRowFirstColumn="0" w:firstRowLastColumn="0" w:lastRowFirstColumn="0" w:lastRowLastColumn="0"/>
        </w:trPr>
        <w:tc>
          <w:tcPr>
            <w:tcW w:w="2352" w:type="dxa"/>
          </w:tcPr>
          <w:p w14:paraId="3E4426EA" w14:textId="77777777" w:rsidR="008C22B0" w:rsidRPr="00004581" w:rsidRDefault="008C22B0" w:rsidP="00350DE5">
            <w:pPr>
              <w:rPr>
                <w:sz w:val="17"/>
                <w:szCs w:val="17"/>
              </w:rPr>
            </w:pPr>
            <w:r w:rsidRPr="003C7F51">
              <w:rPr>
                <w:noProof/>
                <w:sz w:val="17"/>
                <w:szCs w:val="17"/>
              </w:rPr>
              <w:t>Your</w:t>
            </w:r>
            <w:r w:rsidRPr="00004581">
              <w:rPr>
                <w:sz w:val="17"/>
                <w:szCs w:val="17"/>
              </w:rPr>
              <w:t xml:space="preserve"> result </w:t>
            </w:r>
          </w:p>
        </w:tc>
        <w:tc>
          <w:tcPr>
            <w:tcW w:w="1795" w:type="dxa"/>
          </w:tcPr>
          <w:p w14:paraId="5795BD7E" w14:textId="77777777" w:rsidR="008C22B0" w:rsidRPr="00004581" w:rsidRDefault="008C22B0" w:rsidP="00350DE5">
            <w:pPr>
              <w:rPr>
                <w:sz w:val="17"/>
                <w:szCs w:val="17"/>
              </w:rPr>
            </w:pPr>
            <w:r w:rsidRPr="00004581">
              <w:rPr>
                <w:sz w:val="17"/>
                <w:szCs w:val="17"/>
              </w:rPr>
              <w:t>Level</w:t>
            </w:r>
          </w:p>
        </w:tc>
        <w:tc>
          <w:tcPr>
            <w:tcW w:w="5203" w:type="dxa"/>
          </w:tcPr>
          <w:p w14:paraId="2693667D" w14:textId="77777777" w:rsidR="008C22B0" w:rsidRPr="00004581" w:rsidRDefault="008C22B0" w:rsidP="00350DE5">
            <w:pPr>
              <w:rPr>
                <w:sz w:val="17"/>
                <w:szCs w:val="17"/>
              </w:rPr>
            </w:pPr>
            <w:r w:rsidRPr="00004581">
              <w:rPr>
                <w:sz w:val="17"/>
                <w:szCs w:val="17"/>
              </w:rPr>
              <w:t>Comment</w:t>
            </w:r>
          </w:p>
        </w:tc>
      </w:tr>
      <w:tr w:rsidR="008C22B0" w:rsidRPr="00004581" w14:paraId="5983AFE2" w14:textId="77777777" w:rsidTr="00350DE5">
        <w:tc>
          <w:tcPr>
            <w:tcW w:w="9350" w:type="dxa"/>
            <w:gridSpan w:val="3"/>
          </w:tcPr>
          <w:p w14:paraId="57D9CC69" w14:textId="2F2F5EEB" w:rsidR="008C22B0" w:rsidRPr="00004581" w:rsidRDefault="008C22B0" w:rsidP="00350DE5">
            <w:pPr>
              <w:rPr>
                <w:sz w:val="17"/>
                <w:szCs w:val="17"/>
              </w:rPr>
            </w:pPr>
            <w:r>
              <w:rPr>
                <w:b/>
                <w:color w:val="00B050"/>
                <w:sz w:val="17"/>
                <w:szCs w:val="17"/>
              </w:rPr>
              <w:t xml:space="preserve">Knowing about </w:t>
            </w:r>
            <w:r w:rsidRPr="003C7F51">
              <w:rPr>
                <w:b/>
                <w:noProof/>
                <w:color w:val="00B050"/>
                <w:sz w:val="17"/>
                <w:szCs w:val="17"/>
              </w:rPr>
              <w:t>your</w:t>
            </w:r>
            <w:r>
              <w:rPr>
                <w:b/>
                <w:color w:val="00B050"/>
                <w:sz w:val="17"/>
                <w:szCs w:val="17"/>
              </w:rPr>
              <w:t xml:space="preserve"> </w:t>
            </w:r>
            <w:r w:rsidRPr="003C7F51">
              <w:rPr>
                <w:b/>
                <w:noProof/>
                <w:color w:val="00B050"/>
                <w:sz w:val="17"/>
                <w:szCs w:val="17"/>
              </w:rPr>
              <w:t>personal</w:t>
            </w:r>
            <w:r>
              <w:rPr>
                <w:b/>
                <w:color w:val="00B050"/>
                <w:sz w:val="17"/>
                <w:szCs w:val="17"/>
              </w:rPr>
              <w:t xml:space="preserve"> </w:t>
            </w:r>
            <w:r w:rsidRPr="003C7F51">
              <w:rPr>
                <w:b/>
                <w:noProof/>
                <w:color w:val="00B050"/>
                <w:sz w:val="17"/>
                <w:szCs w:val="17"/>
              </w:rPr>
              <w:t>Oxidi</w:t>
            </w:r>
            <w:r w:rsidR="005B2AD4">
              <w:rPr>
                <w:b/>
                <w:noProof/>
                <w:color w:val="00B050"/>
                <w:sz w:val="17"/>
                <w:szCs w:val="17"/>
              </w:rPr>
              <w:t>z</w:t>
            </w:r>
            <w:r w:rsidRPr="003C7F51">
              <w:rPr>
                <w:b/>
                <w:noProof/>
                <w:color w:val="00B050"/>
                <w:sz w:val="17"/>
                <w:szCs w:val="17"/>
              </w:rPr>
              <w:t>ed</w:t>
            </w:r>
            <w:r>
              <w:rPr>
                <w:b/>
                <w:color w:val="00B050"/>
                <w:sz w:val="17"/>
                <w:szCs w:val="17"/>
              </w:rPr>
              <w:t xml:space="preserve">-LDL level enables </w:t>
            </w:r>
            <w:r w:rsidRPr="003C7F51">
              <w:rPr>
                <w:b/>
                <w:noProof/>
                <w:color w:val="00B050"/>
                <w:sz w:val="17"/>
                <w:szCs w:val="17"/>
              </w:rPr>
              <w:t>you</w:t>
            </w:r>
            <w:r>
              <w:rPr>
                <w:b/>
                <w:color w:val="00B050"/>
                <w:sz w:val="17"/>
                <w:szCs w:val="17"/>
              </w:rPr>
              <w:t xml:space="preserve"> to take dietary action </w:t>
            </w:r>
            <w:r w:rsidRPr="00004581">
              <w:rPr>
                <w:color w:val="00B050"/>
                <w:sz w:val="17"/>
                <w:szCs w:val="17"/>
              </w:rPr>
              <w:t xml:space="preserve"> </w:t>
            </w:r>
          </w:p>
        </w:tc>
      </w:tr>
      <w:tr w:rsidR="008C22B0" w:rsidRPr="00004581" w14:paraId="555D7319" w14:textId="77777777" w:rsidTr="00350DE5">
        <w:tc>
          <w:tcPr>
            <w:tcW w:w="2352" w:type="dxa"/>
          </w:tcPr>
          <w:p w14:paraId="40553614" w14:textId="77777777" w:rsidR="008C22B0" w:rsidRDefault="008C22B0" w:rsidP="008C22B0">
            <w:pPr>
              <w:rPr>
                <w:sz w:val="17"/>
                <w:szCs w:val="17"/>
              </w:rPr>
            </w:pPr>
            <w:proofErr w:type="spellStart"/>
            <w:r w:rsidRPr="00004581">
              <w:rPr>
                <w:sz w:val="17"/>
                <w:szCs w:val="17"/>
              </w:rPr>
              <w:t>OxLDL</w:t>
            </w:r>
            <w:proofErr w:type="spellEnd"/>
            <w:r w:rsidRPr="00004581">
              <w:rPr>
                <w:sz w:val="17"/>
                <w:szCs w:val="17"/>
              </w:rPr>
              <w:t xml:space="preserve"> (Oxidized-LDL)</w:t>
            </w:r>
          </w:p>
          <w:p w14:paraId="01CAE198" w14:textId="77777777" w:rsidR="005B2AD4" w:rsidRDefault="005B2AD4" w:rsidP="008C22B0">
            <w:pPr>
              <w:rPr>
                <w:sz w:val="17"/>
                <w:szCs w:val="17"/>
              </w:rPr>
            </w:pPr>
          </w:p>
          <w:p w14:paraId="2BFF65D7" w14:textId="650AB8A3" w:rsidR="005B2AD4" w:rsidRPr="00004581" w:rsidRDefault="005B2AD4" w:rsidP="008C22B0">
            <w:pPr>
              <w:rPr>
                <w:sz w:val="17"/>
                <w:szCs w:val="17"/>
              </w:rPr>
            </w:pPr>
            <w:r>
              <w:rPr>
                <w:sz w:val="17"/>
                <w:szCs w:val="17"/>
              </w:rPr>
              <w:lastRenderedPageBreak/>
              <w:t xml:space="preserve">This item may not be a part of the standard omega-3 testing </w:t>
            </w:r>
          </w:p>
        </w:tc>
        <w:sdt>
          <w:sdtPr>
            <w:rPr>
              <w:sz w:val="17"/>
              <w:szCs w:val="17"/>
            </w:rPr>
            <w:alias w:val="Level"/>
            <w:tag w:val="Level"/>
            <w:id w:val="-1602328329"/>
            <w:placeholder>
              <w:docPart w:val="D2EC466FD5D846FEAF916559D5750896"/>
            </w:placeholder>
            <w:showingPlcHdr/>
            <w:dropDownList>
              <w:listItem w:value="Level"/>
              <w:listItem w:displayText="Normal" w:value="Normal"/>
              <w:listItem w:displayText="High" w:value="High"/>
              <w:listItem w:displayText="Low" w:value="Low"/>
              <w:listItem w:displayText="Borderline" w:value="Borderline"/>
              <w:listItem w:displayText="Suboptimal" w:value="Suboptimal"/>
            </w:dropDownList>
          </w:sdtPr>
          <w:sdtEndPr/>
          <w:sdtContent>
            <w:tc>
              <w:tcPr>
                <w:tcW w:w="1795" w:type="dxa"/>
              </w:tcPr>
              <w:p w14:paraId="7FF2C2CB" w14:textId="5F86A4B6" w:rsidR="008C22B0" w:rsidRPr="00004581" w:rsidRDefault="008C22B0" w:rsidP="008C22B0">
                <w:pPr>
                  <w:rPr>
                    <w:sz w:val="17"/>
                    <w:szCs w:val="17"/>
                  </w:rPr>
                </w:pPr>
                <w:r w:rsidRPr="00004581">
                  <w:rPr>
                    <w:rStyle w:val="PlaceholderText"/>
                    <w:sz w:val="17"/>
                    <w:szCs w:val="17"/>
                  </w:rPr>
                  <w:t>Choose an item.</w:t>
                </w:r>
              </w:p>
            </w:tc>
          </w:sdtContent>
        </w:sdt>
        <w:tc>
          <w:tcPr>
            <w:tcW w:w="5203" w:type="dxa"/>
          </w:tcPr>
          <w:p w14:paraId="73E66F81" w14:textId="2BF7D3C5" w:rsidR="008C22B0" w:rsidRDefault="008C22B0" w:rsidP="008C22B0">
            <w:pPr>
              <w:rPr>
                <w:sz w:val="17"/>
                <w:szCs w:val="17"/>
              </w:rPr>
            </w:pPr>
            <w:r w:rsidRPr="00004581">
              <w:rPr>
                <w:sz w:val="17"/>
                <w:szCs w:val="17"/>
              </w:rPr>
              <w:t xml:space="preserve">Oxidized-LDL </w:t>
            </w:r>
            <w:r w:rsidR="00CE0203">
              <w:rPr>
                <w:sz w:val="17"/>
                <w:szCs w:val="17"/>
              </w:rPr>
              <w:t>damages LDL through free radicals or reactive oxygen species created in the body by bad diets or consuming</w:t>
            </w:r>
            <w:r w:rsidRPr="00004581">
              <w:rPr>
                <w:sz w:val="17"/>
                <w:szCs w:val="17"/>
              </w:rPr>
              <w:t xml:space="preserve"> too much food. </w:t>
            </w:r>
          </w:p>
          <w:p w14:paraId="38A05587" w14:textId="77777777" w:rsidR="008C22B0" w:rsidRDefault="008C22B0" w:rsidP="008C22B0">
            <w:pPr>
              <w:rPr>
                <w:sz w:val="17"/>
                <w:szCs w:val="17"/>
              </w:rPr>
            </w:pPr>
            <w:r w:rsidRPr="00004581">
              <w:rPr>
                <w:sz w:val="17"/>
                <w:szCs w:val="17"/>
              </w:rPr>
              <w:lastRenderedPageBreak/>
              <w:t xml:space="preserve">Of interest is </w:t>
            </w:r>
            <w:r w:rsidRPr="00004581">
              <w:rPr>
                <w:noProof/>
                <w:sz w:val="17"/>
                <w:szCs w:val="17"/>
              </w:rPr>
              <w:t>that egg yolks</w:t>
            </w:r>
            <w:r w:rsidRPr="00004581">
              <w:rPr>
                <w:sz w:val="17"/>
                <w:szCs w:val="17"/>
              </w:rPr>
              <w:t xml:space="preserve"> increase LDL by 10% but even more </w:t>
            </w:r>
            <w:r w:rsidRPr="003C7F51">
              <w:rPr>
                <w:noProof/>
                <w:sz w:val="17"/>
                <w:szCs w:val="17"/>
              </w:rPr>
              <w:t>important</w:t>
            </w:r>
            <w:r w:rsidRPr="00004581">
              <w:rPr>
                <w:sz w:val="17"/>
                <w:szCs w:val="17"/>
              </w:rPr>
              <w:t xml:space="preserve"> is that egg yolks can increase Oxidized-LDL by 34</w:t>
            </w:r>
            <w:r>
              <w:rPr>
                <w:sz w:val="17"/>
                <w:szCs w:val="17"/>
              </w:rPr>
              <w:t>% (Spence 2002)</w:t>
            </w:r>
            <w:r w:rsidRPr="00004581">
              <w:rPr>
                <w:sz w:val="17"/>
                <w:szCs w:val="17"/>
              </w:rPr>
              <w:t xml:space="preserve">. </w:t>
            </w:r>
          </w:p>
          <w:p w14:paraId="03C08056" w14:textId="29EB9881" w:rsidR="008C22B0" w:rsidRPr="00004581" w:rsidRDefault="008C22B0" w:rsidP="008C22B0">
            <w:pPr>
              <w:rPr>
                <w:sz w:val="17"/>
                <w:szCs w:val="17"/>
              </w:rPr>
            </w:pPr>
            <w:r w:rsidRPr="00004581">
              <w:rPr>
                <w:noProof/>
                <w:sz w:val="17"/>
                <w:szCs w:val="17"/>
              </w:rPr>
              <w:t>Once again</w:t>
            </w:r>
            <w:r w:rsidR="00CE0203">
              <w:rPr>
                <w:noProof/>
                <w:sz w:val="17"/>
                <w:szCs w:val="17"/>
              </w:rPr>
              <w:t>,</w:t>
            </w:r>
            <w:r w:rsidRPr="00004581">
              <w:rPr>
                <w:noProof/>
                <w:sz w:val="17"/>
                <w:szCs w:val="17"/>
              </w:rPr>
              <w:t xml:space="preserve"> keeping oxidative stress low through practitioner-guided intraday fasting, practitioner-guided diets high in the right fats, high in phytochemicals and nutrient density without the free-radical generating calories is highly protective of your blood vessels</w:t>
            </w:r>
            <w:r w:rsidR="00CE0203">
              <w:rPr>
                <w:noProof/>
                <w:sz w:val="17"/>
                <w:szCs w:val="17"/>
              </w:rPr>
              <w:t>,</w:t>
            </w:r>
            <w:r w:rsidRPr="00004581">
              <w:rPr>
                <w:noProof/>
                <w:sz w:val="17"/>
                <w:szCs w:val="17"/>
              </w:rPr>
              <w:t xml:space="preserve"> especially if you have a strong family history of cardiovascular disease or have suffered a heart attack, stroke or have peripheral vascular disease.</w:t>
            </w:r>
            <w:r w:rsidRPr="00004581">
              <w:rPr>
                <w:sz w:val="17"/>
                <w:szCs w:val="17"/>
              </w:rPr>
              <w:t xml:space="preserve"> </w:t>
            </w:r>
          </w:p>
          <w:p w14:paraId="0B0815F9" w14:textId="77777777" w:rsidR="008C22B0" w:rsidRPr="00004581" w:rsidRDefault="008C22B0" w:rsidP="008C22B0">
            <w:pPr>
              <w:rPr>
                <w:sz w:val="17"/>
                <w:szCs w:val="17"/>
              </w:rPr>
            </w:pPr>
          </w:p>
          <w:p w14:paraId="1F27CFD9" w14:textId="129F4902" w:rsidR="008C22B0" w:rsidRPr="001A0D46" w:rsidRDefault="008C22B0" w:rsidP="008C22B0">
            <w:pPr>
              <w:rPr>
                <w:sz w:val="17"/>
                <w:szCs w:val="17"/>
              </w:rPr>
            </w:pPr>
          </w:p>
        </w:tc>
      </w:tr>
    </w:tbl>
    <w:p w14:paraId="509C248B" w14:textId="77777777" w:rsidR="007F7FA9" w:rsidRDefault="007F7FA9" w:rsidP="00135240"/>
    <w:p w14:paraId="6181A3FE" w14:textId="6752D593" w:rsidR="00B77259" w:rsidRDefault="00B77259" w:rsidP="00360AE7">
      <w:pPr>
        <w:pStyle w:val="Heading1"/>
      </w:pPr>
      <w:r w:rsidRPr="00B77259">
        <w:t xml:space="preserve">Why the fuss about the Omega-6 to Omega-3 ratio? </w:t>
      </w:r>
    </w:p>
    <w:p w14:paraId="457D3438" w14:textId="5D9695B8" w:rsidR="00B77259" w:rsidRDefault="00B77259" w:rsidP="00135240">
      <w:r>
        <w:t xml:space="preserve">These two pathways are fundamental </w:t>
      </w:r>
      <w:r w:rsidR="005B2AD4">
        <w:rPr>
          <w:noProof/>
        </w:rPr>
        <w:t>regarding</w:t>
      </w:r>
      <w:r>
        <w:t xml:space="preserve"> the balance between the anti-inflammatory Omega-3 pathway and the inflammatory Omega-6 pathway. Both these pathways compete for the </w:t>
      </w:r>
      <w:r w:rsidRPr="003C7F51">
        <w:rPr>
          <w:noProof/>
        </w:rPr>
        <w:t>same</w:t>
      </w:r>
      <w:r>
        <w:t xml:space="preserve"> enzymes</w:t>
      </w:r>
      <w:r w:rsidR="005B2AD4">
        <w:t>,</w:t>
      </w:r>
      <w:r>
        <w:t xml:space="preserve"> so if </w:t>
      </w:r>
      <w:r w:rsidRPr="003C7F51">
        <w:rPr>
          <w:noProof/>
        </w:rPr>
        <w:t>you</w:t>
      </w:r>
      <w:r>
        <w:t xml:space="preserve"> consume more Omega-6's, the more Arachidonic Acid (AA) you will create and the more inflammatory Series-2 </w:t>
      </w:r>
      <w:r w:rsidR="008875A4">
        <w:t xml:space="preserve">&amp; 4 Eicosanoids </w:t>
      </w:r>
      <w:r w:rsidR="008875A4" w:rsidRPr="003C7F51">
        <w:rPr>
          <w:noProof/>
        </w:rPr>
        <w:t>are formed</w:t>
      </w:r>
      <w:r>
        <w:t xml:space="preserve">. </w:t>
      </w:r>
      <w:r w:rsidR="008875A4">
        <w:t xml:space="preserve">These are the same inflammatory eicosanoids that create fevers, pain or joint inflammation. Anti-inflammatory medications such as Ibuprofen dampen these inflammatory molecules. </w:t>
      </w:r>
    </w:p>
    <w:p w14:paraId="6F49263A" w14:textId="78B1B4AE" w:rsidR="00B77259" w:rsidRDefault="005B2AD4" w:rsidP="00135240">
      <w:r>
        <w:rPr>
          <w:noProof/>
        </w:rPr>
        <w:t>Concerning</w:t>
      </w:r>
      <w:r w:rsidR="00B77259">
        <w:t xml:space="preserve"> Omega-3's, </w:t>
      </w:r>
      <w:r w:rsidR="00CE0203">
        <w:t xml:space="preserve">the </w:t>
      </w:r>
      <w:proofErr w:type="spellStart"/>
      <w:r w:rsidR="00CE0203">
        <w:t>Eicosapentaenoic</w:t>
      </w:r>
      <w:proofErr w:type="spellEnd"/>
      <w:r w:rsidR="00CE0203">
        <w:t xml:space="preserve"> Acid (EPA) componen</w:t>
      </w:r>
      <w:r w:rsidR="00B77259">
        <w:t xml:space="preserve">t produces the anti-inflammatory Series 3 &amp; 5 eicosanoids. </w:t>
      </w:r>
    </w:p>
    <w:p w14:paraId="644C6FC3" w14:textId="29F47D28" w:rsidR="00B77259" w:rsidRDefault="00B77259" w:rsidP="00135240">
      <w:r w:rsidRPr="00BF6C73">
        <w:rPr>
          <w:b/>
        </w:rPr>
        <w:t>GLA/DGLA are products of the O</w:t>
      </w:r>
      <w:r w:rsidR="00151CFE" w:rsidRPr="00BF6C73">
        <w:rPr>
          <w:b/>
        </w:rPr>
        <w:t xml:space="preserve">mega-6 pathway but are </w:t>
      </w:r>
      <w:r w:rsidRPr="00BF6C73">
        <w:rPr>
          <w:b/>
        </w:rPr>
        <w:t>anti-inflammatory</w:t>
      </w:r>
      <w:r>
        <w:t xml:space="preserve">. </w:t>
      </w:r>
    </w:p>
    <w:p w14:paraId="63686CDF" w14:textId="2A26BDC7" w:rsidR="00B77259" w:rsidRDefault="00B77259" w:rsidP="00135240">
      <w:r>
        <w:t xml:space="preserve">It is </w:t>
      </w:r>
      <w:r w:rsidR="00CE0203">
        <w:rPr>
          <w:noProof/>
        </w:rPr>
        <w:t>essential</w:t>
      </w:r>
      <w:r>
        <w:t xml:space="preserve"> to get a broad spectrum of essential fatty acids</w:t>
      </w:r>
      <w:r w:rsidR="005B2AD4">
        <w:t>,</w:t>
      </w:r>
      <w:r>
        <w:t xml:space="preserve"> includi</w:t>
      </w:r>
      <w:r w:rsidR="008875A4">
        <w:t>ng GLA (Evening Primrose Oil (</w:t>
      </w:r>
      <w:r>
        <w:t>EPO</w:t>
      </w:r>
      <w:r w:rsidR="008875A4">
        <w:t>)</w:t>
      </w:r>
      <w:r>
        <w:t xml:space="preserve"> or Borage Oil). It is not the aim to overwhelm the Omega-6 pathway with a large intake of Omega-3's as this will impair the immune system that uses the Omega-6 pathway to mount an attack on bacteria, viruses or cancers through the inflammatory eicosanoids generated by this pathway. </w:t>
      </w:r>
      <w:r w:rsidR="00CE0203">
        <w:t>Instead, w</w:t>
      </w:r>
      <w:r w:rsidR="0036778B">
        <w:t xml:space="preserve">e want a ratio below 4:1 of </w:t>
      </w:r>
      <w:r w:rsidR="0036778B" w:rsidRPr="003C7F51">
        <w:rPr>
          <w:noProof/>
        </w:rPr>
        <w:t>Omega-6's</w:t>
      </w:r>
      <w:r w:rsidR="0036778B">
        <w:t xml:space="preserve"> to Omega-3's</w:t>
      </w:r>
      <w:r w:rsidR="005B2AD4">
        <w:t>,</w:t>
      </w:r>
      <w:r w:rsidR="0036778B">
        <w:t xml:space="preserve"> </w:t>
      </w:r>
      <w:r w:rsidR="0036778B" w:rsidRPr="003C7F51">
        <w:rPr>
          <w:noProof/>
        </w:rPr>
        <w:t>and</w:t>
      </w:r>
      <w:r w:rsidR="0036778B">
        <w:t xml:space="preserve"> this can be tested </w:t>
      </w:r>
      <w:r w:rsidR="005B2AD4">
        <w:t>regularly</w:t>
      </w:r>
      <w:r w:rsidR="0036778B">
        <w:t xml:space="preserve"> to find that '</w:t>
      </w:r>
      <w:r w:rsidR="0036778B" w:rsidRPr="003C7F51">
        <w:rPr>
          <w:noProof/>
        </w:rPr>
        <w:t>sweet</w:t>
      </w:r>
      <w:r w:rsidR="005B2AD4">
        <w:rPr>
          <w:noProof/>
        </w:rPr>
        <w:t xml:space="preserve"> </w:t>
      </w:r>
      <w:r w:rsidR="0036778B" w:rsidRPr="003C7F51">
        <w:rPr>
          <w:noProof/>
        </w:rPr>
        <w:t>spot</w:t>
      </w:r>
      <w:r w:rsidR="0036778B">
        <w:t xml:space="preserve">' of balance. </w:t>
      </w:r>
    </w:p>
    <w:p w14:paraId="41651338" w14:textId="77777777" w:rsidR="00595729" w:rsidRDefault="00595729" w:rsidP="00135240"/>
    <w:sdt>
      <w:sdtPr>
        <w:id w:val="-452722726"/>
        <w:lock w:val="sdtContentLocked"/>
        <w:placeholder>
          <w:docPart w:val="DefaultPlaceholder_-1854013440"/>
        </w:placeholder>
      </w:sdtPr>
      <w:sdtEndPr/>
      <w:sdtContent>
        <w:p w14:paraId="004AF61D" w14:textId="330C1B59" w:rsidR="00B77259" w:rsidRDefault="0036778B" w:rsidP="00BA2D64">
          <w:pPr>
            <w:jc w:val="center"/>
          </w:pPr>
          <w:r>
            <w:rPr>
              <w:noProof/>
              <w:lang w:val="en-AU" w:eastAsia="en-AU"/>
            </w:rPr>
            <w:drawing>
              <wp:inline distT="0" distB="0" distL="0" distR="0" wp14:anchorId="68E52CB4" wp14:editId="08B0FEBC">
                <wp:extent cx="5579863" cy="3525142"/>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mega-6-omega-3-pathwa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79863" cy="3525142"/>
                        </a:xfrm>
                        <a:prstGeom prst="rect">
                          <a:avLst/>
                        </a:prstGeom>
                      </pic:spPr>
                    </pic:pic>
                  </a:graphicData>
                </a:graphic>
              </wp:inline>
            </w:drawing>
          </w:r>
        </w:p>
      </w:sdtContent>
    </w:sdt>
    <w:p w14:paraId="56D06511" w14:textId="77777777" w:rsidR="00B77259" w:rsidRDefault="00B77259" w:rsidP="00135240"/>
    <w:sdt>
      <w:sdtPr>
        <w:id w:val="-190612373"/>
        <w:placeholder>
          <w:docPart w:val="DefaultPlaceholder_1082065158"/>
        </w:placeholder>
      </w:sdtPr>
      <w:sdtEndPr/>
      <w:sdtContent>
        <w:p w14:paraId="13C20F4D" w14:textId="77777777" w:rsidR="004319A1" w:rsidRDefault="004319A1" w:rsidP="004319A1">
          <w:pPr>
            <w:shd w:val="clear" w:color="auto" w:fill="DEEAF6" w:themeFill="accent1" w:themeFillTint="33"/>
          </w:pPr>
          <w:r>
            <w:t>Other comments</w:t>
          </w:r>
          <w:r w:rsidR="00D16ABD">
            <w:t>:</w:t>
          </w:r>
          <w:r w:rsidR="003A082E">
            <w:t xml:space="preserve"> </w:t>
          </w:r>
        </w:p>
        <w:p w14:paraId="16D1C1D6" w14:textId="77777777" w:rsidR="004319A1" w:rsidRDefault="004319A1" w:rsidP="004319A1">
          <w:pPr>
            <w:shd w:val="clear" w:color="auto" w:fill="DEEAF6" w:themeFill="accent1" w:themeFillTint="33"/>
          </w:pPr>
        </w:p>
        <w:p w14:paraId="0805DF73" w14:textId="77777777" w:rsidR="004319A1" w:rsidRDefault="004319A1" w:rsidP="004319A1">
          <w:pPr>
            <w:shd w:val="clear" w:color="auto" w:fill="DEEAF6" w:themeFill="accent1" w:themeFillTint="33"/>
          </w:pPr>
          <w:r>
            <w:t xml:space="preserve">                                                                                                                                                        </w:t>
          </w:r>
        </w:p>
        <w:p w14:paraId="6459F4CC" w14:textId="77777777" w:rsidR="004319A1" w:rsidRDefault="004319A1" w:rsidP="004319A1">
          <w:pPr>
            <w:shd w:val="clear" w:color="auto" w:fill="DEEAF6" w:themeFill="accent1" w:themeFillTint="33"/>
          </w:pPr>
        </w:p>
        <w:p w14:paraId="6A1134E3" w14:textId="77777777" w:rsidR="004319A1" w:rsidRDefault="004319A1" w:rsidP="004319A1">
          <w:pPr>
            <w:shd w:val="clear" w:color="auto" w:fill="DEEAF6" w:themeFill="accent1" w:themeFillTint="33"/>
          </w:pPr>
        </w:p>
        <w:p w14:paraId="3126CF31" w14:textId="77777777" w:rsidR="004319A1" w:rsidRDefault="004319A1" w:rsidP="004319A1">
          <w:pPr>
            <w:shd w:val="clear" w:color="auto" w:fill="DEEAF6" w:themeFill="accent1" w:themeFillTint="33"/>
          </w:pPr>
        </w:p>
        <w:p w14:paraId="38E765C4" w14:textId="77777777" w:rsidR="00BF6C73" w:rsidRDefault="00BF6C73" w:rsidP="00474D56">
          <w:pPr>
            <w:shd w:val="clear" w:color="auto" w:fill="DEEAF6" w:themeFill="accent1" w:themeFillTint="33"/>
          </w:pPr>
        </w:p>
        <w:p w14:paraId="2037D750" w14:textId="77777777" w:rsidR="00F55623" w:rsidRDefault="00BD28E6" w:rsidP="00474D56">
          <w:pPr>
            <w:shd w:val="clear" w:color="auto" w:fill="DEEAF6" w:themeFill="accent1" w:themeFillTint="33"/>
          </w:pPr>
        </w:p>
      </w:sdtContent>
    </w:sdt>
    <w:p w14:paraId="194BDA01" w14:textId="77777777" w:rsidR="00F55623" w:rsidRDefault="004319A1" w:rsidP="004012E4">
      <w:pPr>
        <w:pStyle w:val="Heading1"/>
      </w:pPr>
      <w:r>
        <w:t>References</w:t>
      </w:r>
    </w:p>
    <w:p w14:paraId="247FDEFF" w14:textId="77777777" w:rsidR="0002018D" w:rsidRPr="005B2AD4" w:rsidRDefault="00BA2D64" w:rsidP="005B2AD4">
      <w:pPr>
        <w:pStyle w:val="ListParagraph"/>
        <w:numPr>
          <w:ilvl w:val="0"/>
          <w:numId w:val="5"/>
        </w:numPr>
        <w:rPr>
          <w:rFonts w:ascii="Arial" w:hAnsi="Arial" w:cs="Arial"/>
          <w:color w:val="222222"/>
          <w:sz w:val="20"/>
          <w:szCs w:val="20"/>
          <w:shd w:val="clear" w:color="auto" w:fill="FFFFFF"/>
        </w:rPr>
      </w:pPr>
      <w:r w:rsidRPr="005B2AD4">
        <w:rPr>
          <w:rFonts w:ascii="Arial" w:hAnsi="Arial" w:cs="Arial"/>
          <w:color w:val="222222"/>
          <w:sz w:val="20"/>
          <w:szCs w:val="20"/>
          <w:shd w:val="clear" w:color="auto" w:fill="FFFFFF"/>
        </w:rPr>
        <w:t xml:space="preserve">Kaur, G., Cameron-Smith, D., Garg, M. and Sinclair, A.J., 2011. </w:t>
      </w:r>
      <w:proofErr w:type="spellStart"/>
      <w:r w:rsidRPr="005B2AD4">
        <w:rPr>
          <w:rFonts w:ascii="Arial" w:hAnsi="Arial" w:cs="Arial"/>
          <w:color w:val="222222"/>
          <w:sz w:val="20"/>
          <w:szCs w:val="20"/>
          <w:shd w:val="clear" w:color="auto" w:fill="FFFFFF"/>
        </w:rPr>
        <w:t>Docosapentaenoic</w:t>
      </w:r>
      <w:proofErr w:type="spellEnd"/>
      <w:r w:rsidRPr="005B2AD4">
        <w:rPr>
          <w:rFonts w:ascii="Arial" w:hAnsi="Arial" w:cs="Arial"/>
          <w:color w:val="222222"/>
          <w:sz w:val="20"/>
          <w:szCs w:val="20"/>
          <w:shd w:val="clear" w:color="auto" w:fill="FFFFFF"/>
        </w:rPr>
        <w:t xml:space="preserve"> acid (22: 5n-3): a review of its biological effects. </w:t>
      </w:r>
      <w:r w:rsidRPr="005B2AD4">
        <w:rPr>
          <w:rFonts w:ascii="Arial" w:hAnsi="Arial" w:cs="Arial"/>
          <w:i/>
          <w:iCs/>
          <w:color w:val="222222"/>
          <w:sz w:val="20"/>
          <w:szCs w:val="20"/>
          <w:shd w:val="clear" w:color="auto" w:fill="FFFFFF"/>
        </w:rPr>
        <w:t>Progress in lipid research</w:t>
      </w:r>
      <w:r w:rsidRPr="005B2AD4">
        <w:rPr>
          <w:rFonts w:ascii="Arial" w:hAnsi="Arial" w:cs="Arial"/>
          <w:color w:val="222222"/>
          <w:sz w:val="20"/>
          <w:szCs w:val="20"/>
          <w:shd w:val="clear" w:color="auto" w:fill="FFFFFF"/>
        </w:rPr>
        <w:t>, </w:t>
      </w:r>
      <w:r w:rsidRPr="005B2AD4">
        <w:rPr>
          <w:rFonts w:ascii="Arial" w:hAnsi="Arial" w:cs="Arial"/>
          <w:i/>
          <w:iCs/>
          <w:color w:val="222222"/>
          <w:sz w:val="20"/>
          <w:szCs w:val="20"/>
          <w:shd w:val="clear" w:color="auto" w:fill="FFFFFF"/>
        </w:rPr>
        <w:t>50</w:t>
      </w:r>
      <w:r w:rsidRPr="005B2AD4">
        <w:rPr>
          <w:rFonts w:ascii="Arial" w:hAnsi="Arial" w:cs="Arial"/>
          <w:color w:val="222222"/>
          <w:sz w:val="20"/>
          <w:szCs w:val="20"/>
          <w:shd w:val="clear" w:color="auto" w:fill="FFFFFF"/>
        </w:rPr>
        <w:t>(1), pp.28-34.</w:t>
      </w:r>
    </w:p>
    <w:p w14:paraId="3165CD73" w14:textId="77777777" w:rsidR="005B2AD4" w:rsidRPr="005B2AD4" w:rsidRDefault="0002018D" w:rsidP="005B2AD4">
      <w:pPr>
        <w:pStyle w:val="ListParagraph"/>
        <w:numPr>
          <w:ilvl w:val="0"/>
          <w:numId w:val="5"/>
        </w:numPr>
        <w:rPr>
          <w:rFonts w:cstheme="minorHAnsi"/>
          <w:color w:val="auto"/>
          <w:sz w:val="20"/>
          <w:szCs w:val="20"/>
          <w:lang w:val="en-AU"/>
        </w:rPr>
      </w:pPr>
      <w:r w:rsidRPr="005B2AD4">
        <w:rPr>
          <w:rFonts w:cstheme="minorHAnsi"/>
          <w:color w:val="000000"/>
          <w:sz w:val="20"/>
          <w:szCs w:val="20"/>
          <w:highlight w:val="yellow"/>
          <w:lang w:val="en-AU"/>
        </w:rPr>
        <w:t>Spence</w:t>
      </w:r>
      <w:r w:rsidRPr="005B2AD4">
        <w:rPr>
          <w:rFonts w:cstheme="minorHAnsi"/>
          <w:color w:val="auto"/>
          <w:sz w:val="20"/>
          <w:szCs w:val="20"/>
          <w:lang w:val="en-AU"/>
        </w:rPr>
        <w:t xml:space="preserve">, J. D. (2002). "Importance of diet in vascular prevention: vastly underestimated." </w:t>
      </w:r>
      <w:r w:rsidRPr="005B2AD4">
        <w:rPr>
          <w:rFonts w:cstheme="minorHAnsi"/>
          <w:color w:val="auto"/>
          <w:sz w:val="20"/>
          <w:szCs w:val="20"/>
          <w:u w:val="single"/>
          <w:lang w:val="en-AU"/>
        </w:rPr>
        <w:t>Circulation</w:t>
      </w:r>
      <w:r w:rsidRPr="005B2AD4">
        <w:rPr>
          <w:rFonts w:cstheme="minorHAnsi"/>
          <w:color w:val="auto"/>
          <w:sz w:val="20"/>
          <w:szCs w:val="20"/>
          <w:lang w:val="en-AU"/>
        </w:rPr>
        <w:t xml:space="preserve"> </w:t>
      </w:r>
      <w:r w:rsidRPr="005B2AD4">
        <w:rPr>
          <w:rFonts w:cstheme="minorHAnsi"/>
          <w:b/>
          <w:bCs/>
          <w:color w:val="auto"/>
          <w:sz w:val="20"/>
          <w:szCs w:val="20"/>
          <w:lang w:val="en-AU"/>
        </w:rPr>
        <w:t>106</w:t>
      </w:r>
      <w:r w:rsidRPr="005B2AD4">
        <w:rPr>
          <w:rFonts w:cstheme="minorHAnsi"/>
          <w:color w:val="auto"/>
          <w:sz w:val="20"/>
          <w:szCs w:val="20"/>
          <w:lang w:val="en-AU"/>
        </w:rPr>
        <w:t>(18): e133-e133.</w:t>
      </w:r>
    </w:p>
    <w:p w14:paraId="6B9C5E93" w14:textId="793CAAC9" w:rsidR="00A73285" w:rsidRPr="005B2AD4" w:rsidRDefault="005B2AD4" w:rsidP="005B2AD4">
      <w:pPr>
        <w:pStyle w:val="ListParagraph"/>
        <w:numPr>
          <w:ilvl w:val="0"/>
          <w:numId w:val="5"/>
        </w:numPr>
        <w:rPr>
          <w:rFonts w:cstheme="minorHAnsi"/>
          <w:color w:val="auto"/>
          <w:sz w:val="20"/>
          <w:szCs w:val="20"/>
          <w:lang w:val="en-AU"/>
        </w:rPr>
      </w:pPr>
      <w:r w:rsidRPr="005B2AD4">
        <w:t>Colquhoun, D. (November 01, 2018). "Omega-3 Marine Polyunsaturated Fatty Acids Post-</w:t>
      </w:r>
      <w:proofErr w:type="gramStart"/>
      <w:r w:rsidRPr="005B2AD4">
        <w:t>myocardial</w:t>
      </w:r>
      <w:proofErr w:type="gramEnd"/>
      <w:r w:rsidRPr="005B2AD4">
        <w:t xml:space="preserve"> Infarction." (31, Expert Monograph).</w:t>
      </w:r>
      <w:r>
        <w:t xml:space="preserve"> </w:t>
      </w:r>
      <w:hyperlink r:id="rId10" w:history="1">
        <w:r>
          <w:rPr>
            <w:rStyle w:val="Hyperlink"/>
          </w:rPr>
          <w:t>https://www.healthed.com.au/monographs/omega-3-marine-polyunsaturated-fatty-acids-post-myocardial-infarction/</w:t>
        </w:r>
      </w:hyperlink>
      <w:r w:rsidR="00493261" w:rsidRPr="005B2AD4">
        <w:fldChar w:fldCharType="begin"/>
      </w:r>
      <w:r w:rsidR="00493261" w:rsidRPr="005B2AD4">
        <w:instrText xml:space="preserve"> ADDIN EN.REFLIST </w:instrText>
      </w:r>
      <w:r w:rsidR="00493261" w:rsidRPr="005B2AD4">
        <w:fldChar w:fldCharType="end"/>
      </w:r>
    </w:p>
    <w:sectPr w:rsidR="00A73285" w:rsidRPr="005B2AD4">
      <w:headerReference w:type="even" r:id="rId11"/>
      <w:headerReference w:type="default" r:id="rId12"/>
      <w:footerReference w:type="default" r:id="rId13"/>
      <w:headerReference w:type="first" r:id="rId14"/>
      <w:pgSz w:w="12240" w:h="15840" w:code="1"/>
      <w:pgMar w:top="1440" w:right="1440" w:bottom="1440"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76BBE" w14:textId="77777777" w:rsidR="00BD28E6" w:rsidRDefault="00BD28E6">
      <w:pPr>
        <w:spacing w:after="0" w:line="240" w:lineRule="auto"/>
      </w:pPr>
      <w:r>
        <w:separator/>
      </w:r>
    </w:p>
  </w:endnote>
  <w:endnote w:type="continuationSeparator" w:id="0">
    <w:p w14:paraId="1BA6D5CA" w14:textId="77777777" w:rsidR="00BD28E6" w:rsidRDefault="00BD2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C7804" w14:textId="77777777" w:rsidR="003A7A1A" w:rsidRDefault="00BD28E6">
    <w:pPr>
      <w:pStyle w:val="Footer"/>
    </w:pPr>
    <w:hyperlink r:id="rId1" w:history="1">
      <w:r w:rsidR="003A7A1A" w:rsidRPr="008A1CCB">
        <w:rPr>
          <w:rStyle w:val="Hyperlink"/>
        </w:rPr>
        <w:t>www.a8h.com.au</w:t>
      </w:r>
    </w:hyperlink>
    <w:r w:rsidR="003A7A1A">
      <w:t xml:space="preserve">    Integrative Healthcare &amp; Precision Nutrition</w:t>
    </w:r>
  </w:p>
  <w:p w14:paraId="5744F27D" w14:textId="77777777" w:rsidR="003A7A1A" w:rsidRDefault="003A7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67E7F" w14:textId="77777777" w:rsidR="00BD28E6" w:rsidRDefault="00BD28E6">
      <w:pPr>
        <w:spacing w:after="0" w:line="240" w:lineRule="auto"/>
      </w:pPr>
      <w:r>
        <w:separator/>
      </w:r>
    </w:p>
  </w:footnote>
  <w:footnote w:type="continuationSeparator" w:id="0">
    <w:p w14:paraId="61488CD7" w14:textId="77777777" w:rsidR="00BD28E6" w:rsidRDefault="00BD28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B9759" w14:textId="77777777" w:rsidR="003A7A1A" w:rsidRDefault="00BD28E6">
    <w:pPr>
      <w:pStyle w:val="Header"/>
    </w:pPr>
    <w:r>
      <w:rPr>
        <w:noProof/>
      </w:rPr>
      <w:pict w14:anchorId="7853FB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5532" o:spid="_x0000_s1026" type="#_x0000_t136" style="position:absolute;margin-left:0;margin-top:0;width:549.9pt;height:109.95pt;rotation:315;z-index:-251653120;mso-position-horizontal:center;mso-position-horizontal-relative:margin;mso-position-vertical:center;mso-position-vertical-relative:margin" o:allowincell="f" fillcolor="silver" stroked="f">
          <v:fill opacity=".5"/>
          <v:textpath style="font-family:&quot;Arial&quot;;font-size:1pt" string="Activ8Health"/>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A12BA" w14:textId="77777777" w:rsidR="00A73285" w:rsidRDefault="00BD28E6">
    <w:pPr>
      <w:pStyle w:val="Header"/>
    </w:pPr>
    <w:r>
      <w:rPr>
        <w:noProof/>
      </w:rPr>
      <w:pict w14:anchorId="48E09F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5533" o:spid="_x0000_s1027" type="#_x0000_t136" style="position:absolute;margin-left:0;margin-top:0;width:549.9pt;height:109.95pt;rotation:315;z-index:-251651072;mso-position-horizontal:center;mso-position-horizontal-relative:margin;mso-position-vertical:center;mso-position-vertical-relative:margin" o:allowincell="f" fillcolor="silver" stroked="f">
          <v:fill opacity=".5"/>
          <v:textpath style="font-family:&quot;Arial&quot;;font-size:1pt" string="Activ8Health"/>
          <w10:wrap anchorx="margin" anchory="margin"/>
        </v:shape>
      </w:pict>
    </w:r>
    <w:r w:rsidR="009E150D">
      <w:rPr>
        <w:noProof/>
        <w:lang w:val="en-AU" w:eastAsia="en-AU"/>
      </w:rPr>
      <mc:AlternateContent>
        <mc:Choice Requires="wps">
          <w:drawing>
            <wp:anchor distT="0" distB="0" distL="114300" distR="114300" simplePos="0" relativeHeight="251659264" behindDoc="0" locked="0" layoutInCell="1" allowOverlap="1" wp14:anchorId="6C51AA29" wp14:editId="13F9C741">
              <wp:simplePos x="0" y="0"/>
              <wp:positionH relativeFrom="leftMargin">
                <wp:align>right</wp:align>
              </wp:positionH>
              <wp:positionV relativeFrom="bottomMargin">
                <wp:posOffset>0</wp:posOffset>
              </wp:positionV>
              <wp:extent cx="339090" cy="310896"/>
              <wp:effectExtent l="0" t="0" r="3810" b="13335"/>
              <wp:wrapNone/>
              <wp:docPr id="22" name="Text Box 22" descr="Page number"/>
              <wp:cNvGraphicFramePr/>
              <a:graphic xmlns:a="http://schemas.openxmlformats.org/drawingml/2006/main">
                <a:graphicData uri="http://schemas.microsoft.com/office/word/2010/wordprocessingShape">
                  <wps:wsp>
                    <wps:cNvSpPr txBox="1"/>
                    <wps:spPr>
                      <a:xfrm>
                        <a:off x="0" y="0"/>
                        <a:ext cx="339090" cy="31089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6F68B6" w14:textId="77777777" w:rsidR="00A73285" w:rsidRDefault="009E150D">
                          <w:pPr>
                            <w:pStyle w:val="Footer"/>
                          </w:pPr>
                          <w:r>
                            <w:fldChar w:fldCharType="begin"/>
                          </w:r>
                          <w:r>
                            <w:instrText xml:space="preserve"> PAGE   \* MERGEFORMAT </w:instrText>
                          </w:r>
                          <w:r>
                            <w:fldChar w:fldCharType="separate"/>
                          </w:r>
                          <w:r w:rsidR="008875A4">
                            <w:t>4</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51AA29" id="_x0000_t202" coordsize="21600,21600" o:spt="202" path="m,l,21600r21600,l21600,xe">
              <v:stroke joinstyle="miter"/>
              <v:path gradientshapeok="t" o:connecttype="rect"/>
            </v:shapetype>
            <v:shape id="Text Box 22" o:spid="_x0000_s1026" type="#_x0000_t202" alt="Page number" style="position:absolute;margin-left:-24.5pt;margin-top:0;width:26.7pt;height:24.5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" filled="f" stroked="f" strokeweight=".5pt">
              <v:textbox inset="0,0,0,0">
                <w:txbxContent>
                  <w:p w14:paraId="5A6F68B6" w14:textId="77777777" w:rsidR="00A73285" w:rsidRDefault="009E150D">
                    <w:pPr>
                      <w:pStyle w:val="Footer"/>
                    </w:pPr>
                    <w:r>
                      <w:fldChar w:fldCharType="begin"/>
                    </w:r>
                    <w:r>
                      <w:instrText xml:space="preserve"> PAGE   \* MERGEFORMAT </w:instrText>
                    </w:r>
                    <w:r>
                      <w:fldChar w:fldCharType="separate"/>
                    </w:r>
                    <w:r w:rsidR="008875A4">
                      <w:t>4</w:t>
                    </w:r>
                    <w:r>
                      <w:fldChar w:fldCharType="end"/>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ADFF4" w14:textId="77777777" w:rsidR="003A7A1A" w:rsidRDefault="00BD28E6">
    <w:pPr>
      <w:pStyle w:val="Header"/>
    </w:pPr>
    <w:r>
      <w:rPr>
        <w:noProof/>
      </w:rPr>
      <w:pict w14:anchorId="705DD2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5531" o:spid="_x0000_s1025" type="#_x0000_t136" style="position:absolute;margin-left:0;margin-top:0;width:549.9pt;height:109.95pt;rotation:315;z-index:-251655168;mso-position-horizontal:center;mso-position-horizontal-relative:margin;mso-position-vertical:center;mso-position-vertical-relative:margin" o:allowincell="f" fillcolor="silver" stroked="f">
          <v:fill opacity=".5"/>
          <v:textpath style="font-family:&quot;Arial&quot;;font-size:1pt" string="Activ8Health"/>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E04C5A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AD07E7D"/>
    <w:multiLevelType w:val="hybridMultilevel"/>
    <w:tmpl w:val="8B8057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2157D5C"/>
    <w:multiLevelType w:val="hybridMultilevel"/>
    <w:tmpl w:val="0DDE81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3"/>
    <w:lvlOverride w:ilvl="0">
      <w:startOverride w:val="1"/>
    </w:lvlOverride>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formatting="1" w:enforcement="1" w:cryptProviderType="rsaAES" w:cryptAlgorithmClass="hash" w:cryptAlgorithmType="typeAny" w:cryptAlgorithmSid="14" w:cryptSpinCount="100000" w:hash="vmNzBwS1T57MURYY7LzlVcKKC58mD6qhW7XTXxfHfyJzlrXY6HQw9Gr0916kuX1acEPw88yAQL7sb6M93oQh8g==" w:salt="nZhuSAaTXZS5MXZQsjL8rw=="/>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TAwNDU3NgEyLSyMTJV0lIJTi4sz8/NACowNagH1QT7WLQAAAA=="/>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Arial&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ta09zva5dtxs2et2w6v0zrzrpstpzwtf95r&quot;&gt;MasterLibrary-CURRENT-NEW&lt;record-ids&gt;&lt;item&gt;105&lt;/item&gt;&lt;item&gt;1992&lt;/item&gt;&lt;/record-ids&gt;&lt;/item&gt;&lt;/Libraries&gt;"/>
  </w:docVars>
  <w:rsids>
    <w:rsidRoot w:val="0026391A"/>
    <w:rsid w:val="00004581"/>
    <w:rsid w:val="0000484C"/>
    <w:rsid w:val="00007B8F"/>
    <w:rsid w:val="00013546"/>
    <w:rsid w:val="0002018D"/>
    <w:rsid w:val="000335CC"/>
    <w:rsid w:val="0003603D"/>
    <w:rsid w:val="00050163"/>
    <w:rsid w:val="00087FEB"/>
    <w:rsid w:val="000954DD"/>
    <w:rsid w:val="0010600F"/>
    <w:rsid w:val="0012259F"/>
    <w:rsid w:val="001321EE"/>
    <w:rsid w:val="00135240"/>
    <w:rsid w:val="00151CFE"/>
    <w:rsid w:val="0015662F"/>
    <w:rsid w:val="00192C59"/>
    <w:rsid w:val="001A0D46"/>
    <w:rsid w:val="001A35A6"/>
    <w:rsid w:val="001A4B69"/>
    <w:rsid w:val="001F0750"/>
    <w:rsid w:val="00233CBE"/>
    <w:rsid w:val="0026391A"/>
    <w:rsid w:val="00276ACF"/>
    <w:rsid w:val="00280910"/>
    <w:rsid w:val="00284457"/>
    <w:rsid w:val="00342792"/>
    <w:rsid w:val="00360AE7"/>
    <w:rsid w:val="0036778B"/>
    <w:rsid w:val="003A082E"/>
    <w:rsid w:val="003A7A1A"/>
    <w:rsid w:val="003C7F51"/>
    <w:rsid w:val="003E3749"/>
    <w:rsid w:val="003F2C41"/>
    <w:rsid w:val="003F5013"/>
    <w:rsid w:val="004012E4"/>
    <w:rsid w:val="004319A1"/>
    <w:rsid w:val="00474D56"/>
    <w:rsid w:val="00477E16"/>
    <w:rsid w:val="00492FC7"/>
    <w:rsid w:val="00493261"/>
    <w:rsid w:val="004A6C35"/>
    <w:rsid w:val="005249E0"/>
    <w:rsid w:val="005444DB"/>
    <w:rsid w:val="00546BA6"/>
    <w:rsid w:val="00552202"/>
    <w:rsid w:val="00574E48"/>
    <w:rsid w:val="00595729"/>
    <w:rsid w:val="005B2AD4"/>
    <w:rsid w:val="00613E20"/>
    <w:rsid w:val="00614C69"/>
    <w:rsid w:val="006368E0"/>
    <w:rsid w:val="00645360"/>
    <w:rsid w:val="0064706E"/>
    <w:rsid w:val="00651E2F"/>
    <w:rsid w:val="00656499"/>
    <w:rsid w:val="00665548"/>
    <w:rsid w:val="00693CD7"/>
    <w:rsid w:val="0069595C"/>
    <w:rsid w:val="006A7835"/>
    <w:rsid w:val="006B2977"/>
    <w:rsid w:val="006C5CF9"/>
    <w:rsid w:val="006F12B5"/>
    <w:rsid w:val="00710D46"/>
    <w:rsid w:val="007713C5"/>
    <w:rsid w:val="00783797"/>
    <w:rsid w:val="007D7AEA"/>
    <w:rsid w:val="007F7FA9"/>
    <w:rsid w:val="00826B4F"/>
    <w:rsid w:val="00850A2C"/>
    <w:rsid w:val="008875A4"/>
    <w:rsid w:val="00894491"/>
    <w:rsid w:val="008C22B0"/>
    <w:rsid w:val="00926BB6"/>
    <w:rsid w:val="009274E8"/>
    <w:rsid w:val="00985617"/>
    <w:rsid w:val="009C1C8C"/>
    <w:rsid w:val="009D2D3F"/>
    <w:rsid w:val="009E150D"/>
    <w:rsid w:val="00A23765"/>
    <w:rsid w:val="00A37820"/>
    <w:rsid w:val="00A57DAB"/>
    <w:rsid w:val="00A73285"/>
    <w:rsid w:val="00A82C01"/>
    <w:rsid w:val="00AC7709"/>
    <w:rsid w:val="00AD5B6B"/>
    <w:rsid w:val="00B72E31"/>
    <w:rsid w:val="00B77259"/>
    <w:rsid w:val="00B826C2"/>
    <w:rsid w:val="00BA2D64"/>
    <w:rsid w:val="00BB7668"/>
    <w:rsid w:val="00BC2DCA"/>
    <w:rsid w:val="00BD28E6"/>
    <w:rsid w:val="00BF6C73"/>
    <w:rsid w:val="00C13A6C"/>
    <w:rsid w:val="00C32A5D"/>
    <w:rsid w:val="00C4521B"/>
    <w:rsid w:val="00C830E7"/>
    <w:rsid w:val="00CE0203"/>
    <w:rsid w:val="00D16ABD"/>
    <w:rsid w:val="00D918BA"/>
    <w:rsid w:val="00DC72F3"/>
    <w:rsid w:val="00DE1E7A"/>
    <w:rsid w:val="00E26074"/>
    <w:rsid w:val="00E75ACD"/>
    <w:rsid w:val="00E91F47"/>
    <w:rsid w:val="00EC56F2"/>
    <w:rsid w:val="00F05B16"/>
    <w:rsid w:val="00F55623"/>
    <w:rsid w:val="00FA09DE"/>
    <w:rsid w:val="00FE3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3CE00"/>
  <w15:docId w15:val="{7BC6810F-FA30-48A1-B0AF-88C6F07B8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600" w:after="240" w:line="240" w:lineRule="auto"/>
      <w:outlineLvl w:val="0"/>
    </w:pPr>
    <w:rPr>
      <w:b/>
      <w:bCs/>
      <w:caps/>
      <w:color w:val="1F4E79" w:themeColor="accent1" w:themeShade="80"/>
      <w:sz w:val="28"/>
      <w:szCs w:val="28"/>
    </w:rPr>
  </w:style>
  <w:style w:type="paragraph" w:styleId="Heading2">
    <w:name w:val="heading 2"/>
    <w:basedOn w:val="Normal"/>
    <w:next w:val="Normal"/>
    <w:link w:val="Heading2Char"/>
    <w:uiPriority w:val="9"/>
    <w:unhideWhenUsed/>
    <w:qFormat/>
    <w:pPr>
      <w:keepNext/>
      <w:keepLines/>
      <w:spacing w:before="360" w:after="120" w:line="240" w:lineRule="auto"/>
      <w:outlineLvl w:val="1"/>
    </w:pPr>
    <w:rPr>
      <w:b/>
      <w:bCs/>
      <w:color w:val="5B9BD5"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left w:val="double" w:sz="18" w:space="4" w:color="1F4E79" w:themeColor="accent1" w:themeShade="80"/>
      </w:pBdr>
      <w:spacing w:after="0" w:line="420" w:lineRule="exact"/>
    </w:pPr>
    <w:rPr>
      <w:rFonts w:asciiTheme="majorHAnsi" w:eastAsiaTheme="majorEastAsia" w:hAnsiTheme="majorHAnsi" w:cstheme="majorBidi"/>
      <w:caps/>
      <w:color w:val="1F4E79" w:themeColor="accent1" w:themeShade="80"/>
      <w:kern w:val="28"/>
      <w:sz w:val="38"/>
      <w:szCs w:val="38"/>
    </w:rPr>
  </w:style>
  <w:style w:type="character" w:customStyle="1" w:styleId="TitleChar">
    <w:name w:val="Title Char"/>
    <w:basedOn w:val="DefaultParagraphFont"/>
    <w:link w:val="Title"/>
    <w:uiPriority w:val="10"/>
    <w:rPr>
      <w:rFonts w:asciiTheme="majorHAnsi" w:eastAsiaTheme="majorEastAsia" w:hAnsiTheme="majorHAnsi" w:cstheme="majorBidi"/>
      <w:caps/>
      <w:color w:val="1F4E79" w:themeColor="accent1" w:themeShade="80"/>
      <w:kern w:val="28"/>
      <w:sz w:val="38"/>
      <w:szCs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numPr>
        <w:ilvl w:val="1"/>
      </w:numPr>
      <w:pBdr>
        <w:left w:val="double" w:sz="18" w:space="4" w:color="1F4E79" w:themeColor="accent1" w:themeShade="80"/>
      </w:pBdr>
      <w:spacing w:before="80" w:after="0" w:line="280" w:lineRule="exact"/>
    </w:pPr>
    <w:rPr>
      <w:b/>
      <w:bCs/>
      <w:color w:val="5B9BD5" w:themeColor="accent1"/>
      <w:sz w:val="24"/>
      <w:szCs w:val="24"/>
    </w:rPr>
  </w:style>
  <w:style w:type="character" w:customStyle="1" w:styleId="SubtitleChar">
    <w:name w:val="Subtitle Char"/>
    <w:basedOn w:val="DefaultParagraphFont"/>
    <w:link w:val="Subtitle"/>
    <w:uiPriority w:val="11"/>
    <w:rPr>
      <w:b/>
      <w:bCs/>
      <w:color w:val="5B9BD5" w:themeColor="accent1"/>
      <w:sz w:val="24"/>
      <w:szCs w:val="24"/>
    </w:rPr>
  </w:style>
  <w:style w:type="character" w:customStyle="1" w:styleId="Heading1Char">
    <w:name w:val="Heading 1 Char"/>
    <w:basedOn w:val="DefaultParagraphFont"/>
    <w:link w:val="Heading1"/>
    <w:uiPriority w:val="9"/>
    <w:rPr>
      <w:b/>
      <w:bCs/>
      <w:caps/>
      <w:color w:val="1F4E79" w:themeColor="accent1" w:themeShade="80"/>
      <w:sz w:val="28"/>
      <w:szCs w:val="2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semiHidden/>
    <w:rPr>
      <w:color w:val="808080"/>
    </w:rPr>
  </w:style>
  <w:style w:type="paragraph" w:styleId="NoSpacing">
    <w:name w:val="No Spacing"/>
    <w:uiPriority w:val="36"/>
    <w:qFormat/>
    <w:pPr>
      <w:spacing w:after="0" w:line="240" w:lineRule="auto"/>
    </w:pPr>
  </w:style>
  <w:style w:type="character" w:customStyle="1" w:styleId="Heading2Char">
    <w:name w:val="Heading 2 Char"/>
    <w:basedOn w:val="DefaultParagraphFont"/>
    <w:link w:val="Heading2"/>
    <w:uiPriority w:val="9"/>
    <w:rPr>
      <w:b/>
      <w:bCs/>
      <w:color w:val="5B9BD5" w:themeColor="accent1"/>
      <w:sz w:val="24"/>
      <w:szCs w:val="24"/>
    </w:rPr>
  </w:style>
  <w:style w:type="paragraph" w:styleId="ListBullet">
    <w:name w:val="List Bullet"/>
    <w:basedOn w:val="Normal"/>
    <w:uiPriority w:val="1"/>
    <w:unhideWhenUsed/>
    <w:qFormat/>
    <w:pPr>
      <w:numPr>
        <w:numId w:val="2"/>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basedOn w:val="DefaultParagraphFont"/>
    <w:link w:val="Footer"/>
    <w:uiPriority w:val="99"/>
    <w:rPr>
      <w:rFonts w:asciiTheme="majorHAnsi" w:eastAsiaTheme="majorEastAsia" w:hAnsiTheme="majorHAnsi" w:cstheme="majorBidi"/>
      <w:noProof/>
      <w:color w:val="1F4E79" w:themeColor="accent1" w:themeShade="80"/>
      <w:sz w:val="20"/>
      <w:szCs w:val="20"/>
    </w:rPr>
  </w:style>
  <w:style w:type="table" w:customStyle="1" w:styleId="GridTable4-Accent11">
    <w:name w:val="Grid Table 4 - Accent 1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Light1">
    <w:name w:val="Table Grid Light1"/>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pPr>
      <w:spacing w:before="120" w:after="120" w:line="240" w:lineRule="auto"/>
    </w:pPr>
    <w:tblPr>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tblStylePr w:type="band1Vert">
      <w:rPr>
        <w:b/>
      </w:rPr>
      <w:tblPr/>
      <w:tcPr>
        <w:shd w:val="clear" w:color="auto" w:fill="DEEAF6" w:themeFill="accent1" w:themeFillTint="33"/>
      </w:tcPr>
    </w:tblStyle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customStyle="1" w:styleId="SpaceBefore">
    <w:name w:val="Space Before"/>
    <w:basedOn w:val="Normal"/>
    <w:uiPriority w:val="2"/>
    <w:qFormat/>
    <w:pPr>
      <w:spacing w:before="240"/>
    </w:pPr>
  </w:style>
  <w:style w:type="paragraph" w:styleId="BalloonText">
    <w:name w:val="Balloon Text"/>
    <w:basedOn w:val="Normal"/>
    <w:link w:val="BalloonTextChar"/>
    <w:uiPriority w:val="99"/>
    <w:semiHidden/>
    <w:unhideWhenUsed/>
    <w:rsid w:val="001352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240"/>
    <w:rPr>
      <w:rFonts w:ascii="Tahoma" w:hAnsi="Tahoma" w:cs="Tahoma"/>
      <w:sz w:val="16"/>
      <w:szCs w:val="16"/>
    </w:rPr>
  </w:style>
  <w:style w:type="paragraph" w:customStyle="1" w:styleId="EndNoteBibliographyTitle">
    <w:name w:val="EndNote Bibliography Title"/>
    <w:basedOn w:val="Normal"/>
    <w:link w:val="EndNoteBibliographyTitleChar"/>
    <w:rsid w:val="00F55623"/>
    <w:pPr>
      <w:spacing w:after="0"/>
      <w:jc w:val="center"/>
    </w:pPr>
    <w:rPr>
      <w:rFonts w:ascii="Arial" w:hAnsi="Arial" w:cs="Arial"/>
      <w:noProof/>
    </w:rPr>
  </w:style>
  <w:style w:type="character" w:customStyle="1" w:styleId="EndNoteBibliographyTitleChar">
    <w:name w:val="EndNote Bibliography Title Char"/>
    <w:basedOn w:val="DefaultParagraphFont"/>
    <w:link w:val="EndNoteBibliographyTitle"/>
    <w:rsid w:val="00F55623"/>
    <w:rPr>
      <w:rFonts w:ascii="Arial" w:hAnsi="Arial" w:cs="Arial"/>
      <w:noProof/>
    </w:rPr>
  </w:style>
  <w:style w:type="paragraph" w:customStyle="1" w:styleId="EndNoteBibliography">
    <w:name w:val="EndNote Bibliography"/>
    <w:basedOn w:val="Normal"/>
    <w:link w:val="EndNoteBibliographyChar"/>
    <w:rsid w:val="00F55623"/>
    <w:pPr>
      <w:spacing w:line="240" w:lineRule="auto"/>
    </w:pPr>
    <w:rPr>
      <w:rFonts w:ascii="Arial" w:hAnsi="Arial" w:cs="Arial"/>
      <w:noProof/>
    </w:rPr>
  </w:style>
  <w:style w:type="character" w:customStyle="1" w:styleId="EndNoteBibliographyChar">
    <w:name w:val="EndNote Bibliography Char"/>
    <w:basedOn w:val="DefaultParagraphFont"/>
    <w:link w:val="EndNoteBibliography"/>
    <w:rsid w:val="00F55623"/>
    <w:rPr>
      <w:rFonts w:ascii="Arial" w:hAnsi="Arial" w:cs="Arial"/>
      <w:noProof/>
    </w:rPr>
  </w:style>
  <w:style w:type="character" w:styleId="Hyperlink">
    <w:name w:val="Hyperlink"/>
    <w:basedOn w:val="DefaultParagraphFont"/>
    <w:uiPriority w:val="99"/>
    <w:unhideWhenUsed/>
    <w:rsid w:val="003A7A1A"/>
    <w:rPr>
      <w:color w:val="40ACD1" w:themeColor="hyperlink"/>
      <w:u w:val="single"/>
    </w:rPr>
  </w:style>
  <w:style w:type="character" w:styleId="UnresolvedMention">
    <w:name w:val="Unresolved Mention"/>
    <w:basedOn w:val="DefaultParagraphFont"/>
    <w:uiPriority w:val="99"/>
    <w:semiHidden/>
    <w:unhideWhenUsed/>
    <w:rsid w:val="003A7A1A"/>
    <w:rPr>
      <w:color w:val="605E5C"/>
      <w:shd w:val="clear" w:color="auto" w:fill="E1DFDD"/>
    </w:rPr>
  </w:style>
  <w:style w:type="paragraph" w:styleId="ListParagraph">
    <w:name w:val="List Paragraph"/>
    <w:basedOn w:val="Normal"/>
    <w:uiPriority w:val="34"/>
    <w:qFormat/>
    <w:rsid w:val="007837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healthed.com.au/monographs/omega-3-marine-polyunsaturated-fatty-acids-post-myocardial-infarction/"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http://www.a8h.com.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20Rodney%20Lopez\AppData\Roaming\Microsoft\Templates\Project%20change%20authorization%20form%20(Business%20Blue%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7CB96FAB40E496E9F72F94C34E38645"/>
        <w:category>
          <w:name w:val="General"/>
          <w:gallery w:val="placeholder"/>
        </w:category>
        <w:types>
          <w:type w:val="bbPlcHdr"/>
        </w:types>
        <w:behaviors>
          <w:behavior w:val="content"/>
        </w:behaviors>
        <w:guid w:val="{C71C65A9-65B5-46EC-9D94-5E4A24C1C5E4}"/>
      </w:docPartPr>
      <w:docPartBody>
        <w:p w:rsidR="00F02EEB" w:rsidRDefault="00996BBE">
          <w:pPr>
            <w:pStyle w:val="07CB96FAB40E496E9F72F94C34E38645"/>
          </w:pPr>
          <w:r>
            <w:t>&lt;Your Company&gt;</w:t>
          </w:r>
        </w:p>
      </w:docPartBody>
    </w:docPart>
    <w:docPart>
      <w:docPartPr>
        <w:name w:val="622579D579434F97889FBAF20D787F99"/>
        <w:category>
          <w:name w:val="General"/>
          <w:gallery w:val="placeholder"/>
        </w:category>
        <w:types>
          <w:type w:val="bbPlcHdr"/>
        </w:types>
        <w:behaviors>
          <w:behavior w:val="content"/>
        </w:behaviors>
        <w:guid w:val="{256C44C6-C9CA-47E1-BDCE-8E6351A31FA3}"/>
      </w:docPartPr>
      <w:docPartBody>
        <w:p w:rsidR="0063013A" w:rsidRDefault="00B56267" w:rsidP="00F02EEB">
          <w:pPr>
            <w:pStyle w:val="622579D579434F97889FBAF20D787F99"/>
          </w:pPr>
          <w:r>
            <w:t>[Select Date]</w:t>
          </w:r>
        </w:p>
      </w:docPartBody>
    </w:docPart>
    <w:docPart>
      <w:docPartPr>
        <w:name w:val="DefaultPlaceholder_1082065158"/>
        <w:category>
          <w:name w:val="General"/>
          <w:gallery w:val="placeholder"/>
        </w:category>
        <w:types>
          <w:type w:val="bbPlcHdr"/>
        </w:types>
        <w:behaviors>
          <w:behavior w:val="content"/>
        </w:behaviors>
        <w:guid w:val="{0E7A8AE2-8FC4-4FCF-8862-7FF26C57FF50}"/>
      </w:docPartPr>
      <w:docPartBody>
        <w:p w:rsidR="0096175D" w:rsidRDefault="004F4113">
          <w:r w:rsidRPr="006402B3">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3ECC98E-3699-41B6-84A5-6C0783434107}"/>
      </w:docPartPr>
      <w:docPartBody>
        <w:p w:rsidR="001C20CD" w:rsidRDefault="00221E6C">
          <w:r w:rsidRPr="00167A5B">
            <w:rPr>
              <w:rStyle w:val="PlaceholderText"/>
            </w:rPr>
            <w:t>Click or tap here to enter text.</w:t>
          </w:r>
        </w:p>
      </w:docPartBody>
    </w:docPart>
    <w:docPart>
      <w:docPartPr>
        <w:name w:val="F40DC213FDB8497699CDF7A4348B9B6F"/>
        <w:category>
          <w:name w:val="General"/>
          <w:gallery w:val="placeholder"/>
        </w:category>
        <w:types>
          <w:type w:val="bbPlcHdr"/>
        </w:types>
        <w:behaviors>
          <w:behavior w:val="content"/>
        </w:behaviors>
        <w:guid w:val="{6A5A453C-3402-422D-986C-7933EEE159CC}"/>
      </w:docPartPr>
      <w:docPartBody>
        <w:p w:rsidR="006E1949" w:rsidRDefault="00B56267" w:rsidP="00B56267">
          <w:pPr>
            <w:pStyle w:val="F40DC213FDB8497699CDF7A4348B9B6F"/>
          </w:pPr>
          <w:r w:rsidRPr="00004581">
            <w:rPr>
              <w:rStyle w:val="PlaceholderText"/>
              <w:sz w:val="17"/>
              <w:szCs w:val="17"/>
            </w:rPr>
            <w:t>Choose an item.</w:t>
          </w:r>
        </w:p>
      </w:docPartBody>
    </w:docPart>
    <w:docPart>
      <w:docPartPr>
        <w:name w:val="8131EA5A24A14DDA8EA4277C4A40AADF"/>
        <w:category>
          <w:name w:val="General"/>
          <w:gallery w:val="placeholder"/>
        </w:category>
        <w:types>
          <w:type w:val="bbPlcHdr"/>
        </w:types>
        <w:behaviors>
          <w:behavior w:val="content"/>
        </w:behaviors>
        <w:guid w:val="{DF9DFB4A-FB38-4F1E-B328-A6D55E5F29F2}"/>
      </w:docPartPr>
      <w:docPartBody>
        <w:p w:rsidR="001D1700" w:rsidRDefault="00B56267" w:rsidP="00B56267">
          <w:pPr>
            <w:pStyle w:val="8131EA5A24A14DDA8EA4277C4A40AADF"/>
          </w:pPr>
          <w:r w:rsidRPr="00004581">
            <w:rPr>
              <w:rStyle w:val="PlaceholderText"/>
              <w:sz w:val="17"/>
              <w:szCs w:val="17"/>
            </w:rPr>
            <w:t>Choose an item.</w:t>
          </w:r>
        </w:p>
      </w:docPartBody>
    </w:docPart>
    <w:docPart>
      <w:docPartPr>
        <w:name w:val="D9A1D321AFA64B77A6CC01A9EF7D5E88"/>
        <w:category>
          <w:name w:val="General"/>
          <w:gallery w:val="placeholder"/>
        </w:category>
        <w:types>
          <w:type w:val="bbPlcHdr"/>
        </w:types>
        <w:behaviors>
          <w:behavior w:val="content"/>
        </w:behaviors>
        <w:guid w:val="{249FA1A5-8CDB-4F9E-BA51-702555FB260B}"/>
      </w:docPartPr>
      <w:docPartBody>
        <w:p w:rsidR="001D1700" w:rsidRDefault="00B56267" w:rsidP="00B56267">
          <w:pPr>
            <w:pStyle w:val="D9A1D321AFA64B77A6CC01A9EF7D5E88"/>
          </w:pPr>
          <w:r w:rsidRPr="00004581">
            <w:rPr>
              <w:rStyle w:val="PlaceholderText"/>
              <w:sz w:val="17"/>
              <w:szCs w:val="17"/>
            </w:rPr>
            <w:t>Choose an item.</w:t>
          </w:r>
        </w:p>
      </w:docPartBody>
    </w:docPart>
    <w:docPart>
      <w:docPartPr>
        <w:name w:val="9B31F3936BA34FF58936DBE7EBDF0860"/>
        <w:category>
          <w:name w:val="General"/>
          <w:gallery w:val="placeholder"/>
        </w:category>
        <w:types>
          <w:type w:val="bbPlcHdr"/>
        </w:types>
        <w:behaviors>
          <w:behavior w:val="content"/>
        </w:behaviors>
        <w:guid w:val="{4BE5D100-51E5-444A-BE3D-7A0ADC310490}"/>
      </w:docPartPr>
      <w:docPartBody>
        <w:p w:rsidR="001D1700" w:rsidRDefault="00B56267" w:rsidP="00B56267">
          <w:pPr>
            <w:pStyle w:val="9B31F3936BA34FF58936DBE7EBDF0860"/>
          </w:pPr>
          <w:r w:rsidRPr="00004581">
            <w:rPr>
              <w:rStyle w:val="PlaceholderText"/>
              <w:sz w:val="17"/>
              <w:szCs w:val="17"/>
            </w:rPr>
            <w:t>Choose an item.</w:t>
          </w:r>
        </w:p>
      </w:docPartBody>
    </w:docPart>
    <w:docPart>
      <w:docPartPr>
        <w:name w:val="E03558BDDB344C1D844C5CED6A02026A"/>
        <w:category>
          <w:name w:val="General"/>
          <w:gallery w:val="placeholder"/>
        </w:category>
        <w:types>
          <w:type w:val="bbPlcHdr"/>
        </w:types>
        <w:behaviors>
          <w:behavior w:val="content"/>
        </w:behaviors>
        <w:guid w:val="{0AD72679-F8EC-4F1C-A62F-1D85C209B097}"/>
      </w:docPartPr>
      <w:docPartBody>
        <w:p w:rsidR="001D1700" w:rsidRDefault="00B56267" w:rsidP="00B56267">
          <w:pPr>
            <w:pStyle w:val="E03558BDDB344C1D844C5CED6A02026A"/>
          </w:pPr>
          <w:r w:rsidRPr="00004581">
            <w:rPr>
              <w:rStyle w:val="PlaceholderText"/>
              <w:sz w:val="17"/>
              <w:szCs w:val="17"/>
            </w:rPr>
            <w:t>Choose an item.</w:t>
          </w:r>
        </w:p>
      </w:docPartBody>
    </w:docPart>
    <w:docPart>
      <w:docPartPr>
        <w:name w:val="EFCDB9BBADCC4EE8AF13FEF10969D4D4"/>
        <w:category>
          <w:name w:val="General"/>
          <w:gallery w:val="placeholder"/>
        </w:category>
        <w:types>
          <w:type w:val="bbPlcHdr"/>
        </w:types>
        <w:behaviors>
          <w:behavior w:val="content"/>
        </w:behaviors>
        <w:guid w:val="{2EE28C0C-0EEE-4967-B097-AAA1AE8FC70C}"/>
      </w:docPartPr>
      <w:docPartBody>
        <w:p w:rsidR="001D1700" w:rsidRDefault="00B56267" w:rsidP="00B56267">
          <w:pPr>
            <w:pStyle w:val="EFCDB9BBADCC4EE8AF13FEF10969D4D4"/>
          </w:pPr>
          <w:r w:rsidRPr="00004581">
            <w:rPr>
              <w:rStyle w:val="PlaceholderText"/>
              <w:sz w:val="17"/>
              <w:szCs w:val="17"/>
            </w:rPr>
            <w:t>Choose an item.</w:t>
          </w:r>
        </w:p>
      </w:docPartBody>
    </w:docPart>
    <w:docPart>
      <w:docPartPr>
        <w:name w:val="0A44F3D391584761A8E8EFE2DB287D27"/>
        <w:category>
          <w:name w:val="General"/>
          <w:gallery w:val="placeholder"/>
        </w:category>
        <w:types>
          <w:type w:val="bbPlcHdr"/>
        </w:types>
        <w:behaviors>
          <w:behavior w:val="content"/>
        </w:behaviors>
        <w:guid w:val="{3E9A1437-4E24-4090-82A3-EE0E696C287F}"/>
      </w:docPartPr>
      <w:docPartBody>
        <w:p w:rsidR="001D1700" w:rsidRDefault="00B56267" w:rsidP="00B56267">
          <w:pPr>
            <w:pStyle w:val="0A44F3D391584761A8E8EFE2DB287D27"/>
          </w:pPr>
          <w:r w:rsidRPr="00004581">
            <w:rPr>
              <w:rStyle w:val="PlaceholderText"/>
              <w:sz w:val="17"/>
              <w:szCs w:val="17"/>
            </w:rPr>
            <w:t>Choose an item.</w:t>
          </w:r>
        </w:p>
      </w:docPartBody>
    </w:docPart>
    <w:docPart>
      <w:docPartPr>
        <w:name w:val="08B7E03AB1A9447DB00F803C242F5107"/>
        <w:category>
          <w:name w:val="General"/>
          <w:gallery w:val="placeholder"/>
        </w:category>
        <w:types>
          <w:type w:val="bbPlcHdr"/>
        </w:types>
        <w:behaviors>
          <w:behavior w:val="content"/>
        </w:behaviors>
        <w:guid w:val="{6BEAD400-126D-4950-9C5D-A0677B9AE914}"/>
      </w:docPartPr>
      <w:docPartBody>
        <w:p w:rsidR="001D1700" w:rsidRDefault="00B56267" w:rsidP="00B56267">
          <w:pPr>
            <w:pStyle w:val="08B7E03AB1A9447DB00F803C242F5107"/>
          </w:pPr>
          <w:r w:rsidRPr="00004581">
            <w:rPr>
              <w:rStyle w:val="PlaceholderText"/>
              <w:sz w:val="17"/>
              <w:szCs w:val="17"/>
            </w:rPr>
            <w:t>Choose an item.</w:t>
          </w:r>
        </w:p>
      </w:docPartBody>
    </w:docPart>
    <w:docPart>
      <w:docPartPr>
        <w:name w:val="04461371BEEC4DF79F681563CED5C6D7"/>
        <w:category>
          <w:name w:val="General"/>
          <w:gallery w:val="placeholder"/>
        </w:category>
        <w:types>
          <w:type w:val="bbPlcHdr"/>
        </w:types>
        <w:behaviors>
          <w:behavior w:val="content"/>
        </w:behaviors>
        <w:guid w:val="{CA901024-B46B-4907-B5AC-A8516FD42642}"/>
      </w:docPartPr>
      <w:docPartBody>
        <w:p w:rsidR="001D1700" w:rsidRDefault="00B56267" w:rsidP="00B56267">
          <w:pPr>
            <w:pStyle w:val="04461371BEEC4DF79F681563CED5C6D7"/>
          </w:pPr>
          <w:r w:rsidRPr="00004581">
            <w:rPr>
              <w:rStyle w:val="PlaceholderText"/>
              <w:sz w:val="17"/>
              <w:szCs w:val="17"/>
            </w:rPr>
            <w:t>Choose an item.</w:t>
          </w:r>
        </w:p>
      </w:docPartBody>
    </w:docPart>
    <w:docPart>
      <w:docPartPr>
        <w:name w:val="3C2A7DA5BC1D497C87FCD363F71CC0E6"/>
        <w:category>
          <w:name w:val="General"/>
          <w:gallery w:val="placeholder"/>
        </w:category>
        <w:types>
          <w:type w:val="bbPlcHdr"/>
        </w:types>
        <w:behaviors>
          <w:behavior w:val="content"/>
        </w:behaviors>
        <w:guid w:val="{2655178B-D17B-41E6-A9C8-1A5E9A3D293F}"/>
      </w:docPartPr>
      <w:docPartBody>
        <w:p w:rsidR="001D1700" w:rsidRDefault="00B56267" w:rsidP="00B56267">
          <w:pPr>
            <w:pStyle w:val="3C2A7DA5BC1D497C87FCD363F71CC0E6"/>
          </w:pPr>
          <w:r w:rsidRPr="00004581">
            <w:rPr>
              <w:rStyle w:val="PlaceholderText"/>
              <w:sz w:val="17"/>
              <w:szCs w:val="17"/>
            </w:rPr>
            <w:t>Choose an item.</w:t>
          </w:r>
        </w:p>
      </w:docPartBody>
    </w:docPart>
    <w:docPart>
      <w:docPartPr>
        <w:name w:val="8CFAD40E900C467DAAE67D6558CF60F5"/>
        <w:category>
          <w:name w:val="General"/>
          <w:gallery w:val="placeholder"/>
        </w:category>
        <w:types>
          <w:type w:val="bbPlcHdr"/>
        </w:types>
        <w:behaviors>
          <w:behavior w:val="content"/>
        </w:behaviors>
        <w:guid w:val="{E146C515-7311-4537-9BAE-E9A8878E3B2F}"/>
      </w:docPartPr>
      <w:docPartBody>
        <w:p w:rsidR="004F2BD8" w:rsidRDefault="00B56267" w:rsidP="00B56267">
          <w:pPr>
            <w:pStyle w:val="8CFAD40E900C467DAAE67D6558CF60F5"/>
          </w:pPr>
          <w:r w:rsidRPr="00004581">
            <w:rPr>
              <w:rStyle w:val="PlaceholderText"/>
              <w:sz w:val="17"/>
              <w:szCs w:val="17"/>
            </w:rPr>
            <w:t>Choose an item.</w:t>
          </w:r>
        </w:p>
      </w:docPartBody>
    </w:docPart>
    <w:docPart>
      <w:docPartPr>
        <w:name w:val="47FBC55059A54BD7BDF02AFCA6D57BB3"/>
        <w:category>
          <w:name w:val="General"/>
          <w:gallery w:val="placeholder"/>
        </w:category>
        <w:types>
          <w:type w:val="bbPlcHdr"/>
        </w:types>
        <w:behaviors>
          <w:behavior w:val="content"/>
        </w:behaviors>
        <w:guid w:val="{23AD6D2F-EA97-4806-82DB-6DCE1E1A4C07}"/>
      </w:docPartPr>
      <w:docPartBody>
        <w:p w:rsidR="004F2BD8" w:rsidRDefault="00B56267" w:rsidP="00B56267">
          <w:pPr>
            <w:pStyle w:val="47FBC55059A54BD7BDF02AFCA6D57BB3"/>
          </w:pPr>
          <w:r w:rsidRPr="00004581">
            <w:rPr>
              <w:rStyle w:val="PlaceholderText"/>
              <w:sz w:val="17"/>
              <w:szCs w:val="17"/>
            </w:rPr>
            <w:t>Choose an item.</w:t>
          </w:r>
        </w:p>
      </w:docPartBody>
    </w:docPart>
    <w:docPart>
      <w:docPartPr>
        <w:name w:val="90C087BF86C148AAA41BC9BAE5CBEE0B"/>
        <w:category>
          <w:name w:val="General"/>
          <w:gallery w:val="placeholder"/>
        </w:category>
        <w:types>
          <w:type w:val="bbPlcHdr"/>
        </w:types>
        <w:behaviors>
          <w:behavior w:val="content"/>
        </w:behaviors>
        <w:guid w:val="{BA432BBE-7734-46EC-998D-BB4AFB8FD7FD}"/>
      </w:docPartPr>
      <w:docPartBody>
        <w:p w:rsidR="004F2BD8" w:rsidRDefault="00B56267" w:rsidP="00B56267">
          <w:pPr>
            <w:pStyle w:val="90C087BF86C148AAA41BC9BAE5CBEE0B"/>
          </w:pPr>
          <w:r w:rsidRPr="00004581">
            <w:rPr>
              <w:rStyle w:val="PlaceholderText"/>
              <w:sz w:val="17"/>
              <w:szCs w:val="17"/>
            </w:rPr>
            <w:t>Choose an item.</w:t>
          </w:r>
        </w:p>
      </w:docPartBody>
    </w:docPart>
    <w:docPart>
      <w:docPartPr>
        <w:name w:val="D2EC466FD5D846FEAF916559D5750896"/>
        <w:category>
          <w:name w:val="General"/>
          <w:gallery w:val="placeholder"/>
        </w:category>
        <w:types>
          <w:type w:val="bbPlcHdr"/>
        </w:types>
        <w:behaviors>
          <w:behavior w:val="content"/>
        </w:behaviors>
        <w:guid w:val="{9057DF5A-F3D5-4E3D-B1DA-3B476115AA7F}"/>
      </w:docPartPr>
      <w:docPartBody>
        <w:p w:rsidR="004F2BD8" w:rsidRDefault="00B56267" w:rsidP="00B56267">
          <w:pPr>
            <w:pStyle w:val="D2EC466FD5D846FEAF916559D5750896"/>
          </w:pPr>
          <w:r w:rsidRPr="00004581">
            <w:rPr>
              <w:rStyle w:val="PlaceholderText"/>
              <w:sz w:val="17"/>
              <w:szCs w:val="17"/>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39D1"/>
    <w:rsid w:val="000061D8"/>
    <w:rsid w:val="000549F1"/>
    <w:rsid w:val="00092525"/>
    <w:rsid w:val="000A5E3B"/>
    <w:rsid w:val="0014293B"/>
    <w:rsid w:val="001C20CD"/>
    <w:rsid w:val="001D1700"/>
    <w:rsid w:val="001E7901"/>
    <w:rsid w:val="00221E6C"/>
    <w:rsid w:val="002A60F8"/>
    <w:rsid w:val="00320F27"/>
    <w:rsid w:val="00361FF0"/>
    <w:rsid w:val="004A6023"/>
    <w:rsid w:val="004B2495"/>
    <w:rsid w:val="004F2BD8"/>
    <w:rsid w:val="004F4113"/>
    <w:rsid w:val="005E11EA"/>
    <w:rsid w:val="006123B7"/>
    <w:rsid w:val="0063013A"/>
    <w:rsid w:val="006E1949"/>
    <w:rsid w:val="007B0C59"/>
    <w:rsid w:val="007D5EEB"/>
    <w:rsid w:val="0089183E"/>
    <w:rsid w:val="008E10FB"/>
    <w:rsid w:val="009420E0"/>
    <w:rsid w:val="0096175D"/>
    <w:rsid w:val="0097357A"/>
    <w:rsid w:val="009846E7"/>
    <w:rsid w:val="0099147D"/>
    <w:rsid w:val="00996BBE"/>
    <w:rsid w:val="009C6DC4"/>
    <w:rsid w:val="009E29ED"/>
    <w:rsid w:val="00AE6FCB"/>
    <w:rsid w:val="00B06BB0"/>
    <w:rsid w:val="00B56267"/>
    <w:rsid w:val="00B972EC"/>
    <w:rsid w:val="00BB012B"/>
    <w:rsid w:val="00BF6F8D"/>
    <w:rsid w:val="00CD3814"/>
    <w:rsid w:val="00D107B1"/>
    <w:rsid w:val="00D239D1"/>
    <w:rsid w:val="00DE0656"/>
    <w:rsid w:val="00E556C6"/>
    <w:rsid w:val="00E6688D"/>
    <w:rsid w:val="00F008D1"/>
    <w:rsid w:val="00F02EEB"/>
    <w:rsid w:val="00F1789F"/>
    <w:rsid w:val="00F65BBE"/>
    <w:rsid w:val="00F715E0"/>
    <w:rsid w:val="00F753CD"/>
    <w:rsid w:val="00F91E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7CB96FAB40E496E9F72F94C34E38645">
    <w:name w:val="07CB96FAB40E496E9F72F94C34E38645"/>
  </w:style>
  <w:style w:type="character" w:styleId="PlaceholderText">
    <w:name w:val="Placeholder Text"/>
    <w:basedOn w:val="DefaultParagraphFont"/>
    <w:uiPriority w:val="99"/>
    <w:semiHidden/>
    <w:rsid w:val="00B56267"/>
    <w:rPr>
      <w:color w:val="808080"/>
    </w:rPr>
  </w:style>
  <w:style w:type="paragraph" w:customStyle="1" w:styleId="622579D579434F97889FBAF20D787F99">
    <w:name w:val="622579D579434F97889FBAF20D787F99"/>
    <w:rsid w:val="00F02EEB"/>
    <w:pPr>
      <w:spacing w:after="200" w:line="276" w:lineRule="auto"/>
    </w:pPr>
  </w:style>
  <w:style w:type="paragraph" w:customStyle="1" w:styleId="F40DC213FDB8497699CDF7A4348B9B6F">
    <w:name w:val="F40DC213FDB8497699CDF7A4348B9B6F"/>
    <w:rsid w:val="00B56267"/>
    <w:pPr>
      <w:spacing w:after="180" w:line="288" w:lineRule="auto"/>
    </w:pPr>
    <w:rPr>
      <w:color w:val="404040" w:themeColor="text1" w:themeTint="BF"/>
      <w:sz w:val="18"/>
      <w:szCs w:val="18"/>
      <w:lang w:val="en-US" w:eastAsia="ja-JP"/>
    </w:rPr>
  </w:style>
  <w:style w:type="paragraph" w:customStyle="1" w:styleId="8131EA5A24A14DDA8EA4277C4A40AADF">
    <w:name w:val="8131EA5A24A14DDA8EA4277C4A40AADF"/>
    <w:rsid w:val="00B56267"/>
    <w:pPr>
      <w:spacing w:after="180" w:line="288" w:lineRule="auto"/>
    </w:pPr>
    <w:rPr>
      <w:color w:val="404040" w:themeColor="text1" w:themeTint="BF"/>
      <w:sz w:val="18"/>
      <w:szCs w:val="18"/>
      <w:lang w:val="en-US" w:eastAsia="ja-JP"/>
    </w:rPr>
  </w:style>
  <w:style w:type="paragraph" w:customStyle="1" w:styleId="D9A1D321AFA64B77A6CC01A9EF7D5E88">
    <w:name w:val="D9A1D321AFA64B77A6CC01A9EF7D5E88"/>
    <w:rsid w:val="00B56267"/>
    <w:pPr>
      <w:spacing w:after="180" w:line="288" w:lineRule="auto"/>
    </w:pPr>
    <w:rPr>
      <w:color w:val="404040" w:themeColor="text1" w:themeTint="BF"/>
      <w:sz w:val="18"/>
      <w:szCs w:val="18"/>
      <w:lang w:val="en-US" w:eastAsia="ja-JP"/>
    </w:rPr>
  </w:style>
  <w:style w:type="paragraph" w:customStyle="1" w:styleId="9B31F3936BA34FF58936DBE7EBDF0860">
    <w:name w:val="9B31F3936BA34FF58936DBE7EBDF0860"/>
    <w:rsid w:val="00B56267"/>
    <w:pPr>
      <w:spacing w:after="180" w:line="288" w:lineRule="auto"/>
    </w:pPr>
    <w:rPr>
      <w:color w:val="404040" w:themeColor="text1" w:themeTint="BF"/>
      <w:sz w:val="18"/>
      <w:szCs w:val="18"/>
      <w:lang w:val="en-US" w:eastAsia="ja-JP"/>
    </w:rPr>
  </w:style>
  <w:style w:type="paragraph" w:customStyle="1" w:styleId="E03558BDDB344C1D844C5CED6A02026A">
    <w:name w:val="E03558BDDB344C1D844C5CED6A02026A"/>
    <w:rsid w:val="00B56267"/>
    <w:pPr>
      <w:spacing w:after="180" w:line="288" w:lineRule="auto"/>
    </w:pPr>
    <w:rPr>
      <w:color w:val="404040" w:themeColor="text1" w:themeTint="BF"/>
      <w:sz w:val="18"/>
      <w:szCs w:val="18"/>
      <w:lang w:val="en-US" w:eastAsia="ja-JP"/>
    </w:rPr>
  </w:style>
  <w:style w:type="paragraph" w:customStyle="1" w:styleId="EFCDB9BBADCC4EE8AF13FEF10969D4D4">
    <w:name w:val="EFCDB9BBADCC4EE8AF13FEF10969D4D4"/>
    <w:rsid w:val="00B56267"/>
    <w:pPr>
      <w:spacing w:after="180" w:line="288" w:lineRule="auto"/>
    </w:pPr>
    <w:rPr>
      <w:color w:val="404040" w:themeColor="text1" w:themeTint="BF"/>
      <w:sz w:val="18"/>
      <w:szCs w:val="18"/>
      <w:lang w:val="en-US" w:eastAsia="ja-JP"/>
    </w:rPr>
  </w:style>
  <w:style w:type="paragraph" w:customStyle="1" w:styleId="0A44F3D391584761A8E8EFE2DB287D27">
    <w:name w:val="0A44F3D391584761A8E8EFE2DB287D27"/>
    <w:rsid w:val="00B56267"/>
    <w:pPr>
      <w:spacing w:after="180" w:line="288" w:lineRule="auto"/>
    </w:pPr>
    <w:rPr>
      <w:color w:val="404040" w:themeColor="text1" w:themeTint="BF"/>
      <w:sz w:val="18"/>
      <w:szCs w:val="18"/>
      <w:lang w:val="en-US" w:eastAsia="ja-JP"/>
    </w:rPr>
  </w:style>
  <w:style w:type="paragraph" w:customStyle="1" w:styleId="08B7E03AB1A9447DB00F803C242F5107">
    <w:name w:val="08B7E03AB1A9447DB00F803C242F5107"/>
    <w:rsid w:val="00B56267"/>
    <w:pPr>
      <w:spacing w:after="180" w:line="288" w:lineRule="auto"/>
    </w:pPr>
    <w:rPr>
      <w:color w:val="404040" w:themeColor="text1" w:themeTint="BF"/>
      <w:sz w:val="18"/>
      <w:szCs w:val="18"/>
      <w:lang w:val="en-US" w:eastAsia="ja-JP"/>
    </w:rPr>
  </w:style>
  <w:style w:type="paragraph" w:customStyle="1" w:styleId="04461371BEEC4DF79F681563CED5C6D7">
    <w:name w:val="04461371BEEC4DF79F681563CED5C6D7"/>
    <w:rsid w:val="00B56267"/>
    <w:pPr>
      <w:spacing w:after="180" w:line="288" w:lineRule="auto"/>
    </w:pPr>
    <w:rPr>
      <w:color w:val="404040" w:themeColor="text1" w:themeTint="BF"/>
      <w:sz w:val="18"/>
      <w:szCs w:val="18"/>
      <w:lang w:val="en-US" w:eastAsia="ja-JP"/>
    </w:rPr>
  </w:style>
  <w:style w:type="paragraph" w:customStyle="1" w:styleId="3C2A7DA5BC1D497C87FCD363F71CC0E6">
    <w:name w:val="3C2A7DA5BC1D497C87FCD363F71CC0E6"/>
    <w:rsid w:val="00B56267"/>
    <w:pPr>
      <w:spacing w:after="180" w:line="288" w:lineRule="auto"/>
    </w:pPr>
    <w:rPr>
      <w:color w:val="404040" w:themeColor="text1" w:themeTint="BF"/>
      <w:sz w:val="18"/>
      <w:szCs w:val="18"/>
      <w:lang w:val="en-US" w:eastAsia="ja-JP"/>
    </w:rPr>
  </w:style>
  <w:style w:type="paragraph" w:customStyle="1" w:styleId="8CFAD40E900C467DAAE67D6558CF60F5">
    <w:name w:val="8CFAD40E900C467DAAE67D6558CF60F5"/>
    <w:rsid w:val="00B56267"/>
    <w:pPr>
      <w:spacing w:after="180" w:line="288" w:lineRule="auto"/>
    </w:pPr>
    <w:rPr>
      <w:color w:val="404040" w:themeColor="text1" w:themeTint="BF"/>
      <w:sz w:val="18"/>
      <w:szCs w:val="18"/>
      <w:lang w:val="en-US" w:eastAsia="ja-JP"/>
    </w:rPr>
  </w:style>
  <w:style w:type="paragraph" w:customStyle="1" w:styleId="47FBC55059A54BD7BDF02AFCA6D57BB3">
    <w:name w:val="47FBC55059A54BD7BDF02AFCA6D57BB3"/>
    <w:rsid w:val="00B56267"/>
    <w:pPr>
      <w:spacing w:after="180" w:line="288" w:lineRule="auto"/>
    </w:pPr>
    <w:rPr>
      <w:color w:val="404040" w:themeColor="text1" w:themeTint="BF"/>
      <w:sz w:val="18"/>
      <w:szCs w:val="18"/>
      <w:lang w:val="en-US" w:eastAsia="ja-JP"/>
    </w:rPr>
  </w:style>
  <w:style w:type="paragraph" w:customStyle="1" w:styleId="90C087BF86C148AAA41BC9BAE5CBEE0B">
    <w:name w:val="90C087BF86C148AAA41BC9BAE5CBEE0B"/>
    <w:rsid w:val="00B56267"/>
    <w:pPr>
      <w:spacing w:after="180" w:line="288" w:lineRule="auto"/>
    </w:pPr>
    <w:rPr>
      <w:color w:val="404040" w:themeColor="text1" w:themeTint="BF"/>
      <w:sz w:val="18"/>
      <w:szCs w:val="18"/>
      <w:lang w:val="en-US" w:eastAsia="ja-JP"/>
    </w:rPr>
  </w:style>
  <w:style w:type="paragraph" w:customStyle="1" w:styleId="D2EC466FD5D846FEAF916559D5750896">
    <w:name w:val="D2EC466FD5D846FEAF916559D5750896"/>
    <w:rsid w:val="00B56267"/>
    <w:pPr>
      <w:spacing w:after="180" w:line="288" w:lineRule="auto"/>
    </w:pPr>
    <w:rPr>
      <w:color w:val="404040" w:themeColor="text1" w:themeTint="BF"/>
      <w:sz w:val="18"/>
      <w:szCs w:val="18"/>
      <w:lang w:val="en-US" w:eastAsia="ja-JP"/>
    </w:rPr>
  </w:style>
  <w:style w:type="paragraph" w:customStyle="1" w:styleId="F40DC213FDB8497699CDF7A4348B9B6F1">
    <w:name w:val="F40DC213FDB8497699CDF7A4348B9B6F1"/>
    <w:rsid w:val="00CD3814"/>
    <w:pPr>
      <w:spacing w:after="180" w:line="288" w:lineRule="auto"/>
    </w:pPr>
    <w:rPr>
      <w:color w:val="404040" w:themeColor="text1" w:themeTint="BF"/>
      <w:sz w:val="18"/>
      <w:szCs w:val="18"/>
      <w:lang w:val="en-US" w:eastAsia="ja-JP"/>
    </w:rPr>
  </w:style>
  <w:style w:type="paragraph" w:customStyle="1" w:styleId="8131EA5A24A14DDA8EA4277C4A40AADF2">
    <w:name w:val="8131EA5A24A14DDA8EA4277C4A40AADF2"/>
    <w:rsid w:val="00CD3814"/>
    <w:pPr>
      <w:spacing w:after="180" w:line="288" w:lineRule="auto"/>
    </w:pPr>
    <w:rPr>
      <w:color w:val="404040" w:themeColor="text1" w:themeTint="BF"/>
      <w:sz w:val="18"/>
      <w:szCs w:val="18"/>
      <w:lang w:val="en-US" w:eastAsia="ja-JP"/>
    </w:rPr>
  </w:style>
  <w:style w:type="paragraph" w:customStyle="1" w:styleId="D9A1D321AFA64B77A6CC01A9EF7D5E882">
    <w:name w:val="D9A1D321AFA64B77A6CC01A9EF7D5E882"/>
    <w:rsid w:val="00CD3814"/>
    <w:pPr>
      <w:spacing w:after="180" w:line="288" w:lineRule="auto"/>
    </w:pPr>
    <w:rPr>
      <w:color w:val="404040" w:themeColor="text1" w:themeTint="BF"/>
      <w:sz w:val="18"/>
      <w:szCs w:val="18"/>
      <w:lang w:val="en-US" w:eastAsia="ja-JP"/>
    </w:rPr>
  </w:style>
  <w:style w:type="paragraph" w:customStyle="1" w:styleId="9B31F3936BA34FF58936DBE7EBDF08602">
    <w:name w:val="9B31F3936BA34FF58936DBE7EBDF08602"/>
    <w:rsid w:val="00CD3814"/>
    <w:pPr>
      <w:spacing w:after="180" w:line="288" w:lineRule="auto"/>
    </w:pPr>
    <w:rPr>
      <w:color w:val="404040" w:themeColor="text1" w:themeTint="BF"/>
      <w:sz w:val="18"/>
      <w:szCs w:val="18"/>
      <w:lang w:val="en-US" w:eastAsia="ja-JP"/>
    </w:rPr>
  </w:style>
  <w:style w:type="paragraph" w:customStyle="1" w:styleId="E03558BDDB344C1D844C5CED6A02026A2">
    <w:name w:val="E03558BDDB344C1D844C5CED6A02026A2"/>
    <w:rsid w:val="00CD3814"/>
    <w:pPr>
      <w:spacing w:after="180" w:line="288" w:lineRule="auto"/>
    </w:pPr>
    <w:rPr>
      <w:color w:val="404040" w:themeColor="text1" w:themeTint="BF"/>
      <w:sz w:val="18"/>
      <w:szCs w:val="18"/>
      <w:lang w:val="en-US" w:eastAsia="ja-JP"/>
    </w:rPr>
  </w:style>
  <w:style w:type="paragraph" w:customStyle="1" w:styleId="EFCDB9BBADCC4EE8AF13FEF10969D4D42">
    <w:name w:val="EFCDB9BBADCC4EE8AF13FEF10969D4D42"/>
    <w:rsid w:val="00CD3814"/>
    <w:pPr>
      <w:spacing w:after="180" w:line="288" w:lineRule="auto"/>
    </w:pPr>
    <w:rPr>
      <w:color w:val="404040" w:themeColor="text1" w:themeTint="BF"/>
      <w:sz w:val="18"/>
      <w:szCs w:val="18"/>
      <w:lang w:val="en-US" w:eastAsia="ja-JP"/>
    </w:rPr>
  </w:style>
  <w:style w:type="paragraph" w:customStyle="1" w:styleId="0A44F3D391584761A8E8EFE2DB287D272">
    <w:name w:val="0A44F3D391584761A8E8EFE2DB287D272"/>
    <w:rsid w:val="00CD3814"/>
    <w:pPr>
      <w:spacing w:after="180" w:line="288" w:lineRule="auto"/>
    </w:pPr>
    <w:rPr>
      <w:color w:val="404040" w:themeColor="text1" w:themeTint="BF"/>
      <w:sz w:val="18"/>
      <w:szCs w:val="18"/>
      <w:lang w:val="en-US" w:eastAsia="ja-JP"/>
    </w:rPr>
  </w:style>
  <w:style w:type="paragraph" w:customStyle="1" w:styleId="08B7E03AB1A9447DB00F803C242F51072">
    <w:name w:val="08B7E03AB1A9447DB00F803C242F51072"/>
    <w:rsid w:val="00CD3814"/>
    <w:pPr>
      <w:spacing w:after="180" w:line="288" w:lineRule="auto"/>
    </w:pPr>
    <w:rPr>
      <w:color w:val="404040" w:themeColor="text1" w:themeTint="BF"/>
      <w:sz w:val="18"/>
      <w:szCs w:val="18"/>
      <w:lang w:val="en-US" w:eastAsia="ja-JP"/>
    </w:rPr>
  </w:style>
  <w:style w:type="paragraph" w:customStyle="1" w:styleId="04461371BEEC4DF79F681563CED5C6D72">
    <w:name w:val="04461371BEEC4DF79F681563CED5C6D72"/>
    <w:rsid w:val="00CD3814"/>
    <w:pPr>
      <w:spacing w:after="180" w:line="288" w:lineRule="auto"/>
    </w:pPr>
    <w:rPr>
      <w:color w:val="404040" w:themeColor="text1" w:themeTint="BF"/>
      <w:sz w:val="18"/>
      <w:szCs w:val="18"/>
      <w:lang w:val="en-US" w:eastAsia="ja-JP"/>
    </w:rPr>
  </w:style>
  <w:style w:type="paragraph" w:customStyle="1" w:styleId="3C2A7DA5BC1D497C87FCD363F71CC0E62">
    <w:name w:val="3C2A7DA5BC1D497C87FCD363F71CC0E62"/>
    <w:rsid w:val="00CD3814"/>
    <w:pPr>
      <w:spacing w:after="180" w:line="288" w:lineRule="auto"/>
    </w:pPr>
    <w:rPr>
      <w:color w:val="404040" w:themeColor="text1" w:themeTint="BF"/>
      <w:sz w:val="18"/>
      <w:szCs w:val="18"/>
      <w:lang w:val="en-US" w:eastAsia="ja-JP"/>
    </w:rPr>
  </w:style>
  <w:style w:type="paragraph" w:customStyle="1" w:styleId="8CFAD40E900C467DAAE67D6558CF60F52">
    <w:name w:val="8CFAD40E900C467DAAE67D6558CF60F52"/>
    <w:rsid w:val="00CD3814"/>
    <w:pPr>
      <w:spacing w:after="180" w:line="288" w:lineRule="auto"/>
    </w:pPr>
    <w:rPr>
      <w:color w:val="404040" w:themeColor="text1" w:themeTint="BF"/>
      <w:sz w:val="18"/>
      <w:szCs w:val="18"/>
      <w:lang w:val="en-US" w:eastAsia="ja-JP"/>
    </w:rPr>
  </w:style>
  <w:style w:type="paragraph" w:customStyle="1" w:styleId="47FBC55059A54BD7BDF02AFCA6D57BB32">
    <w:name w:val="47FBC55059A54BD7BDF02AFCA6D57BB32"/>
    <w:rsid w:val="00CD3814"/>
    <w:pPr>
      <w:spacing w:after="180" w:line="288" w:lineRule="auto"/>
    </w:pPr>
    <w:rPr>
      <w:color w:val="404040" w:themeColor="text1" w:themeTint="BF"/>
      <w:sz w:val="18"/>
      <w:szCs w:val="18"/>
      <w:lang w:val="en-US" w:eastAsia="ja-JP"/>
    </w:rPr>
  </w:style>
  <w:style w:type="paragraph" w:customStyle="1" w:styleId="90C087BF86C148AAA41BC9BAE5CBEE0B2">
    <w:name w:val="90C087BF86C148AAA41BC9BAE5CBEE0B2"/>
    <w:rsid w:val="00CD3814"/>
    <w:pPr>
      <w:spacing w:after="180" w:line="288" w:lineRule="auto"/>
    </w:pPr>
    <w:rPr>
      <w:color w:val="404040" w:themeColor="text1" w:themeTint="BF"/>
      <w:sz w:val="18"/>
      <w:szCs w:val="18"/>
      <w:lang w:val="en-US" w:eastAsia="ja-JP"/>
    </w:rPr>
  </w:style>
  <w:style w:type="paragraph" w:customStyle="1" w:styleId="D2EC466FD5D846FEAF916559D57508962">
    <w:name w:val="D2EC466FD5D846FEAF916559D57508962"/>
    <w:rsid w:val="00CD3814"/>
    <w:pPr>
      <w:spacing w:after="180" w:line="288" w:lineRule="auto"/>
    </w:pPr>
    <w:rPr>
      <w:color w:val="404040" w:themeColor="text1" w:themeTint="BF"/>
      <w:sz w:val="18"/>
      <w:szCs w:val="18"/>
      <w:lang w:val="en-US"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E81C596-489D-4E3E-9051-7F318C83AE38}">
  <ds:schemaRefs>
    <ds:schemaRef ds:uri="http://schemas.microsoft.com/sharepoint/v3/contenttype/forms"/>
  </ds:schemaRefs>
</ds:datastoreItem>
</file>

<file path=customXml/itemProps2.xml><?xml version="1.0" encoding="utf-8"?>
<ds:datastoreItem xmlns:ds="http://schemas.openxmlformats.org/officeDocument/2006/customXml" ds:itemID="{FD7B43CB-AB41-416C-8404-50D636CCD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Project change authorization form (Business Blue design).dotx</Template>
  <TotalTime>199</TotalTime>
  <Pages>7</Pages>
  <Words>2087</Words>
  <Characters>11897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Activ8health</Company>
  <LinksUpToDate>false</LinksUpToDate>
  <CharactersWithSpaces>13957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Rodney Lopez</dc:creator>
  <cp:keywords/>
  <cp:lastModifiedBy>Rodney Lopez</cp:lastModifiedBy>
  <cp:revision>44</cp:revision>
  <cp:lastPrinted>2017-12-17T20:35:00Z</cp:lastPrinted>
  <dcterms:created xsi:type="dcterms:W3CDTF">2018-06-21T21:37:00Z</dcterms:created>
  <dcterms:modified xsi:type="dcterms:W3CDTF">2021-10-21T10:29:00Z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TC034441799991</vt:lpwstr>
  </property>
</Properties>
</file>