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19219" w14:textId="6906C3BA" w:rsidR="009F1083" w:rsidRPr="00637D65" w:rsidRDefault="009F1083" w:rsidP="009F1083">
      <w:pPr>
        <w:pBdr>
          <w:left w:val="double" w:sz="18" w:space="4" w:color="1F4E79"/>
        </w:pBdr>
        <w:spacing w:after="0" w:line="420" w:lineRule="exact"/>
        <w:rPr>
          <w:rFonts w:ascii="Arial Black" w:eastAsia="Times New Roman" w:hAnsi="Arial Black" w:cs="Times New Roman"/>
          <w:caps/>
          <w:color w:val="1F4E79"/>
          <w:kern w:val="28"/>
          <w:sz w:val="38"/>
          <w:szCs w:val="38"/>
          <w:lang w:val="en-US" w:eastAsia="ja-JP"/>
        </w:rPr>
      </w:pPr>
      <w:sdt>
        <w:sdtPr>
          <w:rPr>
            <w:rFonts w:ascii="Arial Black" w:eastAsia="Times New Roman" w:hAnsi="Arial Black" w:cs="Times New Roman"/>
            <w:caps/>
            <w:color w:val="1F4E79"/>
            <w:kern w:val="28"/>
            <w:sz w:val="38"/>
            <w:szCs w:val="38"/>
            <w:lang w:val="en-US" w:eastAsia="ja-JP"/>
          </w:rPr>
          <w:alias w:val="Company Name"/>
          <w:tag w:val=""/>
          <w:id w:val="1501239775"/>
          <w:placeholder>
            <w:docPart w:val="2DFCBC1DBECB440B8EAC25B0961C7B19"/>
          </w:placeholder>
          <w:dataBinding w:prefixMappings="xmlns:ns0='http://schemas.openxmlformats.org/officeDocument/2006/extended-properties' " w:xpath="/ns0:Properties[1]/ns0:Company[1]" w:storeItemID="{6668398D-A668-4E3E-A5EB-62B293D839F1}"/>
          <w:text/>
        </w:sdtPr>
        <w:sdtContent>
          <w:r w:rsidR="00815648">
            <w:rPr>
              <w:rFonts w:ascii="Arial Black" w:eastAsia="Times New Roman" w:hAnsi="Arial Black" w:cs="Times New Roman"/>
              <w:caps/>
              <w:color w:val="1F4E79"/>
              <w:kern w:val="28"/>
              <w:sz w:val="38"/>
              <w:szCs w:val="38"/>
              <w:lang w:val="en-US" w:eastAsia="ja-JP"/>
            </w:rPr>
            <w:t>ACTIV8HEALTH    www.a8h.com.au</w:t>
          </w:r>
        </w:sdtContent>
      </w:sdt>
      <w:r w:rsidRPr="00637D65">
        <w:rPr>
          <w:rFonts w:ascii="Arial Black" w:eastAsia="Times New Roman" w:hAnsi="Arial Black" w:cs="Times New Roman"/>
          <w:caps/>
          <w:color w:val="1F4E79"/>
          <w:kern w:val="28"/>
          <w:sz w:val="38"/>
          <w:szCs w:val="38"/>
          <w:lang w:val="en-US" w:eastAsia="ja-JP"/>
        </w:rPr>
        <w:br/>
      </w:r>
      <w:r w:rsidRPr="00637D65">
        <w:rPr>
          <w:rFonts w:ascii="Arial Black" w:eastAsia="Times New Roman" w:hAnsi="Arial Black" w:cs="Times New Roman"/>
          <w:caps/>
          <w:color w:val="1F4E79"/>
          <w:kern w:val="28"/>
          <w:sz w:val="38"/>
          <w:szCs w:val="38"/>
          <w:lang w:val="en-US" w:eastAsia="ja-JP"/>
        </w:rPr>
        <w:br/>
        <w:t>essential amino acids in exercise</w:t>
      </w:r>
    </w:p>
    <w:sdt>
      <w:sdtPr>
        <w:rPr>
          <w:rFonts w:ascii="Arial" w:eastAsia="Times New Roman" w:hAnsi="Arial" w:cs="Times New Roman"/>
          <w:b/>
          <w:bCs/>
          <w:color w:val="5B9BD5"/>
          <w:sz w:val="24"/>
          <w:szCs w:val="24"/>
          <w:lang w:val="en-US" w:eastAsia="ja-JP"/>
        </w:rPr>
        <w:id w:val="216403978"/>
        <w:placeholder>
          <w:docPart w:val="24C88F6A12594815BBC12D800E407B9F"/>
        </w:placeholder>
        <w:showingPlcHdr/>
        <w:date>
          <w:dateFormat w:val="MMMM d, yyyy"/>
          <w:lid w:val="en-US"/>
          <w:storeMappedDataAs w:val="dateTime"/>
          <w:calendar w:val="gregorian"/>
        </w:date>
      </w:sdtPr>
      <w:sdtContent>
        <w:p w14:paraId="460E8F5D" w14:textId="77777777" w:rsidR="009F1083" w:rsidRPr="00637D65" w:rsidRDefault="009F1083" w:rsidP="009F1083">
          <w:pPr>
            <w:numPr>
              <w:ilvl w:val="1"/>
              <w:numId w:val="0"/>
            </w:numPr>
            <w:pBdr>
              <w:left w:val="double" w:sz="18" w:space="4" w:color="1F4E79"/>
            </w:pBdr>
            <w:spacing w:before="80" w:after="0" w:line="280" w:lineRule="exact"/>
            <w:rPr>
              <w:rFonts w:ascii="Arial" w:eastAsia="Times New Roman" w:hAnsi="Arial" w:cs="Times New Roman"/>
              <w:b/>
              <w:bCs/>
              <w:color w:val="5B9BD5"/>
              <w:sz w:val="24"/>
              <w:szCs w:val="24"/>
              <w:lang w:val="en-US" w:eastAsia="ja-JP"/>
            </w:rPr>
          </w:pPr>
          <w:r w:rsidRPr="00637D65">
            <w:rPr>
              <w:rFonts w:ascii="Arial" w:eastAsia="Times New Roman" w:hAnsi="Arial" w:cs="Times New Roman"/>
              <w:b/>
              <w:bCs/>
              <w:color w:val="FF0000"/>
              <w:sz w:val="24"/>
              <w:szCs w:val="24"/>
              <w:lang w:val="en-US" w:eastAsia="ja-JP"/>
            </w:rPr>
            <w:t>[Select Date]</w:t>
          </w:r>
        </w:p>
      </w:sdtContent>
    </w:sdt>
    <w:tbl>
      <w:tblPr>
        <w:tblStyle w:val="ProjectTable"/>
        <w:tblpPr w:leftFromText="180" w:rightFromText="180" w:vertAnchor="text" w:horzAnchor="margin" w:tblpY="919"/>
        <w:tblW w:w="4849" w:type="pct"/>
        <w:tblLook w:val="0280" w:firstRow="0" w:lastRow="0" w:firstColumn="1" w:lastColumn="0" w:noHBand="1" w:noVBand="0"/>
        <w:tblDescription w:val="Summary of key project information details such as client and project name."/>
      </w:tblPr>
      <w:tblGrid>
        <w:gridCol w:w="3397"/>
        <w:gridCol w:w="5671"/>
      </w:tblGrid>
      <w:tr w:rsidR="009F1083" w:rsidRPr="00637D65" w14:paraId="1F75054A" w14:textId="77777777" w:rsidTr="008E7433">
        <w:tc>
          <w:tcPr>
            <w:cnfStyle w:val="000010000000" w:firstRow="0" w:lastRow="0" w:firstColumn="0" w:lastColumn="0" w:oddVBand="1" w:evenVBand="0" w:oddHBand="0" w:evenHBand="0" w:firstRowFirstColumn="0" w:firstRowLastColumn="0" w:lastRowFirstColumn="0" w:lastRowLastColumn="0"/>
            <w:tcW w:w="1873" w:type="pct"/>
          </w:tcPr>
          <w:p w14:paraId="379ECB29" w14:textId="77777777" w:rsidR="009F1083" w:rsidRPr="00637D65" w:rsidRDefault="009F1083" w:rsidP="008E7433">
            <w:pPr>
              <w:rPr>
                <w:rFonts w:ascii="Arial" w:hAnsi="Arial" w:cs="Times New Roman"/>
                <w:sz w:val="16"/>
                <w:szCs w:val="16"/>
              </w:rPr>
            </w:pPr>
            <w:r w:rsidRPr="00637D65">
              <w:rPr>
                <w:rFonts w:ascii="Arial" w:hAnsi="Arial" w:cs="Times New Roman"/>
                <w:sz w:val="16"/>
                <w:szCs w:val="16"/>
              </w:rPr>
              <w:t>Customer Name</w:t>
            </w:r>
          </w:p>
        </w:tc>
        <w:tc>
          <w:tcPr>
            <w:tcW w:w="3127" w:type="pct"/>
          </w:tcPr>
          <w:p w14:paraId="61E4BEB5" w14:textId="77777777" w:rsidR="009F1083" w:rsidRPr="00637D65" w:rsidRDefault="009F1083" w:rsidP="008E7433">
            <w:pPr>
              <w:cnfStyle w:val="000000000000" w:firstRow="0" w:lastRow="0" w:firstColumn="0" w:lastColumn="0" w:oddVBand="0" w:evenVBand="0" w:oddHBand="0" w:evenHBand="0" w:firstRowFirstColumn="0" w:firstRowLastColumn="0" w:lastRowFirstColumn="0" w:lastRowLastColumn="0"/>
              <w:rPr>
                <w:rFonts w:ascii="Arial" w:hAnsi="Arial" w:cs="Times New Roman"/>
                <w:sz w:val="16"/>
                <w:szCs w:val="16"/>
              </w:rPr>
            </w:pPr>
          </w:p>
        </w:tc>
      </w:tr>
      <w:tr w:rsidR="009F1083" w:rsidRPr="00637D65" w14:paraId="2014C8FB" w14:textId="77777777" w:rsidTr="008E7433">
        <w:tc>
          <w:tcPr>
            <w:cnfStyle w:val="000010000000" w:firstRow="0" w:lastRow="0" w:firstColumn="0" w:lastColumn="0" w:oddVBand="1" w:evenVBand="0" w:oddHBand="0" w:evenHBand="0" w:firstRowFirstColumn="0" w:firstRowLastColumn="0" w:lastRowFirstColumn="0" w:lastRowLastColumn="0"/>
            <w:tcW w:w="1873" w:type="pct"/>
          </w:tcPr>
          <w:p w14:paraId="6758B20F" w14:textId="77777777" w:rsidR="009F1083" w:rsidRPr="00637D65" w:rsidRDefault="009F1083" w:rsidP="008E7433">
            <w:pPr>
              <w:rPr>
                <w:rFonts w:ascii="Arial" w:hAnsi="Arial" w:cs="Times New Roman"/>
                <w:bCs/>
                <w:sz w:val="16"/>
                <w:szCs w:val="16"/>
              </w:rPr>
            </w:pPr>
            <w:r w:rsidRPr="00637D65">
              <w:rPr>
                <w:rFonts w:ascii="Arial" w:hAnsi="Arial" w:cs="Times New Roman"/>
                <w:bCs/>
                <w:sz w:val="16"/>
                <w:szCs w:val="16"/>
              </w:rPr>
              <w:t>Practitioner</w:t>
            </w:r>
            <w:r>
              <w:rPr>
                <w:rFonts w:ascii="Arial" w:hAnsi="Arial" w:cs="Times New Roman"/>
                <w:bCs/>
                <w:sz w:val="16"/>
                <w:szCs w:val="16"/>
              </w:rPr>
              <w:t>'</w:t>
            </w:r>
            <w:r w:rsidRPr="00637D65">
              <w:rPr>
                <w:rFonts w:ascii="Arial" w:hAnsi="Arial" w:cs="Times New Roman"/>
                <w:bCs/>
                <w:sz w:val="16"/>
                <w:szCs w:val="16"/>
              </w:rPr>
              <w:t>s Name</w:t>
            </w:r>
          </w:p>
        </w:tc>
        <w:tc>
          <w:tcPr>
            <w:tcW w:w="3127" w:type="pct"/>
          </w:tcPr>
          <w:p w14:paraId="50B3E2E8" w14:textId="77777777" w:rsidR="009F1083" w:rsidRPr="00637D65" w:rsidRDefault="009F1083" w:rsidP="008E7433">
            <w:pPr>
              <w:cnfStyle w:val="000000000000" w:firstRow="0" w:lastRow="0" w:firstColumn="0" w:lastColumn="0" w:oddVBand="0" w:evenVBand="0" w:oddHBand="0" w:evenHBand="0" w:firstRowFirstColumn="0" w:firstRowLastColumn="0" w:lastRowFirstColumn="0" w:lastRowLastColumn="0"/>
              <w:rPr>
                <w:rFonts w:ascii="Arial" w:hAnsi="Arial" w:cs="Times New Roman"/>
                <w:sz w:val="16"/>
                <w:szCs w:val="16"/>
              </w:rPr>
            </w:pPr>
          </w:p>
        </w:tc>
      </w:tr>
      <w:tr w:rsidR="009F1083" w:rsidRPr="00637D65" w14:paraId="420C89D4" w14:textId="77777777" w:rsidTr="008E7433">
        <w:tc>
          <w:tcPr>
            <w:cnfStyle w:val="000010000000" w:firstRow="0" w:lastRow="0" w:firstColumn="0" w:lastColumn="0" w:oddVBand="1" w:evenVBand="0" w:oddHBand="0" w:evenHBand="0" w:firstRowFirstColumn="0" w:firstRowLastColumn="0" w:lastRowFirstColumn="0" w:lastRowLastColumn="0"/>
            <w:tcW w:w="1873" w:type="pct"/>
          </w:tcPr>
          <w:p w14:paraId="586F11D6" w14:textId="77777777" w:rsidR="009F1083" w:rsidRPr="00637D65" w:rsidRDefault="009F1083" w:rsidP="008E7433">
            <w:pPr>
              <w:rPr>
                <w:rFonts w:ascii="Arial" w:hAnsi="Arial" w:cs="Times New Roman"/>
                <w:bCs/>
                <w:sz w:val="16"/>
                <w:szCs w:val="16"/>
              </w:rPr>
            </w:pPr>
            <w:r w:rsidRPr="00637D65">
              <w:rPr>
                <w:rFonts w:ascii="Arial" w:hAnsi="Arial" w:cs="Times New Roman"/>
                <w:bCs/>
                <w:sz w:val="16"/>
                <w:szCs w:val="16"/>
              </w:rPr>
              <w:t>Practitioner</w:t>
            </w:r>
            <w:r>
              <w:rPr>
                <w:rFonts w:ascii="Arial" w:hAnsi="Arial" w:cs="Times New Roman"/>
                <w:bCs/>
                <w:sz w:val="16"/>
                <w:szCs w:val="16"/>
              </w:rPr>
              <w:t>'</w:t>
            </w:r>
            <w:r w:rsidRPr="00637D65">
              <w:rPr>
                <w:rFonts w:ascii="Arial" w:hAnsi="Arial" w:cs="Times New Roman"/>
                <w:bCs/>
                <w:sz w:val="16"/>
                <w:szCs w:val="16"/>
              </w:rPr>
              <w:t>s preferred contact details</w:t>
            </w:r>
          </w:p>
        </w:tc>
        <w:tc>
          <w:tcPr>
            <w:tcW w:w="3127" w:type="pct"/>
          </w:tcPr>
          <w:p w14:paraId="380C119D" w14:textId="77777777" w:rsidR="009F1083" w:rsidRPr="00637D65" w:rsidRDefault="009F1083" w:rsidP="008E7433">
            <w:pPr>
              <w:cnfStyle w:val="000000000000" w:firstRow="0" w:lastRow="0" w:firstColumn="0" w:lastColumn="0" w:oddVBand="0" w:evenVBand="0" w:oddHBand="0" w:evenHBand="0" w:firstRowFirstColumn="0" w:firstRowLastColumn="0" w:lastRowFirstColumn="0" w:lastRowLastColumn="0"/>
              <w:rPr>
                <w:rFonts w:ascii="Arial" w:hAnsi="Arial" w:cs="Times New Roman"/>
                <w:sz w:val="16"/>
                <w:szCs w:val="16"/>
              </w:rPr>
            </w:pPr>
          </w:p>
        </w:tc>
      </w:tr>
      <w:tr w:rsidR="009F1083" w:rsidRPr="00637D65" w14:paraId="2CCA161A" w14:textId="77777777" w:rsidTr="008E7433">
        <w:tc>
          <w:tcPr>
            <w:cnfStyle w:val="000010000000" w:firstRow="0" w:lastRow="0" w:firstColumn="0" w:lastColumn="0" w:oddVBand="1" w:evenVBand="0" w:oddHBand="0" w:evenHBand="0" w:firstRowFirstColumn="0" w:firstRowLastColumn="0" w:lastRowFirstColumn="0" w:lastRowLastColumn="0"/>
            <w:tcW w:w="1873" w:type="pct"/>
          </w:tcPr>
          <w:p w14:paraId="76106307" w14:textId="77777777" w:rsidR="009F1083" w:rsidRPr="00637D65" w:rsidRDefault="009F1083" w:rsidP="008E7433">
            <w:pPr>
              <w:rPr>
                <w:rFonts w:ascii="Arial" w:hAnsi="Arial" w:cs="Times New Roman"/>
                <w:sz w:val="16"/>
                <w:szCs w:val="16"/>
              </w:rPr>
            </w:pPr>
            <w:r w:rsidRPr="00637D65">
              <w:rPr>
                <w:rFonts w:ascii="Arial" w:hAnsi="Arial" w:cs="Times New Roman"/>
                <w:sz w:val="16"/>
                <w:szCs w:val="16"/>
              </w:rPr>
              <w:t>DOB</w:t>
            </w:r>
          </w:p>
        </w:tc>
        <w:tc>
          <w:tcPr>
            <w:tcW w:w="3127" w:type="pct"/>
          </w:tcPr>
          <w:p w14:paraId="6DB3FBA7" w14:textId="77777777" w:rsidR="009F1083" w:rsidRPr="00637D65" w:rsidRDefault="009F1083" w:rsidP="008E7433">
            <w:pPr>
              <w:cnfStyle w:val="000000000000" w:firstRow="0" w:lastRow="0" w:firstColumn="0" w:lastColumn="0" w:oddVBand="0" w:evenVBand="0" w:oddHBand="0" w:evenHBand="0" w:firstRowFirstColumn="0" w:firstRowLastColumn="0" w:lastRowFirstColumn="0" w:lastRowLastColumn="0"/>
              <w:rPr>
                <w:rFonts w:ascii="Arial" w:hAnsi="Arial" w:cs="Times New Roman"/>
                <w:sz w:val="16"/>
                <w:szCs w:val="16"/>
              </w:rPr>
            </w:pPr>
          </w:p>
        </w:tc>
      </w:tr>
      <w:tr w:rsidR="009F1083" w:rsidRPr="00637D65" w14:paraId="02E514E1" w14:textId="77777777" w:rsidTr="008E7433">
        <w:tc>
          <w:tcPr>
            <w:cnfStyle w:val="000010000000" w:firstRow="0" w:lastRow="0" w:firstColumn="0" w:lastColumn="0" w:oddVBand="1" w:evenVBand="0" w:oddHBand="0" w:evenHBand="0" w:firstRowFirstColumn="0" w:firstRowLastColumn="0" w:lastRowFirstColumn="0" w:lastRowLastColumn="0"/>
            <w:tcW w:w="1873" w:type="pct"/>
          </w:tcPr>
          <w:p w14:paraId="5FBEB497" w14:textId="77777777" w:rsidR="009F1083" w:rsidRPr="00637D65" w:rsidRDefault="009F1083" w:rsidP="008E7433">
            <w:pPr>
              <w:rPr>
                <w:rFonts w:ascii="Arial" w:hAnsi="Arial" w:cs="Times New Roman"/>
                <w:sz w:val="16"/>
                <w:szCs w:val="16"/>
              </w:rPr>
            </w:pPr>
            <w:r w:rsidRPr="00637D65">
              <w:rPr>
                <w:rFonts w:ascii="Arial" w:hAnsi="Arial" w:cs="Times New Roman"/>
                <w:sz w:val="16"/>
                <w:szCs w:val="16"/>
              </w:rPr>
              <w:t xml:space="preserve">Weight (kg) </w:t>
            </w:r>
          </w:p>
        </w:tc>
        <w:tc>
          <w:tcPr>
            <w:tcW w:w="3127" w:type="pct"/>
          </w:tcPr>
          <w:p w14:paraId="3222FA32" w14:textId="77777777" w:rsidR="009F1083" w:rsidRPr="00637D65" w:rsidRDefault="009F1083" w:rsidP="008E7433">
            <w:pPr>
              <w:cnfStyle w:val="000000000000" w:firstRow="0" w:lastRow="0" w:firstColumn="0" w:lastColumn="0" w:oddVBand="0" w:evenVBand="0" w:oddHBand="0" w:evenHBand="0" w:firstRowFirstColumn="0" w:firstRowLastColumn="0" w:lastRowFirstColumn="0" w:lastRowLastColumn="0"/>
              <w:rPr>
                <w:rFonts w:ascii="Arial" w:hAnsi="Arial" w:cs="Times New Roman"/>
                <w:sz w:val="16"/>
                <w:szCs w:val="16"/>
              </w:rPr>
            </w:pPr>
          </w:p>
        </w:tc>
      </w:tr>
      <w:tr w:rsidR="009F1083" w:rsidRPr="00637D65" w14:paraId="40373AC1" w14:textId="77777777" w:rsidTr="008E7433">
        <w:tc>
          <w:tcPr>
            <w:cnfStyle w:val="000010000000" w:firstRow="0" w:lastRow="0" w:firstColumn="0" w:lastColumn="0" w:oddVBand="1" w:evenVBand="0" w:oddHBand="0" w:evenHBand="0" w:firstRowFirstColumn="0" w:firstRowLastColumn="0" w:lastRowFirstColumn="0" w:lastRowLastColumn="0"/>
            <w:tcW w:w="1873" w:type="pct"/>
          </w:tcPr>
          <w:p w14:paraId="0C841E30" w14:textId="77777777" w:rsidR="009F1083" w:rsidRDefault="00B314EE" w:rsidP="008E7433">
            <w:pPr>
              <w:rPr>
                <w:rFonts w:ascii="Arial" w:hAnsi="Arial" w:cs="Times New Roman"/>
                <w:b w:val="0"/>
                <w:sz w:val="16"/>
                <w:szCs w:val="16"/>
              </w:rPr>
            </w:pPr>
            <w:r>
              <w:rPr>
                <w:rFonts w:ascii="Arial" w:hAnsi="Arial" w:cs="Times New Roman"/>
                <w:sz w:val="16"/>
                <w:szCs w:val="16"/>
              </w:rPr>
              <w:t>Highly anabolic</w:t>
            </w:r>
            <w:r w:rsidR="009F1083" w:rsidRPr="00637D65">
              <w:rPr>
                <w:rFonts w:ascii="Arial" w:hAnsi="Arial" w:cs="Times New Roman"/>
                <w:sz w:val="16"/>
                <w:szCs w:val="16"/>
              </w:rPr>
              <w:t xml:space="preserve"> dose</w:t>
            </w:r>
            <w:r>
              <w:rPr>
                <w:rFonts w:ascii="Arial" w:hAnsi="Arial" w:cs="Times New Roman"/>
                <w:sz w:val="16"/>
                <w:szCs w:val="16"/>
              </w:rPr>
              <w:t>s</w:t>
            </w:r>
            <w:r w:rsidR="009F1083" w:rsidRPr="00637D65">
              <w:rPr>
                <w:rFonts w:ascii="Arial" w:hAnsi="Arial" w:cs="Times New Roman"/>
                <w:sz w:val="16"/>
                <w:szCs w:val="16"/>
              </w:rPr>
              <w:t xml:space="preserve"> of EAAs</w:t>
            </w:r>
          </w:p>
          <w:p w14:paraId="286A9EEB" w14:textId="77777777" w:rsidR="00834302" w:rsidRDefault="00834302" w:rsidP="008E7433">
            <w:pPr>
              <w:rPr>
                <w:rFonts w:ascii="Arial" w:hAnsi="Arial" w:cs="Times New Roman"/>
                <w:b w:val="0"/>
                <w:sz w:val="16"/>
                <w:szCs w:val="16"/>
              </w:rPr>
            </w:pPr>
          </w:p>
          <w:p w14:paraId="295E9E82" w14:textId="589F8A2F" w:rsidR="00834302" w:rsidRPr="00834302" w:rsidRDefault="00834302" w:rsidP="008E7433">
            <w:pPr>
              <w:rPr>
                <w:rFonts w:ascii="Arial" w:hAnsi="Arial" w:cs="Times New Roman"/>
                <w:i/>
                <w:iCs/>
                <w:sz w:val="16"/>
                <w:szCs w:val="16"/>
              </w:rPr>
            </w:pPr>
            <w:r w:rsidRPr="00834302">
              <w:rPr>
                <w:rFonts w:ascii="Arial" w:hAnsi="Arial" w:cs="Times New Roman"/>
                <w:i/>
                <w:iCs/>
                <w:color w:val="3A3EF4"/>
                <w:sz w:val="16"/>
                <w:szCs w:val="16"/>
              </w:rPr>
              <w:t xml:space="preserve">EAAs can replace protein </w:t>
            </w:r>
            <w:proofErr w:type="gramStart"/>
            <w:r w:rsidRPr="00834302">
              <w:rPr>
                <w:rFonts w:ascii="Arial" w:hAnsi="Arial" w:cs="Times New Roman"/>
                <w:i/>
                <w:iCs/>
                <w:color w:val="3A3EF4"/>
                <w:sz w:val="16"/>
                <w:szCs w:val="16"/>
              </w:rPr>
              <w:t>as long as</w:t>
            </w:r>
            <w:proofErr w:type="gramEnd"/>
            <w:r w:rsidRPr="00834302">
              <w:rPr>
                <w:rFonts w:ascii="Arial" w:hAnsi="Arial" w:cs="Times New Roman"/>
                <w:i/>
                <w:iCs/>
                <w:color w:val="3A3EF4"/>
                <w:sz w:val="16"/>
                <w:szCs w:val="16"/>
              </w:rPr>
              <w:t xml:space="preserve"> you are getting all the micronutrients needed</w:t>
            </w:r>
          </w:p>
        </w:tc>
        <w:tc>
          <w:tcPr>
            <w:tcW w:w="3127" w:type="pct"/>
          </w:tcPr>
          <w:p w14:paraId="5C08C4C9" w14:textId="77777777" w:rsidR="00B314EE" w:rsidRDefault="00B314EE" w:rsidP="00B314EE">
            <w:pPr>
              <w:cnfStyle w:val="000000000000" w:firstRow="0" w:lastRow="0" w:firstColumn="0" w:lastColumn="0" w:oddVBand="0" w:evenVBand="0" w:oddHBand="0" w:evenHBand="0" w:firstRowFirstColumn="0" w:firstRowLastColumn="0" w:lastRowFirstColumn="0" w:lastRowLastColumn="0"/>
              <w:rPr>
                <w:rFonts w:ascii="Arial" w:hAnsi="Arial" w:cs="Times New Roman"/>
                <w:b/>
                <w:bCs/>
                <w:color w:val="3A3EF4"/>
              </w:rPr>
            </w:pPr>
            <w:r>
              <w:rPr>
                <w:rFonts w:ascii="Arial" w:hAnsi="Arial" w:cs="Times New Roman"/>
                <w:b/>
                <w:bCs/>
                <w:color w:val="3A3EF4"/>
              </w:rPr>
              <w:t>4 SCOOPS OF PLAIN EAAS</w:t>
            </w:r>
          </w:p>
          <w:p w14:paraId="221399C6" w14:textId="6426FCAE" w:rsidR="00B314EE" w:rsidRDefault="00B314EE" w:rsidP="00B314EE">
            <w:pPr>
              <w:cnfStyle w:val="000000000000" w:firstRow="0" w:lastRow="0" w:firstColumn="0" w:lastColumn="0" w:oddVBand="0" w:evenVBand="0" w:oddHBand="0" w:evenHBand="0" w:firstRowFirstColumn="0" w:firstRowLastColumn="0" w:lastRowFirstColumn="0" w:lastRowLastColumn="0"/>
              <w:rPr>
                <w:rFonts w:ascii="Arial" w:hAnsi="Arial" w:cs="Times New Roman"/>
                <w:b/>
                <w:bCs/>
                <w:color w:val="3A3EF4"/>
              </w:rPr>
            </w:pPr>
            <w:r>
              <w:rPr>
                <w:rFonts w:ascii="Arial" w:hAnsi="Arial" w:cs="Times New Roman"/>
                <w:b/>
                <w:bCs/>
                <w:color w:val="3A3EF4"/>
              </w:rPr>
              <w:t xml:space="preserve">                        OR</w:t>
            </w:r>
          </w:p>
          <w:p w14:paraId="2918DE8A" w14:textId="77777777" w:rsidR="00B314EE" w:rsidRDefault="00B314EE" w:rsidP="008E7433">
            <w:pPr>
              <w:cnfStyle w:val="000000000000" w:firstRow="0" w:lastRow="0" w:firstColumn="0" w:lastColumn="0" w:oddVBand="0" w:evenVBand="0" w:oddHBand="0" w:evenHBand="0" w:firstRowFirstColumn="0" w:firstRowLastColumn="0" w:lastRowFirstColumn="0" w:lastRowLastColumn="0"/>
              <w:rPr>
                <w:rFonts w:ascii="Arial" w:hAnsi="Arial" w:cs="Times New Roman"/>
                <w:b/>
                <w:bCs/>
                <w:color w:val="FF0000"/>
              </w:rPr>
            </w:pPr>
            <w:r w:rsidRPr="00B314EE">
              <w:rPr>
                <w:rFonts w:ascii="Arial" w:hAnsi="Arial" w:cs="Times New Roman"/>
                <w:b/>
                <w:bCs/>
                <w:color w:val="FF0000"/>
              </w:rPr>
              <w:t>6 SCOOPS OF EAAS + L-CITRULINE</w:t>
            </w:r>
          </w:p>
          <w:p w14:paraId="2E642E58" w14:textId="77777777" w:rsidR="00DD6CD3" w:rsidRDefault="00DD6CD3" w:rsidP="008E7433">
            <w:pPr>
              <w:cnfStyle w:val="000000000000" w:firstRow="0" w:lastRow="0" w:firstColumn="0" w:lastColumn="0" w:oddVBand="0" w:evenVBand="0" w:oddHBand="0" w:evenHBand="0" w:firstRowFirstColumn="0" w:firstRowLastColumn="0" w:lastRowFirstColumn="0" w:lastRowLastColumn="0"/>
              <w:rPr>
                <w:rFonts w:ascii="Arial" w:hAnsi="Arial" w:cs="Times New Roman"/>
                <w:b/>
                <w:bCs/>
                <w:color w:val="FF0000"/>
              </w:rPr>
            </w:pPr>
          </w:p>
          <w:p w14:paraId="763A9371" w14:textId="2D2D050C" w:rsidR="00DD6CD3" w:rsidRPr="00DD6CD3" w:rsidRDefault="00DD6CD3" w:rsidP="008E7433">
            <w:pPr>
              <w:cnfStyle w:val="000000000000" w:firstRow="0" w:lastRow="0" w:firstColumn="0" w:lastColumn="0" w:oddVBand="0" w:evenVBand="0" w:oddHBand="0" w:evenHBand="0" w:firstRowFirstColumn="0" w:firstRowLastColumn="0" w:lastRowFirstColumn="0" w:lastRowLastColumn="0"/>
              <w:rPr>
                <w:rFonts w:ascii="Arial" w:hAnsi="Arial" w:cs="Times New Roman"/>
                <w:b/>
                <w:bCs/>
                <w:color w:val="auto"/>
                <w:sz w:val="16"/>
                <w:szCs w:val="16"/>
              </w:rPr>
            </w:pPr>
            <w:r>
              <w:rPr>
                <w:rFonts w:ascii="Arial" w:hAnsi="Arial" w:cs="Times New Roman"/>
                <w:b/>
                <w:bCs/>
                <w:color w:val="auto"/>
              </w:rPr>
              <w:t>This same dose of either should be used in a SMOOTHIE</w:t>
            </w:r>
          </w:p>
        </w:tc>
      </w:tr>
      <w:tr w:rsidR="009F1083" w:rsidRPr="00637D65" w14:paraId="3BD0B874" w14:textId="77777777" w:rsidTr="008E7433">
        <w:tc>
          <w:tcPr>
            <w:cnfStyle w:val="000010000000" w:firstRow="0" w:lastRow="0" w:firstColumn="0" w:lastColumn="0" w:oddVBand="1" w:evenVBand="0" w:oddHBand="0" w:evenHBand="0" w:firstRowFirstColumn="0" w:firstRowLastColumn="0" w:lastRowFirstColumn="0" w:lastRowLastColumn="0"/>
            <w:tcW w:w="1873" w:type="pct"/>
          </w:tcPr>
          <w:p w14:paraId="21D5DCC0" w14:textId="77777777" w:rsidR="009F1083" w:rsidRPr="00637D65" w:rsidRDefault="009F1083" w:rsidP="008E7433">
            <w:pPr>
              <w:rPr>
                <w:rFonts w:ascii="Arial" w:hAnsi="Arial" w:cs="Times New Roman"/>
                <w:sz w:val="16"/>
                <w:szCs w:val="16"/>
              </w:rPr>
            </w:pPr>
            <w:r w:rsidRPr="00637D65">
              <w:rPr>
                <w:rFonts w:ascii="Arial" w:hAnsi="Arial" w:cs="Times New Roman"/>
                <w:sz w:val="16"/>
                <w:szCs w:val="16"/>
              </w:rPr>
              <w:t>Customer Email</w:t>
            </w:r>
          </w:p>
        </w:tc>
        <w:tc>
          <w:tcPr>
            <w:tcW w:w="3127" w:type="pct"/>
          </w:tcPr>
          <w:p w14:paraId="2482750A" w14:textId="77777777" w:rsidR="009F1083" w:rsidRPr="00637D65" w:rsidRDefault="009F1083" w:rsidP="008E7433">
            <w:pPr>
              <w:cnfStyle w:val="000000000000" w:firstRow="0" w:lastRow="0" w:firstColumn="0" w:lastColumn="0" w:oddVBand="0" w:evenVBand="0" w:oddHBand="0" w:evenHBand="0" w:firstRowFirstColumn="0" w:firstRowLastColumn="0" w:lastRowFirstColumn="0" w:lastRowLastColumn="0"/>
              <w:rPr>
                <w:rFonts w:ascii="Arial" w:hAnsi="Arial" w:cs="Times New Roman"/>
                <w:sz w:val="16"/>
                <w:szCs w:val="16"/>
              </w:rPr>
            </w:pPr>
          </w:p>
        </w:tc>
      </w:tr>
      <w:tr w:rsidR="009F1083" w:rsidRPr="00637D65" w14:paraId="1054CBE9" w14:textId="77777777" w:rsidTr="008E7433">
        <w:tc>
          <w:tcPr>
            <w:cnfStyle w:val="000010000000" w:firstRow="0" w:lastRow="0" w:firstColumn="0" w:lastColumn="0" w:oddVBand="1" w:evenVBand="0" w:oddHBand="0" w:evenHBand="0" w:firstRowFirstColumn="0" w:firstRowLastColumn="0" w:lastRowFirstColumn="0" w:lastRowLastColumn="0"/>
            <w:tcW w:w="1873" w:type="pct"/>
          </w:tcPr>
          <w:p w14:paraId="51412058" w14:textId="77777777" w:rsidR="009F1083" w:rsidRPr="00637D65" w:rsidRDefault="009F1083" w:rsidP="008E7433">
            <w:pPr>
              <w:rPr>
                <w:rFonts w:ascii="Arial" w:hAnsi="Arial" w:cs="Times New Roman"/>
                <w:sz w:val="16"/>
                <w:szCs w:val="16"/>
              </w:rPr>
            </w:pPr>
            <w:r w:rsidRPr="00637D65">
              <w:rPr>
                <w:rFonts w:ascii="Arial" w:hAnsi="Arial" w:cs="Times New Roman"/>
                <w:sz w:val="16"/>
                <w:szCs w:val="16"/>
              </w:rPr>
              <w:t xml:space="preserve">Customer Mobile </w:t>
            </w:r>
          </w:p>
        </w:tc>
        <w:tc>
          <w:tcPr>
            <w:tcW w:w="3127" w:type="pct"/>
          </w:tcPr>
          <w:p w14:paraId="4A82A084" w14:textId="77777777" w:rsidR="009F1083" w:rsidRPr="00637D65" w:rsidRDefault="009F1083" w:rsidP="008E7433">
            <w:pPr>
              <w:cnfStyle w:val="000000000000" w:firstRow="0" w:lastRow="0" w:firstColumn="0" w:lastColumn="0" w:oddVBand="0" w:evenVBand="0" w:oddHBand="0" w:evenHBand="0" w:firstRowFirstColumn="0" w:firstRowLastColumn="0" w:lastRowFirstColumn="0" w:lastRowLastColumn="0"/>
              <w:rPr>
                <w:rFonts w:ascii="Arial" w:hAnsi="Arial" w:cs="Times New Roman"/>
                <w:sz w:val="16"/>
                <w:szCs w:val="16"/>
              </w:rPr>
            </w:pPr>
          </w:p>
        </w:tc>
      </w:tr>
      <w:tr w:rsidR="009F1083" w:rsidRPr="00637D65" w14:paraId="5ACAE7F0" w14:textId="77777777" w:rsidTr="008E7433">
        <w:tc>
          <w:tcPr>
            <w:cnfStyle w:val="000010000000" w:firstRow="0" w:lastRow="0" w:firstColumn="0" w:lastColumn="0" w:oddVBand="1" w:evenVBand="0" w:oddHBand="0" w:evenHBand="0" w:firstRowFirstColumn="0" w:firstRowLastColumn="0" w:lastRowFirstColumn="0" w:lastRowLastColumn="0"/>
            <w:tcW w:w="1873" w:type="pct"/>
          </w:tcPr>
          <w:p w14:paraId="201F68F6" w14:textId="77777777" w:rsidR="009F1083" w:rsidRPr="00637D65" w:rsidRDefault="009F1083" w:rsidP="008E7433">
            <w:pPr>
              <w:rPr>
                <w:rFonts w:ascii="Arial" w:hAnsi="Arial" w:cs="Times New Roman"/>
                <w:sz w:val="16"/>
                <w:szCs w:val="16"/>
              </w:rPr>
            </w:pPr>
            <w:r w:rsidRPr="00637D65">
              <w:rPr>
                <w:rFonts w:ascii="Arial" w:hAnsi="Arial" w:cs="Times New Roman"/>
                <w:sz w:val="16"/>
                <w:szCs w:val="16"/>
              </w:rPr>
              <w:t>Review Date</w:t>
            </w:r>
          </w:p>
        </w:tc>
        <w:tc>
          <w:tcPr>
            <w:tcW w:w="3127" w:type="pct"/>
          </w:tcPr>
          <w:p w14:paraId="700A6B7F" w14:textId="77777777" w:rsidR="009F1083" w:rsidRPr="00637D65" w:rsidRDefault="009F1083" w:rsidP="008E7433">
            <w:pPr>
              <w:cnfStyle w:val="000000000000" w:firstRow="0" w:lastRow="0" w:firstColumn="0" w:lastColumn="0" w:oddVBand="0" w:evenVBand="0" w:oddHBand="0" w:evenHBand="0" w:firstRowFirstColumn="0" w:firstRowLastColumn="0" w:lastRowFirstColumn="0" w:lastRowLastColumn="0"/>
              <w:rPr>
                <w:rFonts w:ascii="Arial" w:hAnsi="Arial" w:cs="Times New Roman"/>
                <w:sz w:val="16"/>
                <w:szCs w:val="16"/>
              </w:rPr>
            </w:pPr>
          </w:p>
        </w:tc>
      </w:tr>
    </w:tbl>
    <w:p w14:paraId="3530C552" w14:textId="77777777" w:rsidR="009F1083" w:rsidRPr="00637D65" w:rsidRDefault="009F1083" w:rsidP="008E7433">
      <w:pPr>
        <w:spacing w:after="600" w:line="288" w:lineRule="auto"/>
        <w:rPr>
          <w:rFonts w:ascii="Arial" w:eastAsia="Times New Roman" w:hAnsi="Arial" w:cs="Times New Roman"/>
          <w:color w:val="404040"/>
          <w:sz w:val="18"/>
          <w:szCs w:val="18"/>
          <w:lang w:val="en-US" w:eastAsia="ja-JP"/>
        </w:rPr>
      </w:pPr>
    </w:p>
    <w:p w14:paraId="2B0E9A2E" w14:textId="77777777" w:rsidR="009F1083" w:rsidRPr="00637D65" w:rsidRDefault="009F1083" w:rsidP="008E7433">
      <w:pPr>
        <w:spacing w:after="600" w:line="288" w:lineRule="auto"/>
        <w:rPr>
          <w:rFonts w:ascii="Arial" w:eastAsia="Times New Roman" w:hAnsi="Arial" w:cs="Times New Roman"/>
          <w:color w:val="404040"/>
          <w:sz w:val="18"/>
          <w:szCs w:val="18"/>
          <w:lang w:val="en-US" w:eastAsia="ja-JP"/>
        </w:rPr>
      </w:pPr>
    </w:p>
    <w:sdt>
      <w:sdtPr>
        <w:rPr>
          <w:rFonts w:ascii="Arial" w:eastAsia="Times New Roman" w:hAnsi="Arial" w:cs="Times New Roman"/>
          <w:color w:val="404040"/>
          <w:sz w:val="18"/>
          <w:szCs w:val="18"/>
          <w:lang w:val="en-US" w:eastAsia="ja-JP"/>
        </w:rPr>
        <w:id w:val="1703664142"/>
        <w:lock w:val="contentLocked"/>
        <w:placeholder>
          <w:docPart w:val="CE5E88DE4B664E118C26AEE13FC5800E"/>
        </w:placeholder>
      </w:sdtPr>
      <w:sdtContent>
        <w:p w14:paraId="6A3DA3CF" w14:textId="77777777" w:rsidR="009F1083" w:rsidRPr="00637D65" w:rsidRDefault="009F1083" w:rsidP="008E7433">
          <w:pPr>
            <w:spacing w:after="600" w:line="288" w:lineRule="auto"/>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t xml:space="preserve">This guide has been created by Dr Rodney Lopez for the use by Activ8Health Practitioners. If you are not a registered and paying client of Activ8Health for services, products or tests, you may not be getting the service or quality of information you deserve. If you feel this is the case, please send a message to </w:t>
          </w:r>
          <w:hyperlink r:id="rId5" w:history="1">
            <w:r w:rsidRPr="00637D65">
              <w:rPr>
                <w:rFonts w:ascii="Arial" w:eastAsia="Times New Roman" w:hAnsi="Arial" w:cs="Times New Roman"/>
                <w:color w:val="40ACD1"/>
                <w:sz w:val="18"/>
                <w:szCs w:val="18"/>
                <w:u w:val="single"/>
                <w:lang w:val="en-US" w:eastAsia="ja-JP"/>
              </w:rPr>
              <w:t>www.a8h.com.au</w:t>
            </w:r>
          </w:hyperlink>
        </w:p>
      </w:sdtContent>
    </w:sdt>
    <w:p w14:paraId="59C238E1" w14:textId="76EA3AB1" w:rsidR="009F1083" w:rsidRPr="00637D65" w:rsidRDefault="009F1083" w:rsidP="008E7433">
      <w:pPr>
        <w:spacing w:before="240" w:after="180" w:line="288" w:lineRule="auto"/>
        <w:rPr>
          <w:rFonts w:ascii="Arial" w:eastAsia="Times New Roman" w:hAnsi="Arial" w:cs="Times New Roman"/>
          <w:color w:val="404040"/>
          <w:sz w:val="18"/>
          <w:szCs w:val="18"/>
          <w:lang w:val="en-US" w:eastAsia="ja-JP"/>
        </w:rPr>
      </w:pPr>
      <w:r w:rsidRPr="00637D65">
        <w:rPr>
          <w:rFonts w:ascii="Arial" w:eastAsia="Times New Roman" w:hAnsi="Arial" w:cs="Times New Roman"/>
          <w:noProof/>
          <w:color w:val="404040"/>
          <w:sz w:val="18"/>
          <w:szCs w:val="18"/>
          <w:lang w:eastAsia="en-AU"/>
        </w:rPr>
        <w:lastRenderedPageBreak/>
        <w:drawing>
          <wp:anchor distT="0" distB="0" distL="114300" distR="114300" simplePos="0" relativeHeight="251659264" behindDoc="0" locked="0" layoutInCell="1" allowOverlap="1" wp14:anchorId="65F0428A" wp14:editId="4D359035">
            <wp:simplePos x="0" y="0"/>
            <wp:positionH relativeFrom="margin">
              <wp:posOffset>4781867</wp:posOffset>
            </wp:positionH>
            <wp:positionV relativeFrom="paragraph">
              <wp:posOffset>2032952</wp:posOffset>
            </wp:positionV>
            <wp:extent cx="1014095" cy="2352675"/>
            <wp:effectExtent l="0" t="0" r="0" b="9525"/>
            <wp:wrapSquare wrapText="bothSides"/>
            <wp:docPr id="1" name="Picture 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14095" cy="2352675"/>
                    </a:xfrm>
                    <a:prstGeom prst="rect">
                      <a:avLst/>
                    </a:prstGeom>
                  </pic:spPr>
                </pic:pic>
              </a:graphicData>
            </a:graphic>
          </wp:anchor>
        </w:drawing>
      </w:r>
      <w:r w:rsidRPr="00637D65">
        <w:rPr>
          <w:rFonts w:ascii="Arial" w:eastAsia="Times New Roman" w:hAnsi="Arial" w:cs="Times New Roman"/>
          <w:color w:val="404040"/>
          <w:sz w:val="18"/>
          <w:szCs w:val="18"/>
          <w:lang w:val="en-US" w:eastAsia="ja-JP"/>
        </w:rPr>
        <w:t xml:space="preserve">Essential Amino Acids (EAAs) comprise </w:t>
      </w:r>
      <w:r w:rsidRPr="00637D65">
        <w:rPr>
          <w:rFonts w:ascii="Arial" w:eastAsia="Times New Roman" w:hAnsi="Arial" w:cs="Times New Roman"/>
          <w:noProof/>
          <w:color w:val="404040"/>
          <w:sz w:val="18"/>
          <w:szCs w:val="18"/>
          <w:lang w:val="en-US" w:eastAsia="ja-JP"/>
        </w:rPr>
        <w:t>9</w:t>
      </w:r>
      <w:r w:rsidRPr="00637D65">
        <w:rPr>
          <w:rFonts w:ascii="Arial" w:eastAsia="Times New Roman" w:hAnsi="Arial" w:cs="Times New Roman"/>
          <w:color w:val="404040"/>
          <w:sz w:val="18"/>
          <w:szCs w:val="18"/>
          <w:lang w:val="en-US" w:eastAsia="ja-JP"/>
        </w:rPr>
        <w:t xml:space="preserve"> amino acids that the body cannot manufacture but </w:t>
      </w:r>
      <w:proofErr w:type="gramStart"/>
      <w:r w:rsidRPr="00637D65">
        <w:rPr>
          <w:rFonts w:ascii="Arial" w:eastAsia="Times New Roman" w:hAnsi="Arial" w:cs="Times New Roman"/>
          <w:color w:val="404040"/>
          <w:sz w:val="18"/>
          <w:szCs w:val="18"/>
          <w:lang w:val="en-US" w:eastAsia="ja-JP"/>
        </w:rPr>
        <w:t>has to</w:t>
      </w:r>
      <w:proofErr w:type="gramEnd"/>
      <w:r w:rsidRPr="00637D65">
        <w:rPr>
          <w:rFonts w:ascii="Arial" w:eastAsia="Times New Roman" w:hAnsi="Arial" w:cs="Times New Roman"/>
          <w:color w:val="404040"/>
          <w:sz w:val="18"/>
          <w:szCs w:val="18"/>
          <w:lang w:val="en-US" w:eastAsia="ja-JP"/>
        </w:rPr>
        <w:t xml:space="preserve"> acquire through food. </w:t>
      </w:r>
      <w:r w:rsidR="00815648">
        <w:rPr>
          <w:rFonts w:ascii="Arial" w:eastAsia="Times New Roman" w:hAnsi="Arial" w:cs="Times New Roman"/>
          <w:color w:val="404040"/>
          <w:sz w:val="18"/>
          <w:szCs w:val="18"/>
          <w:lang w:val="en-US" w:eastAsia="ja-JP"/>
        </w:rPr>
        <w:t xml:space="preserve">You normally get plenty of Non-Essential Amino Acids (NEAAs) through nuts, seeds, </w:t>
      </w:r>
      <w:proofErr w:type="gramStart"/>
      <w:r w:rsidR="00815648">
        <w:rPr>
          <w:rFonts w:ascii="Arial" w:eastAsia="Times New Roman" w:hAnsi="Arial" w:cs="Times New Roman"/>
          <w:color w:val="404040"/>
          <w:sz w:val="18"/>
          <w:szCs w:val="18"/>
          <w:lang w:val="en-US" w:eastAsia="ja-JP"/>
        </w:rPr>
        <w:t>vegetables</w:t>
      </w:r>
      <w:proofErr w:type="gramEnd"/>
      <w:r w:rsidR="00815648">
        <w:rPr>
          <w:rFonts w:ascii="Arial" w:eastAsia="Times New Roman" w:hAnsi="Arial" w:cs="Times New Roman"/>
          <w:color w:val="404040"/>
          <w:sz w:val="18"/>
          <w:szCs w:val="18"/>
          <w:lang w:val="en-US" w:eastAsia="ja-JP"/>
        </w:rPr>
        <w:t xml:space="preserve"> and fruits. Nutritionists often forget the </w:t>
      </w:r>
      <w:proofErr w:type="gramStart"/>
      <w:r w:rsidR="00815648">
        <w:rPr>
          <w:rFonts w:ascii="Arial" w:eastAsia="Times New Roman" w:hAnsi="Arial" w:cs="Times New Roman"/>
          <w:color w:val="404040"/>
          <w:sz w:val="18"/>
          <w:szCs w:val="18"/>
          <w:lang w:val="en-US" w:eastAsia="ja-JP"/>
        </w:rPr>
        <w:t>amount</w:t>
      </w:r>
      <w:proofErr w:type="gramEnd"/>
      <w:r w:rsidR="00815648">
        <w:rPr>
          <w:rFonts w:ascii="Arial" w:eastAsia="Times New Roman" w:hAnsi="Arial" w:cs="Times New Roman"/>
          <w:color w:val="404040"/>
          <w:sz w:val="18"/>
          <w:szCs w:val="18"/>
          <w:lang w:val="en-US" w:eastAsia="ja-JP"/>
        </w:rPr>
        <w:t xml:space="preserve"> of amino acids found in vegetables and fruit but it is the Essential Amino Acids (EAAs) that are critical for health and protein synthesis. A vital amino acid for protein synthesis is L-Leucine and this is an EAA. </w:t>
      </w:r>
    </w:p>
    <w:p w14:paraId="0B0CF32C" w14:textId="77777777" w:rsidR="009F1083" w:rsidRPr="00637D65" w:rsidRDefault="009F1083" w:rsidP="008E7433">
      <w:pPr>
        <w:spacing w:before="240" w:after="180" w:line="288" w:lineRule="auto"/>
        <w:rPr>
          <w:rFonts w:ascii="Arial" w:eastAsia="Times New Roman" w:hAnsi="Arial" w:cs="Times New Roman"/>
          <w:color w:val="0070C0"/>
          <w:sz w:val="18"/>
          <w:szCs w:val="18"/>
          <w:lang w:val="en-US" w:eastAsia="ja-JP"/>
        </w:rPr>
      </w:pPr>
      <w:r w:rsidRPr="00637D65">
        <w:rPr>
          <w:rFonts w:ascii="Arial" w:eastAsia="Times New Roman" w:hAnsi="Arial" w:cs="Times New Roman"/>
          <w:color w:val="0070C0"/>
          <w:sz w:val="18"/>
          <w:szCs w:val="18"/>
          <w:lang w:val="en-US" w:eastAsia="ja-JP"/>
        </w:rPr>
        <w:t>What are the advantages of EAAs</w:t>
      </w:r>
      <w:proofErr w:type="gramStart"/>
      <w:r w:rsidRPr="00637D65">
        <w:rPr>
          <w:rFonts w:ascii="Arial" w:eastAsia="Times New Roman" w:hAnsi="Arial" w:cs="Times New Roman"/>
          <w:color w:val="0070C0"/>
          <w:sz w:val="18"/>
          <w:szCs w:val="18"/>
          <w:lang w:val="en-US" w:eastAsia="ja-JP"/>
        </w:rPr>
        <w:t xml:space="preserve">?  </w:t>
      </w:r>
      <w:proofErr w:type="gramEnd"/>
      <w:r w:rsidRPr="00637D65">
        <w:rPr>
          <w:rFonts w:ascii="Arial" w:eastAsia="Times New Roman" w:hAnsi="Arial" w:cs="Times New Roman"/>
          <w:color w:val="0070C0"/>
          <w:sz w:val="18"/>
          <w:szCs w:val="18"/>
          <w:lang w:val="en-US" w:eastAsia="ja-JP"/>
        </w:rPr>
        <w:t xml:space="preserve">                              </w:t>
      </w:r>
    </w:p>
    <w:sdt>
      <w:sdtPr>
        <w:rPr>
          <w:rFonts w:ascii="Arial" w:eastAsia="Times New Roman" w:hAnsi="Arial" w:cs="Times New Roman"/>
          <w:color w:val="404040"/>
          <w:sz w:val="18"/>
          <w:szCs w:val="18"/>
          <w:lang w:val="en-US" w:eastAsia="ja-JP"/>
        </w:rPr>
        <w:id w:val="2028601525"/>
        <w:lock w:val="contentLocked"/>
        <w:placeholder>
          <w:docPart w:val="CE5E88DE4B664E118C26AEE13FC5800E"/>
        </w:placeholder>
      </w:sdtPr>
      <w:sdtContent>
        <w:p w14:paraId="0AD993E3" w14:textId="77777777" w:rsidR="009F1083" w:rsidRPr="00637D65" w:rsidRDefault="009F1083" w:rsidP="008E7433">
          <w:pPr>
            <w:numPr>
              <w:ilvl w:val="0"/>
              <w:numId w:val="1"/>
            </w:numPr>
            <w:spacing w:after="180" w:line="288" w:lineRule="auto"/>
            <w:contextualSpacing/>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t xml:space="preserve">Very low in calories </w:t>
          </w:r>
        </w:p>
        <w:p w14:paraId="580B2815" w14:textId="77777777" w:rsidR="009F1083" w:rsidRPr="00637D65" w:rsidRDefault="009F1083" w:rsidP="008E7433">
          <w:pPr>
            <w:numPr>
              <w:ilvl w:val="0"/>
              <w:numId w:val="1"/>
            </w:numPr>
            <w:spacing w:after="180" w:line="288" w:lineRule="auto"/>
            <w:contextualSpacing/>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t xml:space="preserve">Rapid absorption from the gastrointestinal tract so that blood </w:t>
          </w:r>
          <w:r w:rsidRPr="00637D65">
            <w:rPr>
              <w:rFonts w:ascii="Arial" w:eastAsia="Times New Roman" w:hAnsi="Arial" w:cs="Times New Roman"/>
              <w:noProof/>
              <w:color w:val="404040"/>
              <w:sz w:val="18"/>
              <w:szCs w:val="18"/>
              <w:lang w:val="en-US" w:eastAsia="ja-JP"/>
            </w:rPr>
            <w:t>is not diverted</w:t>
          </w:r>
          <w:r w:rsidRPr="00637D65">
            <w:rPr>
              <w:rFonts w:ascii="Arial" w:eastAsia="Times New Roman" w:hAnsi="Arial" w:cs="Times New Roman"/>
              <w:color w:val="404040"/>
              <w:sz w:val="18"/>
              <w:szCs w:val="18"/>
              <w:lang w:val="en-US" w:eastAsia="ja-JP"/>
            </w:rPr>
            <w:t xml:space="preserve"> from the muscles to the gastrointestinal tract. </w:t>
          </w:r>
        </w:p>
        <w:p w14:paraId="3F0D8572" w14:textId="77777777" w:rsidR="009F1083" w:rsidRPr="00637D65" w:rsidRDefault="009F1083" w:rsidP="008E7433">
          <w:pPr>
            <w:numPr>
              <w:ilvl w:val="0"/>
              <w:numId w:val="1"/>
            </w:numPr>
            <w:spacing w:after="180" w:line="288" w:lineRule="auto"/>
            <w:contextualSpacing/>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t xml:space="preserve">EAAs provide the anabolic (muscle building) power of a whole meal </w:t>
          </w:r>
          <w:r w:rsidRPr="00637D65">
            <w:rPr>
              <w:rFonts w:ascii="Arial" w:eastAsia="Times New Roman" w:hAnsi="Arial" w:cs="Times New Roman"/>
              <w:color w:val="404040"/>
              <w:sz w:val="18"/>
              <w:szCs w:val="18"/>
              <w:lang w:val="en-US" w:eastAsia="ja-JP"/>
            </w:rPr>
            <w:fldChar w:fldCharType="begin"/>
          </w:r>
          <w:r w:rsidRPr="00637D65">
            <w:rPr>
              <w:rFonts w:ascii="Arial" w:eastAsia="Times New Roman" w:hAnsi="Arial" w:cs="Times New Roman"/>
              <w:color w:val="404040"/>
              <w:sz w:val="18"/>
              <w:szCs w:val="18"/>
              <w:lang w:val="en-US" w:eastAsia="ja-JP"/>
            </w:rPr>
            <w:instrText xml:space="preserve"> ADDIN EN.CITE &lt;EndNote&gt;&lt;Cite&gt;&lt;Author&gt;Atherton&lt;/Author&gt;&lt;Year&gt;2012&lt;/Year&gt;&lt;RecNum&gt;1968&lt;/RecNum&gt;&lt;DisplayText&gt;(Atherton and Smith 2012)&lt;/DisplayText&gt;&lt;record&gt;&lt;rec-number&gt;1968&lt;/rec-number&gt;&lt;foreign-keys&gt;&lt;key app="EN" db-id="9ta09zva5dtxs2et2w6v0zrzrpstpzwtf95r" timestamp="1494129369"&gt;1968&lt;/key&gt;&lt;/foreign-keys&gt;&lt;ref-type name="Journal Article"&gt;17&lt;/ref-type&gt;&lt;contributors&gt;&lt;authors&gt;&lt;author&gt;Atherton, PJ&lt;/author&gt;&lt;author&gt;Smith, K&lt;/author&gt;&lt;/authors&gt;&lt;/contributors&gt;&lt;titles&gt;&lt;title&gt;Muscle protein synthesis in response to nutrition and exercise&lt;/title&gt;&lt;secondary-title&gt;The Journal of physiology&lt;/secondary-title&gt;&lt;/titles&gt;&lt;periodical&gt;&lt;full-title&gt;The Journal of physiology&lt;/full-title&gt;&lt;/periodical&gt;&lt;pages&gt;1049-1057&lt;/pages&gt;&lt;volume&gt;590&lt;/volume&gt;&lt;number&gt;5&lt;/number&gt;&lt;dates&gt;&lt;year&gt;2012&lt;/year&gt;&lt;/dates&gt;&lt;isbn&gt;1469-7793&lt;/isbn&gt;&lt;urls&gt;&lt;/urls&gt;&lt;/record&gt;&lt;/Cite&gt;&lt;/EndNote&gt;</w:instrText>
          </w:r>
          <w:r w:rsidRPr="00637D65">
            <w:rPr>
              <w:rFonts w:ascii="Arial" w:eastAsia="Times New Roman" w:hAnsi="Arial" w:cs="Times New Roman"/>
              <w:color w:val="404040"/>
              <w:sz w:val="18"/>
              <w:szCs w:val="18"/>
              <w:lang w:val="en-US" w:eastAsia="ja-JP"/>
            </w:rPr>
            <w:fldChar w:fldCharType="separate"/>
          </w:r>
          <w:r w:rsidRPr="00637D65">
            <w:rPr>
              <w:rFonts w:ascii="Arial" w:eastAsia="Times New Roman" w:hAnsi="Arial" w:cs="Times New Roman"/>
              <w:noProof/>
              <w:color w:val="404040"/>
              <w:sz w:val="18"/>
              <w:szCs w:val="18"/>
              <w:lang w:val="en-US" w:eastAsia="ja-JP"/>
            </w:rPr>
            <w:t>(Atherton and Smith 2012)</w:t>
          </w:r>
          <w:r w:rsidRPr="00637D65">
            <w:rPr>
              <w:rFonts w:ascii="Arial" w:eastAsia="Times New Roman" w:hAnsi="Arial" w:cs="Times New Roman"/>
              <w:color w:val="404040"/>
              <w:sz w:val="18"/>
              <w:szCs w:val="18"/>
              <w:lang w:val="en-US" w:eastAsia="ja-JP"/>
            </w:rPr>
            <w:fldChar w:fldCharType="end"/>
          </w:r>
          <w:r w:rsidRPr="00637D65">
            <w:rPr>
              <w:rFonts w:ascii="Arial" w:eastAsia="Times New Roman" w:hAnsi="Arial" w:cs="Times New Roman"/>
              <w:color w:val="404040"/>
              <w:sz w:val="18"/>
              <w:szCs w:val="18"/>
              <w:lang w:val="en-US" w:eastAsia="ja-JP"/>
            </w:rPr>
            <w:t xml:space="preserve"> with L-Leucine the key amino acid for protein synthesis </w:t>
          </w:r>
          <w:r w:rsidRPr="00637D65">
            <w:rPr>
              <w:rFonts w:ascii="Arial" w:eastAsia="Times New Roman" w:hAnsi="Arial" w:cs="Times New Roman"/>
              <w:color w:val="404040"/>
              <w:sz w:val="18"/>
              <w:szCs w:val="18"/>
              <w:lang w:val="en-US" w:eastAsia="ja-JP"/>
            </w:rPr>
            <w:fldChar w:fldCharType="begin"/>
          </w:r>
          <w:r w:rsidRPr="00637D65">
            <w:rPr>
              <w:rFonts w:ascii="Arial" w:eastAsia="Times New Roman" w:hAnsi="Arial" w:cs="Times New Roman"/>
              <w:color w:val="404040"/>
              <w:sz w:val="18"/>
              <w:szCs w:val="18"/>
              <w:lang w:val="en-US" w:eastAsia="ja-JP"/>
            </w:rPr>
            <w:instrText xml:space="preserve"> ADDIN EN.CITE &lt;EndNote&gt;&lt;Cite&gt;&lt;Author&gt;Norton&lt;/Author&gt;&lt;Year&gt;2009&lt;/Year&gt;&lt;RecNum&gt;1609&lt;/RecNum&gt;&lt;DisplayText&gt;(Norton and Wilson 2009)&lt;/DisplayText&gt;&lt;record&gt;&lt;rec-number&gt;1609&lt;/rec-number&gt;&lt;foreign-keys&gt;&lt;key app="EN" db-id="9ta09zva5dtxs2et2w6v0zrzrpstpzwtf95r" timestamp="1407738160"&gt;1609&lt;/key&gt;&lt;/foreign-keys&gt;&lt;ref-type name="Journal Article"&gt;17&lt;/ref-type&gt;&lt;contributors&gt;&lt;authors&gt;&lt;author&gt;Norton, L&lt;/author&gt;&lt;author&gt;Wilson, GABRIEL J&lt;/author&gt;&lt;/authors&gt;&lt;/contributors&gt;&lt;titles&gt;&lt;title&gt;Optimal protein intake to maximize muscle protein synthesis&lt;/title&gt;&lt;secondary-title&gt;AgroFood industry hi-tech&lt;/secondary-title&gt;&lt;/titles&gt;&lt;periodical&gt;&lt;full-title&gt;AgroFood industry hi-tech&lt;/full-title&gt;&lt;/periodical&gt;&lt;pages&gt;54-57&lt;/pages&gt;&lt;volume&gt;20&lt;/volume&gt;&lt;dates&gt;&lt;year&gt;2009&lt;/year&gt;&lt;/dates&gt;&lt;urls&gt;&lt;/urls&gt;&lt;/record&gt;&lt;/Cite&gt;&lt;/EndNote&gt;</w:instrText>
          </w:r>
          <w:r w:rsidRPr="00637D65">
            <w:rPr>
              <w:rFonts w:ascii="Arial" w:eastAsia="Times New Roman" w:hAnsi="Arial" w:cs="Times New Roman"/>
              <w:color w:val="404040"/>
              <w:sz w:val="18"/>
              <w:szCs w:val="18"/>
              <w:lang w:val="en-US" w:eastAsia="ja-JP"/>
            </w:rPr>
            <w:fldChar w:fldCharType="separate"/>
          </w:r>
          <w:r w:rsidRPr="00637D65">
            <w:rPr>
              <w:rFonts w:ascii="Arial" w:eastAsia="Times New Roman" w:hAnsi="Arial" w:cs="Times New Roman"/>
              <w:noProof/>
              <w:color w:val="404040"/>
              <w:sz w:val="18"/>
              <w:szCs w:val="18"/>
              <w:lang w:val="en-US" w:eastAsia="ja-JP"/>
            </w:rPr>
            <w:t>(Norton and Wilson 2009)</w:t>
          </w:r>
          <w:r w:rsidRPr="00637D65">
            <w:rPr>
              <w:rFonts w:ascii="Arial" w:eastAsia="Times New Roman" w:hAnsi="Arial" w:cs="Times New Roman"/>
              <w:color w:val="404040"/>
              <w:sz w:val="18"/>
              <w:szCs w:val="18"/>
              <w:lang w:val="en-US" w:eastAsia="ja-JP"/>
            </w:rPr>
            <w:fldChar w:fldCharType="end"/>
          </w:r>
        </w:p>
        <w:p w14:paraId="04C53BC3" w14:textId="77777777" w:rsidR="009F1083" w:rsidRPr="00637D65" w:rsidRDefault="009F1083" w:rsidP="008E7433">
          <w:pPr>
            <w:numPr>
              <w:ilvl w:val="0"/>
              <w:numId w:val="1"/>
            </w:numPr>
            <w:spacing w:after="180" w:line="288" w:lineRule="auto"/>
            <w:contextualSpacing/>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t xml:space="preserve">Powerful anabolic (muscle building) effects provided by EAAs </w:t>
          </w:r>
        </w:p>
        <w:p w14:paraId="1D92570C" w14:textId="77777777" w:rsidR="009F1083" w:rsidRPr="00637D65" w:rsidRDefault="009F1083" w:rsidP="008E7433">
          <w:pPr>
            <w:numPr>
              <w:ilvl w:val="0"/>
              <w:numId w:val="1"/>
            </w:numPr>
            <w:spacing w:after="180" w:line="288" w:lineRule="auto"/>
            <w:contextualSpacing/>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t>EAAs have all 3 of the Branched Chain Amino Acids (leucine, isoleucine and valine)</w:t>
          </w:r>
        </w:p>
        <w:p w14:paraId="12222B79" w14:textId="77777777" w:rsidR="009F1083" w:rsidRDefault="009F1083" w:rsidP="008E7433">
          <w:pPr>
            <w:numPr>
              <w:ilvl w:val="0"/>
              <w:numId w:val="1"/>
            </w:numPr>
            <w:spacing w:after="180" w:line="288" w:lineRule="auto"/>
            <w:contextualSpacing/>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t xml:space="preserve">The EAAs </w:t>
          </w:r>
          <w:r>
            <w:rPr>
              <w:rFonts w:ascii="Arial" w:eastAsia="Times New Roman" w:hAnsi="Arial" w:cs="Times New Roman"/>
              <w:color w:val="404040"/>
              <w:sz w:val="18"/>
              <w:szCs w:val="18"/>
              <w:lang w:val="en-US" w:eastAsia="ja-JP"/>
            </w:rPr>
            <w:t xml:space="preserve">also come with L-Citrulline and L-Citrulline is a highly effective supplier of L-Arginine which is then converted to Nitric Oxide (NO) and this is critical for the health of blood vessels and dilation (widening) of blood vessels. This helps to provide more blood to exercised muscle, tendons and ligaments delivering more EAAs this exercised tissue </w:t>
          </w:r>
        </w:p>
        <w:p w14:paraId="43EA78B4" w14:textId="77777777" w:rsidR="009F1083" w:rsidRDefault="009F1083" w:rsidP="008E7433">
          <w:pPr>
            <w:spacing w:after="180" w:line="288" w:lineRule="auto"/>
            <w:contextualSpacing/>
            <w:rPr>
              <w:rFonts w:ascii="Arial" w:eastAsia="Times New Roman" w:hAnsi="Arial" w:cs="Times New Roman"/>
              <w:color w:val="404040"/>
              <w:sz w:val="18"/>
              <w:szCs w:val="18"/>
              <w:lang w:val="en-US" w:eastAsia="ja-JP"/>
            </w:rPr>
          </w:pPr>
        </w:p>
        <w:p w14:paraId="152570A1" w14:textId="77777777" w:rsidR="009F1083" w:rsidRPr="00913FB9" w:rsidRDefault="009F1083" w:rsidP="008E7433">
          <w:pPr>
            <w:spacing w:after="180" w:line="288" w:lineRule="auto"/>
            <w:ind w:left="720"/>
            <w:contextualSpacing/>
            <w:rPr>
              <w:rFonts w:ascii="Arial" w:eastAsia="Times New Roman" w:hAnsi="Arial" w:cs="Times New Roman"/>
              <w:color w:val="ED7D31" w:themeColor="accent2"/>
              <w:sz w:val="32"/>
              <w:szCs w:val="32"/>
              <w:lang w:val="en-US" w:eastAsia="ja-JP"/>
            </w:rPr>
          </w:pPr>
          <w:r w:rsidRPr="00913FB9">
            <w:rPr>
              <w:rFonts w:ascii="Arial" w:eastAsia="Times New Roman" w:hAnsi="Arial" w:cs="Times New Roman"/>
              <w:color w:val="ED7D31" w:themeColor="accent2"/>
              <w:sz w:val="32"/>
              <w:szCs w:val="32"/>
              <w:lang w:val="en-US" w:eastAsia="ja-JP"/>
            </w:rPr>
            <w:t>Doses</w:t>
          </w:r>
        </w:p>
        <w:p w14:paraId="585E7ECB" w14:textId="77777777" w:rsidR="009F1083" w:rsidRDefault="009F1083" w:rsidP="008E7433">
          <w:pPr>
            <w:spacing w:after="180" w:line="288" w:lineRule="auto"/>
            <w:ind w:left="1080"/>
            <w:contextualSpacing/>
            <w:rPr>
              <w:rFonts w:ascii="Arial" w:eastAsia="Times New Roman" w:hAnsi="Arial" w:cs="Times New Roman"/>
              <w:color w:val="404040"/>
              <w:sz w:val="18"/>
              <w:szCs w:val="18"/>
              <w:lang w:val="en-US" w:eastAsia="ja-JP"/>
            </w:rPr>
          </w:pPr>
          <w:r w:rsidRPr="00913FB9">
            <w:rPr>
              <w:rFonts w:ascii="Arial" w:eastAsia="Times New Roman" w:hAnsi="Arial" w:cs="Times New Roman"/>
              <w:b/>
              <w:bCs/>
              <w:color w:val="3A3EF4"/>
              <w:sz w:val="18"/>
              <w:szCs w:val="18"/>
              <w:lang w:val="en-US" w:eastAsia="ja-JP"/>
            </w:rPr>
            <w:t>Plain EAAs (No L-Citrulline):</w:t>
          </w:r>
          <w:r>
            <w:rPr>
              <w:rFonts w:ascii="Arial" w:eastAsia="Times New Roman" w:hAnsi="Arial" w:cs="Times New Roman"/>
              <w:color w:val="404040"/>
              <w:sz w:val="18"/>
              <w:szCs w:val="18"/>
              <w:lang w:val="en-US" w:eastAsia="ja-JP"/>
            </w:rPr>
            <w:t xml:space="preserve"> provides 10 grams of EAAs and 3 grams of L-Leucine that provides the anabolic boost of a full meal with protein. This provides extra EAAs to exercised tissues to meet the extra demand. </w:t>
          </w:r>
        </w:p>
        <w:p w14:paraId="3C331554" w14:textId="77777777" w:rsidR="009F1083" w:rsidRDefault="009F1083" w:rsidP="008E7433">
          <w:pPr>
            <w:spacing w:after="180" w:line="288" w:lineRule="auto"/>
            <w:ind w:left="1080"/>
            <w:contextualSpacing/>
            <w:rPr>
              <w:rFonts w:ascii="Arial" w:eastAsia="Times New Roman" w:hAnsi="Arial" w:cs="Times New Roman"/>
              <w:color w:val="404040"/>
              <w:sz w:val="18"/>
              <w:szCs w:val="18"/>
              <w:lang w:val="en-US" w:eastAsia="ja-JP"/>
            </w:rPr>
          </w:pPr>
        </w:p>
        <w:p w14:paraId="0EC5FA5B" w14:textId="77777777" w:rsidR="009F1083" w:rsidRPr="00913FB9" w:rsidRDefault="009F1083" w:rsidP="008E7433">
          <w:pPr>
            <w:spacing w:after="180" w:line="288" w:lineRule="auto"/>
            <w:ind w:left="1080"/>
            <w:contextualSpacing/>
            <w:rPr>
              <w:rFonts w:ascii="Arial" w:eastAsia="Times New Roman" w:hAnsi="Arial" w:cs="Times New Roman"/>
              <w:sz w:val="18"/>
              <w:szCs w:val="18"/>
              <w:lang w:val="en-US" w:eastAsia="ja-JP"/>
            </w:rPr>
          </w:pPr>
          <w:r w:rsidRPr="00913FB9">
            <w:rPr>
              <w:rFonts w:ascii="Arial" w:eastAsia="Times New Roman" w:hAnsi="Arial" w:cs="Times New Roman"/>
              <w:b/>
              <w:bCs/>
              <w:color w:val="3A3EF4"/>
              <w:sz w:val="18"/>
              <w:szCs w:val="18"/>
              <w:lang w:val="en-US" w:eastAsia="ja-JP"/>
            </w:rPr>
            <w:t>EAAs</w:t>
          </w:r>
          <w:r>
            <w:rPr>
              <w:rFonts w:ascii="Arial" w:eastAsia="Times New Roman" w:hAnsi="Arial" w:cs="Times New Roman"/>
              <w:b/>
              <w:bCs/>
              <w:color w:val="3A3EF4"/>
              <w:sz w:val="18"/>
              <w:szCs w:val="18"/>
              <w:lang w:val="en-US" w:eastAsia="ja-JP"/>
            </w:rPr>
            <w:t xml:space="preserve"> + L-Citrulline: </w:t>
          </w:r>
          <w:r>
            <w:rPr>
              <w:rFonts w:ascii="Arial" w:eastAsia="Times New Roman" w:hAnsi="Arial" w:cs="Times New Roman"/>
              <w:sz w:val="18"/>
              <w:szCs w:val="18"/>
              <w:lang w:val="en-US" w:eastAsia="ja-JP"/>
            </w:rPr>
            <w:t xml:space="preserve">In this product with L-Citrulline, we need 12 scoops to provide the anabolic power as discussed with plain EAAs. This product is preferred due to the vascular dilating effect of Nitric Oxide. </w:t>
          </w:r>
        </w:p>
        <w:p w14:paraId="5C22296F" w14:textId="77777777" w:rsidR="009F1083" w:rsidRPr="00637D65" w:rsidRDefault="009F1083" w:rsidP="008E7433">
          <w:pPr>
            <w:spacing w:after="180" w:line="288" w:lineRule="auto"/>
            <w:contextualSpacing/>
            <w:rPr>
              <w:rFonts w:ascii="Arial" w:eastAsia="Times New Roman" w:hAnsi="Arial" w:cs="Times New Roman"/>
              <w:color w:val="404040"/>
              <w:sz w:val="18"/>
              <w:szCs w:val="18"/>
              <w:lang w:val="en-US" w:eastAsia="ja-JP"/>
            </w:rPr>
          </w:pPr>
        </w:p>
        <w:p w14:paraId="259C5FE4" w14:textId="77777777" w:rsidR="009F1083" w:rsidRPr="00637D65" w:rsidRDefault="009F1083" w:rsidP="008E7433">
          <w:pPr>
            <w:spacing w:after="180" w:line="288" w:lineRule="auto"/>
            <w:ind w:left="1080"/>
            <w:contextualSpacing/>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t xml:space="preserve">Only low doses </w:t>
          </w:r>
          <w:r w:rsidRPr="00637D65">
            <w:rPr>
              <w:rFonts w:ascii="Arial" w:eastAsia="Times New Roman" w:hAnsi="Arial" w:cs="Times New Roman"/>
              <w:noProof/>
              <w:color w:val="404040"/>
              <w:sz w:val="18"/>
              <w:szCs w:val="18"/>
              <w:lang w:val="en-US" w:eastAsia="ja-JP"/>
            </w:rPr>
            <w:t>are required</w:t>
          </w:r>
          <w:r w:rsidRPr="00637D65">
            <w:rPr>
              <w:rFonts w:ascii="Arial" w:eastAsia="Times New Roman" w:hAnsi="Arial" w:cs="Times New Roman"/>
              <w:color w:val="404040"/>
              <w:sz w:val="18"/>
              <w:szCs w:val="18"/>
              <w:lang w:val="en-US" w:eastAsia="ja-JP"/>
            </w:rPr>
            <w:t xml:space="preserve"> with 10g of EAAs equivalent to the effects of 20g of </w:t>
          </w:r>
          <w:r w:rsidRPr="00637D65">
            <w:rPr>
              <w:rFonts w:ascii="Arial" w:eastAsia="Times New Roman" w:hAnsi="Arial" w:cs="Times New Roman"/>
              <w:noProof/>
              <w:color w:val="404040"/>
              <w:sz w:val="18"/>
              <w:szCs w:val="18"/>
              <w:lang w:val="en-US" w:eastAsia="ja-JP"/>
            </w:rPr>
            <w:t>whole-protein</w:t>
          </w:r>
          <w:r w:rsidRPr="00637D65">
            <w:rPr>
              <w:rFonts w:ascii="Arial" w:eastAsia="Times New Roman" w:hAnsi="Arial" w:cs="Times New Roman"/>
              <w:color w:val="404040"/>
              <w:sz w:val="18"/>
              <w:szCs w:val="18"/>
              <w:lang w:val="en-US" w:eastAsia="ja-JP"/>
            </w:rPr>
            <w:t>. Beyond 10g EAAs, amino acids are burnt off as energy (</w:t>
          </w:r>
          <w:r w:rsidRPr="00637D65">
            <w:rPr>
              <w:rFonts w:ascii="Arial" w:eastAsia="Times New Roman" w:hAnsi="Arial" w:cs="Times New Roman"/>
              <w:noProof/>
              <w:color w:val="404040"/>
              <w:sz w:val="18"/>
              <w:szCs w:val="18"/>
              <w:lang w:val="en-US" w:eastAsia="ja-JP"/>
            </w:rPr>
            <w:t>oxidized</w:t>
          </w:r>
          <w:r w:rsidRPr="00637D65">
            <w:rPr>
              <w:rFonts w:ascii="Arial" w:eastAsia="Times New Roman" w:hAnsi="Arial" w:cs="Times New Roman"/>
              <w:color w:val="404040"/>
              <w:sz w:val="18"/>
              <w:szCs w:val="18"/>
              <w:lang w:val="en-US" w:eastAsia="ja-JP"/>
            </w:rPr>
            <w:t xml:space="preserve">) with no increased benefit in muscle synthesis </w:t>
          </w:r>
          <w:r w:rsidRPr="00637D65">
            <w:rPr>
              <w:rFonts w:ascii="Arial" w:eastAsia="Times New Roman" w:hAnsi="Arial" w:cs="Times New Roman"/>
              <w:color w:val="404040"/>
              <w:sz w:val="18"/>
              <w:szCs w:val="18"/>
              <w:lang w:val="en-US" w:eastAsia="ja-JP"/>
            </w:rPr>
            <w:fldChar w:fldCharType="begin"/>
          </w:r>
          <w:r w:rsidRPr="00637D65">
            <w:rPr>
              <w:rFonts w:ascii="Arial" w:eastAsia="Times New Roman" w:hAnsi="Arial" w:cs="Times New Roman"/>
              <w:color w:val="404040"/>
              <w:sz w:val="18"/>
              <w:szCs w:val="18"/>
              <w:lang w:val="en-US" w:eastAsia="ja-JP"/>
            </w:rPr>
            <w:instrText xml:space="preserve"> ADDIN EN.CITE &lt;EndNote&gt;&lt;Cite&gt;&lt;Author&gt;Atherton&lt;/Author&gt;&lt;Year&gt;2012&lt;/Year&gt;&lt;RecNum&gt;1968&lt;/RecNum&gt;&lt;DisplayText&gt;(Atherton and Smith 2012)&lt;/DisplayText&gt;&lt;record&gt;&lt;rec-number&gt;1968&lt;/rec-number&gt;&lt;foreign-keys&gt;&lt;key app="EN" db-id="9ta09zva5dtxs2et2w6v0zrzrpstpzwtf95r" timestamp="1494129369"&gt;1968&lt;/key&gt;&lt;/foreign-keys&gt;&lt;ref-type name="Journal Article"&gt;17&lt;/ref-type&gt;&lt;contributors&gt;&lt;authors&gt;&lt;author&gt;Atherton, PJ&lt;/author&gt;&lt;author&gt;Smith, K&lt;/author&gt;&lt;/authors&gt;&lt;/contributors&gt;&lt;titles&gt;&lt;title&gt;Muscle protein synthesis in response to nutrition and exercise&lt;/title&gt;&lt;secondary-title&gt;The Journal of physiology&lt;/secondary-title&gt;&lt;/titles&gt;&lt;periodical&gt;&lt;full-title&gt;The Journal of physiology&lt;/full-title&gt;&lt;/periodical&gt;&lt;pages&gt;1049-1057&lt;/pages&gt;&lt;volume&gt;590&lt;/volume&gt;&lt;number&gt;5&lt;/number&gt;&lt;dates&gt;&lt;year&gt;2012&lt;/year&gt;&lt;/dates&gt;&lt;isbn&gt;1469-7793&lt;/isbn&gt;&lt;urls&gt;&lt;/urls&gt;&lt;/record&gt;&lt;/Cite&gt;&lt;/EndNote&gt;</w:instrText>
          </w:r>
          <w:r w:rsidRPr="00637D65">
            <w:rPr>
              <w:rFonts w:ascii="Arial" w:eastAsia="Times New Roman" w:hAnsi="Arial" w:cs="Times New Roman"/>
              <w:color w:val="404040"/>
              <w:sz w:val="18"/>
              <w:szCs w:val="18"/>
              <w:lang w:val="en-US" w:eastAsia="ja-JP"/>
            </w:rPr>
            <w:fldChar w:fldCharType="separate"/>
          </w:r>
          <w:r w:rsidRPr="00637D65">
            <w:rPr>
              <w:rFonts w:ascii="Arial" w:eastAsia="Times New Roman" w:hAnsi="Arial" w:cs="Times New Roman"/>
              <w:noProof/>
              <w:color w:val="404040"/>
              <w:sz w:val="18"/>
              <w:szCs w:val="18"/>
              <w:lang w:val="en-US" w:eastAsia="ja-JP"/>
            </w:rPr>
            <w:t>(Atherton and Smith 2012)</w:t>
          </w:r>
          <w:r w:rsidRPr="00637D65">
            <w:rPr>
              <w:rFonts w:ascii="Arial" w:eastAsia="Times New Roman" w:hAnsi="Arial" w:cs="Times New Roman"/>
              <w:color w:val="404040"/>
              <w:sz w:val="18"/>
              <w:szCs w:val="18"/>
              <w:lang w:val="en-US" w:eastAsia="ja-JP"/>
            </w:rPr>
            <w:fldChar w:fldCharType="end"/>
          </w:r>
          <w:r w:rsidRPr="00637D65">
            <w:rPr>
              <w:rFonts w:ascii="Arial" w:eastAsia="Times New Roman" w:hAnsi="Arial" w:cs="Times New Roman"/>
              <w:color w:val="404040"/>
              <w:sz w:val="18"/>
              <w:szCs w:val="18"/>
              <w:lang w:val="en-US" w:eastAsia="ja-JP"/>
            </w:rPr>
            <w:t xml:space="preserve">. </w:t>
          </w:r>
          <w:r>
            <w:rPr>
              <w:rFonts w:ascii="Arial" w:eastAsia="Times New Roman" w:hAnsi="Arial" w:cs="Times New Roman"/>
              <w:color w:val="404040"/>
              <w:sz w:val="18"/>
              <w:szCs w:val="18"/>
              <w:lang w:val="en-US" w:eastAsia="ja-JP"/>
            </w:rPr>
            <w:br/>
          </w:r>
        </w:p>
        <w:p w14:paraId="7B177C20" w14:textId="77777777" w:rsidR="009F1083" w:rsidRPr="00637D65" w:rsidRDefault="009F1083" w:rsidP="008E7433">
          <w:pPr>
            <w:spacing w:after="180" w:line="288" w:lineRule="auto"/>
            <w:ind w:left="1080"/>
            <w:contextualSpacing/>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t xml:space="preserve">In fact, a dose of 0.1g/kg has </w:t>
          </w:r>
          <w:r w:rsidRPr="00637D65">
            <w:rPr>
              <w:rFonts w:ascii="Arial" w:eastAsia="Times New Roman" w:hAnsi="Arial" w:cs="Times New Roman"/>
              <w:noProof/>
              <w:color w:val="404040"/>
              <w:sz w:val="18"/>
              <w:szCs w:val="18"/>
              <w:lang w:val="en-US" w:eastAsia="ja-JP"/>
            </w:rPr>
            <w:t>been suggested</w:t>
          </w:r>
          <w:r w:rsidRPr="00637D65">
            <w:rPr>
              <w:rFonts w:ascii="Arial" w:eastAsia="Times New Roman" w:hAnsi="Arial" w:cs="Times New Roman"/>
              <w:color w:val="404040"/>
              <w:sz w:val="18"/>
              <w:szCs w:val="18"/>
              <w:lang w:val="en-US" w:eastAsia="ja-JP"/>
            </w:rPr>
            <w:t xml:space="preserve"> so that in a 70kg person, you consume 7 grams of EAAs as suggested below</w:t>
          </w:r>
          <w:r>
            <w:rPr>
              <w:rFonts w:ascii="Arial" w:eastAsia="Times New Roman" w:hAnsi="Arial" w:cs="Times New Roman"/>
              <w:color w:val="404040"/>
              <w:sz w:val="18"/>
              <w:szCs w:val="18"/>
              <w:lang w:val="en-US" w:eastAsia="ja-JP"/>
            </w:rPr>
            <w:t xml:space="preserve">. However, some extra is an insurance policy to provide exercised tissues with all the essential amino acids they need </w:t>
          </w:r>
        </w:p>
      </w:sdtContent>
    </w:sdt>
    <w:p w14:paraId="4F01D0B5" w14:textId="77777777" w:rsidR="009F1083" w:rsidRPr="00637D65" w:rsidRDefault="009F1083" w:rsidP="008E7433">
      <w:pPr>
        <w:spacing w:before="240" w:after="180" w:line="288" w:lineRule="auto"/>
        <w:ind w:left="720"/>
        <w:rPr>
          <w:rFonts w:ascii="Arial" w:eastAsia="Times New Roman" w:hAnsi="Arial" w:cs="Times New Roman"/>
          <w:color w:val="ED7D31" w:themeColor="accent2"/>
          <w:sz w:val="32"/>
          <w:szCs w:val="32"/>
          <w:lang w:val="en-US" w:eastAsia="ja-JP"/>
        </w:rPr>
      </w:pPr>
      <w:r>
        <w:rPr>
          <w:rFonts w:ascii="Arial" w:eastAsia="Times New Roman" w:hAnsi="Arial" w:cs="Times New Roman"/>
          <w:color w:val="ED7D31" w:themeColor="accent2"/>
          <w:sz w:val="32"/>
          <w:szCs w:val="32"/>
          <w:lang w:val="en-US" w:eastAsia="ja-JP"/>
        </w:rPr>
        <w:br/>
      </w:r>
      <w:r w:rsidRPr="00637D65">
        <w:rPr>
          <w:rFonts w:ascii="Arial" w:eastAsia="Times New Roman" w:hAnsi="Arial" w:cs="Times New Roman"/>
          <w:color w:val="ED7D31" w:themeColor="accent2"/>
          <w:sz w:val="32"/>
          <w:szCs w:val="32"/>
          <w:lang w:val="en-US" w:eastAsia="ja-JP"/>
        </w:rPr>
        <w:t>How should you consume EAAs</w:t>
      </w:r>
      <w:proofErr w:type="gramStart"/>
      <w:r w:rsidRPr="00637D65">
        <w:rPr>
          <w:rFonts w:ascii="Arial" w:eastAsia="Times New Roman" w:hAnsi="Arial" w:cs="Times New Roman"/>
          <w:color w:val="ED7D31" w:themeColor="accent2"/>
          <w:sz w:val="32"/>
          <w:szCs w:val="32"/>
          <w:lang w:val="en-US" w:eastAsia="ja-JP"/>
        </w:rPr>
        <w:t xml:space="preserve">?  </w:t>
      </w:r>
      <w:proofErr w:type="gramEnd"/>
      <w:r w:rsidRPr="00637D65">
        <w:rPr>
          <w:rFonts w:ascii="Arial" w:eastAsia="Times New Roman" w:hAnsi="Arial" w:cs="Times New Roman"/>
          <w:color w:val="ED7D31" w:themeColor="accent2"/>
          <w:sz w:val="32"/>
          <w:szCs w:val="32"/>
          <w:lang w:val="en-US" w:eastAsia="ja-JP"/>
        </w:rPr>
        <w:t xml:space="preserve">                              </w:t>
      </w:r>
    </w:p>
    <w:sdt>
      <w:sdtPr>
        <w:rPr>
          <w:rFonts w:ascii="Arial" w:eastAsia="Times New Roman" w:hAnsi="Arial" w:cs="Arial"/>
          <w:noProof/>
          <w:color w:val="404040"/>
          <w:sz w:val="18"/>
          <w:szCs w:val="18"/>
          <w:lang w:val="en-US" w:eastAsia="ja-JP"/>
        </w:rPr>
        <w:id w:val="-680205886"/>
        <w:lock w:val="contentLocked"/>
        <w:placeholder>
          <w:docPart w:val="CE5E88DE4B664E118C26AEE13FC5800E"/>
        </w:placeholder>
      </w:sdtPr>
      <w:sdtContent>
        <w:p w14:paraId="13B09DFA" w14:textId="77777777" w:rsidR="009F1083" w:rsidRPr="00637D65" w:rsidRDefault="009F1083" w:rsidP="008E7433">
          <w:pPr>
            <w:spacing w:after="180" w:line="240" w:lineRule="auto"/>
            <w:ind w:left="1080" w:hanging="360"/>
            <w:rPr>
              <w:rFonts w:ascii="Arial" w:eastAsia="Times New Roman" w:hAnsi="Arial" w:cs="Arial"/>
              <w:noProof/>
              <w:color w:val="404040"/>
              <w:sz w:val="18"/>
              <w:szCs w:val="18"/>
              <w:lang w:val="en-US" w:eastAsia="ja-JP"/>
            </w:rPr>
          </w:pPr>
          <w:r w:rsidRPr="00637D65">
            <w:rPr>
              <w:rFonts w:ascii="Arial" w:eastAsia="Times New Roman" w:hAnsi="Arial" w:cs="Arial"/>
              <w:noProof/>
              <w:color w:val="404040"/>
              <w:sz w:val="18"/>
              <w:szCs w:val="18"/>
              <w:lang w:val="en-US" w:eastAsia="ja-JP"/>
            </w:rPr>
            <w:t>Mix in water at the gym</w:t>
          </w:r>
        </w:p>
        <w:p w14:paraId="79A93AB6" w14:textId="77777777" w:rsidR="009F1083" w:rsidRPr="00637D65" w:rsidRDefault="009F1083" w:rsidP="008E7433">
          <w:pPr>
            <w:spacing w:after="180" w:line="240" w:lineRule="auto"/>
            <w:ind w:left="1080" w:hanging="360"/>
            <w:rPr>
              <w:rFonts w:ascii="Arial" w:eastAsia="Times New Roman" w:hAnsi="Arial" w:cs="Arial"/>
              <w:noProof/>
              <w:color w:val="404040"/>
              <w:sz w:val="18"/>
              <w:szCs w:val="18"/>
              <w:lang w:val="en-US" w:eastAsia="ja-JP"/>
            </w:rPr>
          </w:pPr>
          <w:r w:rsidRPr="00637D65">
            <w:rPr>
              <w:rFonts w:ascii="Arial" w:eastAsia="Times New Roman" w:hAnsi="Arial" w:cs="Arial"/>
              <w:noProof/>
              <w:color w:val="404040"/>
              <w:sz w:val="18"/>
              <w:szCs w:val="18"/>
              <w:lang w:val="en-US" w:eastAsia="ja-JP"/>
            </w:rPr>
            <w:t xml:space="preserve">Have 1/3 prior to exercise, 1/3 during exercise, the rest immediately after exercise </w:t>
          </w:r>
        </w:p>
        <w:p w14:paraId="6C3E4F7A" w14:textId="77777777" w:rsidR="009F1083" w:rsidRPr="00637D65" w:rsidRDefault="009F1083" w:rsidP="008E7433">
          <w:pPr>
            <w:spacing w:after="180" w:line="240" w:lineRule="auto"/>
            <w:ind w:left="1080" w:hanging="360"/>
            <w:rPr>
              <w:rFonts w:ascii="Arial" w:eastAsia="Times New Roman" w:hAnsi="Arial" w:cs="Arial"/>
              <w:noProof/>
              <w:color w:val="404040"/>
              <w:sz w:val="18"/>
              <w:szCs w:val="18"/>
              <w:lang w:val="en-US" w:eastAsia="ja-JP"/>
            </w:rPr>
          </w:pPr>
          <w:r w:rsidRPr="00637D65">
            <w:rPr>
              <w:rFonts w:ascii="Arial" w:eastAsia="Times New Roman" w:hAnsi="Arial" w:cs="Arial"/>
              <w:noProof/>
              <w:color w:val="404040"/>
              <w:sz w:val="18"/>
              <w:szCs w:val="18"/>
              <w:lang w:val="en-US" w:eastAsia="ja-JP"/>
            </w:rPr>
            <w:t xml:space="preserve">Consume the calculated dose of EAA’s every 4 hours where practical for the next 24 to 48 hours after exercise to maximise protein synthesis to get the best of results from your hard work at exercise. Remember EAAs are very low in calories and ideal for exercise purposes providing the anabolic power of a full meal </w:t>
          </w:r>
          <w:r w:rsidRPr="00637D65">
            <w:rPr>
              <w:rFonts w:ascii="Arial" w:eastAsia="Times New Roman" w:hAnsi="Arial" w:cs="Arial"/>
              <w:noProof/>
              <w:color w:val="404040"/>
              <w:sz w:val="18"/>
              <w:szCs w:val="18"/>
              <w:lang w:val="en-US" w:eastAsia="ja-JP"/>
            </w:rPr>
            <w:fldChar w:fldCharType="begin"/>
          </w:r>
          <w:r w:rsidRPr="00637D65">
            <w:rPr>
              <w:rFonts w:ascii="Arial" w:eastAsia="Times New Roman" w:hAnsi="Arial" w:cs="Arial"/>
              <w:noProof/>
              <w:color w:val="404040"/>
              <w:sz w:val="18"/>
              <w:szCs w:val="18"/>
              <w:lang w:val="en-US" w:eastAsia="ja-JP"/>
            </w:rPr>
            <w:instrText xml:space="preserve"> ADDIN EN.CITE &lt;EndNote&gt;&lt;Cite&gt;&lt;Author&gt;Norton&lt;/Author&gt;&lt;Year&gt;2009&lt;/Year&gt;&lt;RecNum&gt;1609&lt;/RecNum&gt;&lt;DisplayText&gt;(Norton and Wilson 2009)&lt;/DisplayText&gt;&lt;record&gt;&lt;rec-number&gt;1609&lt;/rec-number&gt;&lt;foreign-keys&gt;&lt;key app="EN" db-id="9ta09zva5dtxs2et2w6v0zrzrpstpzwtf95r" timestamp="1407738160"&gt;1609&lt;/key&gt;&lt;/foreign-keys&gt;&lt;ref-type name="Journal Article"&gt;17&lt;/ref-type&gt;&lt;contributors&gt;&lt;authors&gt;&lt;author&gt;Norton, L&lt;/author&gt;&lt;author&gt;Wilson, GABRIEL J&lt;/author&gt;&lt;/authors&gt;&lt;/contributors&gt;&lt;titles&gt;&lt;title&gt;Optimal protein intake to maximize muscle protein synthesis&lt;/title&gt;&lt;secondary-title&gt;AgroFood industry hi-tech&lt;/secondary-title&gt;&lt;/titles&gt;&lt;periodical&gt;&lt;full-title&gt;AgroFood industry hi-tech&lt;/full-title&gt;&lt;/periodical&gt;&lt;pages&gt;54-57&lt;/pages&gt;&lt;volume&gt;20&lt;/volume&gt;&lt;dates&gt;&lt;year&gt;2009&lt;/year&gt;&lt;/dates&gt;&lt;urls&gt;&lt;/urls&gt;&lt;/record&gt;&lt;/Cite&gt;&lt;/EndNote&gt;</w:instrText>
          </w:r>
          <w:r w:rsidRPr="00637D65">
            <w:rPr>
              <w:rFonts w:ascii="Arial" w:eastAsia="Times New Roman" w:hAnsi="Arial" w:cs="Arial"/>
              <w:noProof/>
              <w:color w:val="404040"/>
              <w:sz w:val="18"/>
              <w:szCs w:val="18"/>
              <w:lang w:val="en-US" w:eastAsia="ja-JP"/>
            </w:rPr>
            <w:fldChar w:fldCharType="separate"/>
          </w:r>
          <w:r w:rsidRPr="00637D65">
            <w:rPr>
              <w:rFonts w:ascii="Arial" w:eastAsia="Times New Roman" w:hAnsi="Arial" w:cs="Arial"/>
              <w:noProof/>
              <w:color w:val="404040"/>
              <w:sz w:val="18"/>
              <w:szCs w:val="18"/>
              <w:lang w:val="en-US" w:eastAsia="ja-JP"/>
            </w:rPr>
            <w:t>(Norton and Wilson 2009)</w:t>
          </w:r>
          <w:r w:rsidRPr="00637D65">
            <w:rPr>
              <w:rFonts w:ascii="Arial" w:eastAsia="Times New Roman" w:hAnsi="Arial" w:cs="Arial"/>
              <w:noProof/>
              <w:color w:val="404040"/>
              <w:sz w:val="18"/>
              <w:szCs w:val="18"/>
              <w:lang w:val="en-US" w:eastAsia="ja-JP"/>
            </w:rPr>
            <w:fldChar w:fldCharType="end"/>
          </w:r>
          <w:r w:rsidRPr="00637D65">
            <w:rPr>
              <w:rFonts w:ascii="Arial" w:eastAsia="Times New Roman" w:hAnsi="Arial" w:cs="Arial"/>
              <w:noProof/>
              <w:color w:val="404040"/>
              <w:sz w:val="18"/>
              <w:szCs w:val="18"/>
              <w:lang w:val="en-US" w:eastAsia="ja-JP"/>
            </w:rPr>
            <w:t>. This time interval allows amino acid levels to drop and then increase to maximise the anabolic (muscle building) effects of the EAAs.</w:t>
          </w:r>
        </w:p>
      </w:sdtContent>
    </w:sdt>
    <w:p w14:paraId="2D7BE2CC" w14:textId="77777777" w:rsidR="009F1083" w:rsidRPr="00637D65" w:rsidRDefault="009F1083" w:rsidP="008E7433">
      <w:pPr>
        <w:spacing w:after="180" w:line="240" w:lineRule="auto"/>
        <w:ind w:left="1080" w:hanging="360"/>
        <w:rPr>
          <w:rFonts w:ascii="Arial" w:eastAsia="Times New Roman" w:hAnsi="Arial" w:cs="Arial"/>
          <w:noProof/>
          <w:color w:val="404040"/>
          <w:sz w:val="18"/>
          <w:szCs w:val="18"/>
          <w:lang w:val="en-US" w:eastAsia="ja-JP"/>
        </w:rPr>
      </w:pPr>
      <w:r w:rsidRPr="00637D65">
        <w:rPr>
          <w:rFonts w:ascii="Arial" w:eastAsia="Times New Roman" w:hAnsi="Arial" w:cs="Arial"/>
          <w:noProof/>
          <w:color w:val="404040"/>
          <w:sz w:val="18"/>
          <w:szCs w:val="18"/>
          <w:lang w:val="en-US" w:eastAsia="ja-JP"/>
        </w:rPr>
        <w:lastRenderedPageBreak/>
        <mc:AlternateContent>
          <mc:Choice Requires="wps">
            <w:drawing>
              <wp:inline distT="0" distB="0" distL="0" distR="0" wp14:anchorId="1AEA268F" wp14:editId="23D6059B">
                <wp:extent cx="5743575" cy="1609725"/>
                <wp:effectExtent l="0" t="0" r="28575" b="28575"/>
                <wp:docPr id="4" name="Text Box 4"/>
                <wp:cNvGraphicFramePr/>
                <a:graphic xmlns:a="http://schemas.openxmlformats.org/drawingml/2006/main">
                  <a:graphicData uri="http://schemas.microsoft.com/office/word/2010/wordprocessingShape">
                    <wps:wsp>
                      <wps:cNvSpPr txBox="1"/>
                      <wps:spPr>
                        <a:xfrm>
                          <a:off x="0" y="0"/>
                          <a:ext cx="5743575" cy="1609725"/>
                        </a:xfrm>
                        <a:prstGeom prst="rect">
                          <a:avLst/>
                        </a:prstGeom>
                        <a:solidFill>
                          <a:srgbClr val="5B9BD5">
                            <a:lumMod val="20000"/>
                            <a:lumOff val="80000"/>
                          </a:srgbClr>
                        </a:solidFill>
                        <a:ln w="6350">
                          <a:solidFill>
                            <a:prstClr val="black"/>
                          </a:solidFill>
                        </a:ln>
                      </wps:spPr>
                      <wps:txbx>
                        <w:txbxContent>
                          <w:p w14:paraId="252A1391" w14:textId="77777777" w:rsidR="009F1083" w:rsidRDefault="009F1083" w:rsidP="009F1083">
                            <w:r>
                              <w:t>Practitioner Comment</w:t>
                            </w:r>
                          </w:p>
                          <w:p w14:paraId="5A3D731F" w14:textId="77777777" w:rsidR="009F1083" w:rsidRDefault="009F1083" w:rsidP="009F1083"/>
                          <w:p w14:paraId="0276571D" w14:textId="77777777" w:rsidR="009F1083" w:rsidRDefault="009F1083" w:rsidP="009F10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AEA268F" id="_x0000_t202" coordsize="21600,21600" o:spt="202" path="m,l,21600r21600,l21600,xe">
                <v:stroke joinstyle="miter"/>
                <v:path gradientshapeok="t" o:connecttype="rect"/>
              </v:shapetype>
              <v:shape id="Text Box 4" o:spid="_x0000_s1026" type="#_x0000_t202" style="width:452.25pt;height:12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" fillcolor="#deebf7" strokeweight=".5pt">
                <v:textbox>
                  <w:txbxContent>
                    <w:p w14:paraId="252A1391" w14:textId="77777777" w:rsidR="009F1083" w:rsidRDefault="009F1083" w:rsidP="009F1083">
                      <w:r>
                        <w:t>Practitioner Comment</w:t>
                      </w:r>
                    </w:p>
                    <w:p w14:paraId="5A3D731F" w14:textId="77777777" w:rsidR="009F1083" w:rsidRDefault="009F1083" w:rsidP="009F1083"/>
                    <w:p w14:paraId="0276571D" w14:textId="77777777" w:rsidR="009F1083" w:rsidRDefault="009F1083" w:rsidP="009F1083"/>
                  </w:txbxContent>
                </v:textbox>
                <w10:anchorlock/>
              </v:shape>
            </w:pict>
          </mc:Fallback>
        </mc:AlternateContent>
      </w:r>
    </w:p>
    <w:p w14:paraId="04B8801C" w14:textId="77777777" w:rsidR="009F1083" w:rsidRPr="00637D65" w:rsidRDefault="009F1083" w:rsidP="008E7433">
      <w:pPr>
        <w:keepNext/>
        <w:keepLines/>
        <w:spacing w:before="600" w:after="240" w:line="240" w:lineRule="auto"/>
        <w:outlineLvl w:val="0"/>
        <w:rPr>
          <w:rFonts w:ascii="Arial" w:eastAsia="Times New Roman" w:hAnsi="Arial" w:cs="Times New Roman"/>
          <w:b/>
          <w:bCs/>
          <w:caps/>
          <w:color w:val="1F4E79"/>
          <w:sz w:val="28"/>
          <w:szCs w:val="28"/>
          <w:lang w:val="en-US" w:eastAsia="ja-JP"/>
        </w:rPr>
      </w:pPr>
      <w:r w:rsidRPr="00637D65">
        <w:rPr>
          <w:rFonts w:ascii="Arial" w:eastAsia="Times New Roman" w:hAnsi="Arial" w:cs="Times New Roman"/>
          <w:b/>
          <w:bCs/>
          <w:caps/>
          <w:color w:val="1F4E79"/>
          <w:sz w:val="28"/>
          <w:szCs w:val="28"/>
          <w:lang w:val="en-US" w:eastAsia="ja-JP"/>
        </w:rPr>
        <w:t>EAA’s around exercise</w:t>
      </w:r>
    </w:p>
    <w:p w14:paraId="3517570A" w14:textId="77777777" w:rsidR="009F1083" w:rsidRPr="00637D65" w:rsidRDefault="009F1083" w:rsidP="008E7433">
      <w:pPr>
        <w:numPr>
          <w:ilvl w:val="0"/>
          <w:numId w:val="2"/>
        </w:numPr>
        <w:spacing w:after="180" w:line="288" w:lineRule="auto"/>
        <w:contextualSpacing/>
        <w:rPr>
          <w:rFonts w:ascii="Arial" w:eastAsia="Times New Roman" w:hAnsi="Arial" w:cs="Times New Roman"/>
          <w:color w:val="404040"/>
          <w:sz w:val="18"/>
          <w:szCs w:val="18"/>
          <w:lang w:val="en-US" w:eastAsia="ja-JP"/>
        </w:rPr>
      </w:pPr>
      <w:r>
        <w:t xml:space="preserve">Use the scoop to add the amount of recommended product depending on whether these are plain EAAs or EAAs + L-Citrulline (see above). Follow the advice below </w:t>
      </w:r>
    </w:p>
    <w:tbl>
      <w:tblPr>
        <w:tblStyle w:val="ProjectTable"/>
        <w:tblpPr w:leftFromText="180" w:rightFromText="180" w:vertAnchor="text" w:tblpY="1"/>
        <w:tblOverlap w:val="never"/>
        <w:tblW w:w="0" w:type="auto"/>
        <w:tblLook w:val="04A0" w:firstRow="1" w:lastRow="0" w:firstColumn="1" w:lastColumn="0" w:noHBand="0" w:noVBand="1"/>
      </w:tblPr>
      <w:tblGrid>
        <w:gridCol w:w="1980"/>
        <w:gridCol w:w="7370"/>
      </w:tblGrid>
      <w:tr w:rsidR="009F1083" w:rsidRPr="00637D65" w14:paraId="4267163A" w14:textId="77777777" w:rsidTr="008E7433">
        <w:trPr>
          <w:cnfStyle w:val="100000000000" w:firstRow="1" w:lastRow="0" w:firstColumn="0" w:lastColumn="0" w:oddVBand="0" w:evenVBand="0" w:oddHBand="0" w:evenHBand="0" w:firstRowFirstColumn="0" w:firstRowLastColumn="0" w:lastRowFirstColumn="0" w:lastRowLastColumn="0"/>
        </w:trPr>
        <w:tc>
          <w:tcPr>
            <w:tcW w:w="1980" w:type="dxa"/>
          </w:tcPr>
          <w:p w14:paraId="5B72DC32" w14:textId="77777777" w:rsidR="009F1083" w:rsidRPr="00637D65" w:rsidRDefault="009F1083" w:rsidP="008E7433">
            <w:pPr>
              <w:rPr>
                <w:rFonts w:ascii="Arial" w:hAnsi="Arial" w:cs="Times New Roman"/>
              </w:rPr>
            </w:pPr>
            <w:r w:rsidRPr="00637D65">
              <w:rPr>
                <w:rFonts w:ascii="Arial" w:hAnsi="Arial" w:cs="Times New Roman"/>
                <w:noProof/>
                <w:lang w:eastAsia="en-AU"/>
              </w:rPr>
              <w:drawing>
                <wp:inline distT="0" distB="0" distL="0" distR="0" wp14:anchorId="64A1D3FD" wp14:editId="2F4E7218">
                  <wp:extent cx="663363" cy="995045"/>
                  <wp:effectExtent l="0" t="0" r="3810" b="0"/>
                  <wp:docPr id="2" name="Picture 2" descr="A plastic bottle with a blue c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lastic bottle with a blue cap&#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678558" cy="1017837"/>
                          </a:xfrm>
                          <a:prstGeom prst="rect">
                            <a:avLst/>
                          </a:prstGeom>
                        </pic:spPr>
                      </pic:pic>
                    </a:graphicData>
                  </a:graphic>
                </wp:inline>
              </w:drawing>
            </w:r>
          </w:p>
        </w:tc>
        <w:tc>
          <w:tcPr>
            <w:tcW w:w="7370" w:type="dxa"/>
            <w:vAlign w:val="top"/>
          </w:tcPr>
          <w:p w14:paraId="60764187" w14:textId="77777777" w:rsidR="009F1083" w:rsidRPr="00637D65" w:rsidRDefault="009F1083" w:rsidP="008E7433">
            <w:pPr>
              <w:numPr>
                <w:ilvl w:val="0"/>
                <w:numId w:val="3"/>
              </w:numPr>
              <w:contextualSpacing/>
              <w:rPr>
                <w:rFonts w:ascii="Arial" w:hAnsi="Arial" w:cs="Times New Roman"/>
                <w:sz w:val="16"/>
                <w:szCs w:val="16"/>
              </w:rPr>
            </w:pPr>
            <w:r w:rsidRPr="00637D65">
              <w:rPr>
                <w:rFonts w:ascii="Arial" w:hAnsi="Arial" w:cs="Times New Roman"/>
                <w:sz w:val="16"/>
                <w:szCs w:val="16"/>
              </w:rPr>
              <w:t xml:space="preserve">Use a sports drink shaker </w:t>
            </w:r>
          </w:p>
          <w:p w14:paraId="33BCD04E" w14:textId="77777777" w:rsidR="009F1083" w:rsidRPr="00637D65" w:rsidRDefault="009F1083" w:rsidP="008E7433">
            <w:pPr>
              <w:numPr>
                <w:ilvl w:val="0"/>
                <w:numId w:val="3"/>
              </w:numPr>
              <w:contextualSpacing/>
              <w:rPr>
                <w:rFonts w:ascii="Arial" w:hAnsi="Arial" w:cs="Times New Roman"/>
                <w:sz w:val="16"/>
                <w:szCs w:val="16"/>
              </w:rPr>
            </w:pPr>
            <w:r w:rsidRPr="00637D65">
              <w:rPr>
                <w:rFonts w:ascii="Arial" w:hAnsi="Arial" w:cs="Times New Roman"/>
                <w:sz w:val="16"/>
                <w:szCs w:val="16"/>
              </w:rPr>
              <w:t xml:space="preserve">Add the recommended dose of EAAs </w:t>
            </w:r>
          </w:p>
          <w:p w14:paraId="6D900844" w14:textId="77777777" w:rsidR="009F1083" w:rsidRPr="00637D65" w:rsidRDefault="009F1083" w:rsidP="008E7433">
            <w:pPr>
              <w:numPr>
                <w:ilvl w:val="0"/>
                <w:numId w:val="3"/>
              </w:numPr>
              <w:contextualSpacing/>
              <w:rPr>
                <w:rFonts w:ascii="Arial" w:hAnsi="Arial" w:cs="Times New Roman"/>
                <w:sz w:val="16"/>
                <w:szCs w:val="16"/>
              </w:rPr>
            </w:pPr>
            <w:r w:rsidRPr="00637D65">
              <w:rPr>
                <w:rFonts w:ascii="Arial" w:hAnsi="Arial" w:cs="Times New Roman"/>
                <w:sz w:val="16"/>
                <w:szCs w:val="16"/>
              </w:rPr>
              <w:t xml:space="preserve">Add water at the gym approximately 600 ml </w:t>
            </w:r>
          </w:p>
          <w:p w14:paraId="499A00EE" w14:textId="77777777" w:rsidR="009F1083" w:rsidRPr="00637D65" w:rsidRDefault="009F1083" w:rsidP="008E7433">
            <w:pPr>
              <w:numPr>
                <w:ilvl w:val="0"/>
                <w:numId w:val="3"/>
              </w:numPr>
              <w:contextualSpacing/>
              <w:rPr>
                <w:rFonts w:ascii="Arial" w:hAnsi="Arial" w:cs="Times New Roman"/>
                <w:sz w:val="16"/>
                <w:szCs w:val="16"/>
              </w:rPr>
            </w:pPr>
            <w:r w:rsidRPr="00637D65">
              <w:rPr>
                <w:rFonts w:ascii="Arial" w:hAnsi="Arial" w:cs="Times New Roman"/>
                <w:sz w:val="16"/>
                <w:szCs w:val="16"/>
              </w:rPr>
              <w:t xml:space="preserve">Have 1/3 (200 ml) immediately before exercise </w:t>
            </w:r>
          </w:p>
          <w:p w14:paraId="3422776A" w14:textId="77777777" w:rsidR="009F1083" w:rsidRPr="00637D65" w:rsidRDefault="009F1083" w:rsidP="008E7433">
            <w:pPr>
              <w:numPr>
                <w:ilvl w:val="0"/>
                <w:numId w:val="3"/>
              </w:numPr>
              <w:contextualSpacing/>
              <w:rPr>
                <w:rFonts w:ascii="Arial" w:hAnsi="Arial" w:cs="Times New Roman"/>
                <w:sz w:val="16"/>
                <w:szCs w:val="16"/>
              </w:rPr>
            </w:pPr>
            <w:r w:rsidRPr="00637D65">
              <w:rPr>
                <w:rFonts w:ascii="Arial" w:hAnsi="Arial" w:cs="Times New Roman"/>
                <w:sz w:val="16"/>
                <w:szCs w:val="16"/>
              </w:rPr>
              <w:t>Have 1/3 during exercise – sipping as you go through your exercise routine</w:t>
            </w:r>
          </w:p>
          <w:p w14:paraId="294BE5E4" w14:textId="77777777" w:rsidR="009F1083" w:rsidRPr="00637D65" w:rsidRDefault="009F1083" w:rsidP="008E7433">
            <w:pPr>
              <w:numPr>
                <w:ilvl w:val="0"/>
                <w:numId w:val="3"/>
              </w:numPr>
              <w:contextualSpacing/>
              <w:rPr>
                <w:rFonts w:ascii="Arial" w:hAnsi="Arial" w:cs="Times New Roman"/>
                <w:sz w:val="16"/>
                <w:szCs w:val="16"/>
              </w:rPr>
            </w:pPr>
            <w:r w:rsidRPr="00637D65">
              <w:rPr>
                <w:rFonts w:ascii="Arial" w:hAnsi="Arial" w:cs="Times New Roman"/>
                <w:sz w:val="16"/>
                <w:szCs w:val="16"/>
              </w:rPr>
              <w:t xml:space="preserve">Have 1/3 immediately after exercise </w:t>
            </w:r>
          </w:p>
          <w:p w14:paraId="5FBF2123" w14:textId="77777777" w:rsidR="009F1083" w:rsidRPr="00637D65" w:rsidRDefault="009F1083" w:rsidP="008E7433">
            <w:pPr>
              <w:rPr>
                <w:rFonts w:ascii="Arial" w:hAnsi="Arial" w:cs="Times New Roman"/>
                <w:sz w:val="16"/>
                <w:szCs w:val="16"/>
              </w:rPr>
            </w:pPr>
            <w:r w:rsidRPr="00637D65">
              <w:rPr>
                <w:rFonts w:ascii="Arial" w:hAnsi="Arial" w:cs="Times New Roman"/>
                <w:sz w:val="16"/>
                <w:szCs w:val="16"/>
              </w:rPr>
              <w:t xml:space="preserve">Note: EAAs used </w:t>
            </w:r>
            <w:r w:rsidRPr="00637D65">
              <w:rPr>
                <w:rFonts w:ascii="Arial" w:hAnsi="Arial" w:cs="Times New Roman"/>
                <w:noProof/>
                <w:sz w:val="16"/>
                <w:szCs w:val="16"/>
              </w:rPr>
              <w:t>before</w:t>
            </w:r>
            <w:r w:rsidRPr="00637D65">
              <w:rPr>
                <w:rFonts w:ascii="Arial" w:hAnsi="Arial" w:cs="Times New Roman"/>
                <w:sz w:val="16"/>
                <w:szCs w:val="16"/>
              </w:rPr>
              <w:t xml:space="preserve"> exercise has the greatest potential for muscle protein synthesis </w:t>
            </w:r>
            <w:r w:rsidRPr="00637D65">
              <w:rPr>
                <w:rFonts w:ascii="Arial" w:hAnsi="Arial" w:cs="Times New Roman"/>
                <w:sz w:val="16"/>
                <w:szCs w:val="16"/>
              </w:rPr>
              <w:fldChar w:fldCharType="begin"/>
            </w:r>
            <w:r w:rsidRPr="00637D65">
              <w:rPr>
                <w:rFonts w:ascii="Arial" w:hAnsi="Arial" w:cs="Times New Roman"/>
                <w:sz w:val="16"/>
                <w:szCs w:val="16"/>
              </w:rPr>
              <w:instrText xml:space="preserve"> ADDIN EN.CITE &lt;EndNote&gt;&lt;Cite&gt;&lt;Author&gt;Burke&lt;/Author&gt;&lt;Year&gt;2007&lt;/Year&gt;&lt;RecNum&gt;2036&lt;/RecNum&gt;&lt;DisplayText&gt;(Burke 2007)&lt;/DisplayText&gt;&lt;record&gt;&lt;rec-number&gt;2036&lt;/rec-number&gt;&lt;foreign-keys&gt;&lt;key app="EN" db-id="9ta09zva5dtxs2et2w6v0zrzrpstpzwtf95r" timestamp="1515624781"&gt;2036&lt;/key&gt;&lt;/foreign-keys&gt;&lt;ref-type name="Book"&gt;6&lt;/ref-type&gt;&lt;contributors&gt;&lt;authors&gt;&lt;author&gt;Burke, Louise&lt;/author&gt;&lt;/authors&gt;&lt;/contributors&gt;&lt;titles&gt;&lt;title&gt;Practical sports nutrition&lt;/title&gt;&lt;/titles&gt;&lt;dates&gt;&lt;year&gt;2007&lt;/year&gt;&lt;/dates&gt;&lt;publisher&gt;Human Kinetics&lt;/publisher&gt;&lt;isbn&gt;073604695X&lt;/isbn&gt;&lt;urls&gt;&lt;/urls&gt;&lt;/record&gt;&lt;/Cite&gt;&lt;/EndNote&gt;</w:instrText>
            </w:r>
            <w:r w:rsidRPr="00637D65">
              <w:rPr>
                <w:rFonts w:ascii="Arial" w:hAnsi="Arial" w:cs="Times New Roman"/>
                <w:sz w:val="16"/>
                <w:szCs w:val="16"/>
              </w:rPr>
              <w:fldChar w:fldCharType="separate"/>
            </w:r>
            <w:r w:rsidRPr="00637D65">
              <w:rPr>
                <w:rFonts w:ascii="Arial" w:hAnsi="Arial" w:cs="Times New Roman"/>
                <w:noProof/>
                <w:sz w:val="16"/>
                <w:szCs w:val="16"/>
              </w:rPr>
              <w:t>(Burke 2007)</w:t>
            </w:r>
            <w:r w:rsidRPr="00637D65">
              <w:rPr>
                <w:rFonts w:ascii="Arial" w:hAnsi="Arial" w:cs="Times New Roman"/>
                <w:sz w:val="16"/>
                <w:szCs w:val="16"/>
              </w:rPr>
              <w:fldChar w:fldCharType="end"/>
            </w:r>
          </w:p>
        </w:tc>
      </w:tr>
      <w:tr w:rsidR="009F1083" w:rsidRPr="00637D65" w14:paraId="4ABB8BA0" w14:textId="77777777" w:rsidTr="008E7433">
        <w:trPr>
          <w:trHeight w:val="1482"/>
        </w:trPr>
        <w:tc>
          <w:tcPr>
            <w:tcW w:w="1980" w:type="dxa"/>
          </w:tcPr>
          <w:p w14:paraId="07CC9919" w14:textId="77777777" w:rsidR="009F1083" w:rsidRPr="00637D65" w:rsidRDefault="009F1083" w:rsidP="008E7433">
            <w:pPr>
              <w:rPr>
                <w:rFonts w:ascii="Arial" w:hAnsi="Arial" w:cs="Times New Roman"/>
              </w:rPr>
            </w:pPr>
            <w:r w:rsidRPr="00637D65">
              <w:rPr>
                <w:rFonts w:ascii="Arial" w:hAnsi="Arial" w:cs="Times New Roman"/>
                <w:noProof/>
                <w:lang w:eastAsia="en-AU"/>
              </w:rPr>
              <w:drawing>
                <wp:inline distT="0" distB="0" distL="0" distR="0" wp14:anchorId="6F7BCCBF" wp14:editId="7B6AA6E8">
                  <wp:extent cx="663363" cy="995045"/>
                  <wp:effectExtent l="0" t="0" r="3810" b="0"/>
                  <wp:docPr id="3" name="Picture 3" descr="A plastic bottle with a blue c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lastic bottle with a blue cap&#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678558" cy="1017837"/>
                          </a:xfrm>
                          <a:prstGeom prst="rect">
                            <a:avLst/>
                          </a:prstGeom>
                        </pic:spPr>
                      </pic:pic>
                    </a:graphicData>
                  </a:graphic>
                </wp:inline>
              </w:drawing>
            </w:r>
          </w:p>
        </w:tc>
        <w:tc>
          <w:tcPr>
            <w:tcW w:w="7370" w:type="dxa"/>
          </w:tcPr>
          <w:p w14:paraId="4F1A0862" w14:textId="77777777" w:rsidR="009F1083" w:rsidRPr="00637D65" w:rsidRDefault="009F1083" w:rsidP="008E7433">
            <w:pPr>
              <w:numPr>
                <w:ilvl w:val="0"/>
                <w:numId w:val="4"/>
              </w:numPr>
              <w:contextualSpacing/>
              <w:rPr>
                <w:rFonts w:ascii="Arial" w:hAnsi="Arial" w:cs="Times New Roman"/>
                <w:sz w:val="16"/>
                <w:szCs w:val="16"/>
              </w:rPr>
            </w:pPr>
            <w:r w:rsidRPr="00637D65">
              <w:rPr>
                <w:rFonts w:ascii="Arial" w:hAnsi="Arial" w:cs="Times New Roman"/>
                <w:sz w:val="16"/>
                <w:szCs w:val="16"/>
              </w:rPr>
              <w:t xml:space="preserve">Have the recommended dose of EAAs every 3 - 4 hours after effective training </w:t>
            </w:r>
          </w:p>
          <w:p w14:paraId="34C06933" w14:textId="77777777" w:rsidR="009F1083" w:rsidRPr="00637D65" w:rsidRDefault="009F1083" w:rsidP="008E7433">
            <w:pPr>
              <w:numPr>
                <w:ilvl w:val="0"/>
                <w:numId w:val="4"/>
              </w:numPr>
              <w:contextualSpacing/>
              <w:rPr>
                <w:rFonts w:ascii="Arial" w:hAnsi="Arial" w:cs="Times New Roman"/>
                <w:sz w:val="16"/>
                <w:szCs w:val="16"/>
              </w:rPr>
            </w:pPr>
            <w:r w:rsidRPr="00637D65">
              <w:rPr>
                <w:rFonts w:ascii="Arial" w:hAnsi="Arial" w:cs="Times New Roman"/>
                <w:sz w:val="16"/>
                <w:szCs w:val="16"/>
              </w:rPr>
              <w:t xml:space="preserve">You could mix and take this drink to work in an insulated bag with an ice brick to keep it cold </w:t>
            </w:r>
          </w:p>
          <w:p w14:paraId="54909BF3" w14:textId="77777777" w:rsidR="009F1083" w:rsidRPr="00637D65" w:rsidRDefault="009F1083" w:rsidP="008E7433">
            <w:pPr>
              <w:numPr>
                <w:ilvl w:val="0"/>
                <w:numId w:val="4"/>
              </w:numPr>
              <w:contextualSpacing/>
              <w:rPr>
                <w:rFonts w:ascii="Arial" w:hAnsi="Arial" w:cs="Times New Roman"/>
                <w:sz w:val="16"/>
                <w:szCs w:val="16"/>
              </w:rPr>
            </w:pPr>
            <w:r>
              <w:t>Y</w:t>
            </w:r>
            <w:r w:rsidRPr="00637D65">
              <w:rPr>
                <w:rFonts w:ascii="Arial" w:hAnsi="Arial" w:cs="Times New Roman"/>
                <w:sz w:val="16"/>
                <w:szCs w:val="16"/>
              </w:rPr>
              <w:t>ou can take the EAA powder to work and mix t</w:t>
            </w:r>
            <w:r>
              <w:t>his there</w:t>
            </w:r>
          </w:p>
        </w:tc>
      </w:tr>
      <w:tr w:rsidR="009F1083" w:rsidRPr="00637D65" w14:paraId="0691F0AC" w14:textId="77777777" w:rsidTr="008E7433">
        <w:tc>
          <w:tcPr>
            <w:tcW w:w="1980" w:type="dxa"/>
          </w:tcPr>
          <w:p w14:paraId="17E84481" w14:textId="77777777" w:rsidR="009F1083" w:rsidRPr="00637D65" w:rsidRDefault="009F1083" w:rsidP="008E7433">
            <w:pPr>
              <w:rPr>
                <w:rFonts w:ascii="Arial" w:hAnsi="Arial" w:cs="Times New Roman"/>
              </w:rPr>
            </w:pPr>
          </w:p>
        </w:tc>
        <w:tc>
          <w:tcPr>
            <w:tcW w:w="7370" w:type="dxa"/>
          </w:tcPr>
          <w:tbl>
            <w:tblPr>
              <w:tblStyle w:val="ProjectTable"/>
              <w:tblW w:w="0" w:type="auto"/>
              <w:tblLook w:val="04A0" w:firstRow="1" w:lastRow="0" w:firstColumn="1" w:lastColumn="0" w:noHBand="0" w:noVBand="1"/>
            </w:tblPr>
            <w:tblGrid>
              <w:gridCol w:w="2166"/>
              <w:gridCol w:w="2472"/>
              <w:gridCol w:w="2434"/>
            </w:tblGrid>
            <w:tr w:rsidR="009F1083" w:rsidRPr="00637D65" w14:paraId="217F0D23" w14:textId="77777777" w:rsidTr="008E7433">
              <w:trPr>
                <w:cnfStyle w:val="100000000000" w:firstRow="1" w:lastRow="0" w:firstColumn="0" w:lastColumn="0" w:oddVBand="0" w:evenVBand="0" w:oddHBand="0" w:evenHBand="0" w:firstRowFirstColumn="0" w:firstRowLastColumn="0" w:lastRowFirstColumn="0" w:lastRowLastColumn="0"/>
              </w:trPr>
              <w:tc>
                <w:tcPr>
                  <w:tcW w:w="2166" w:type="dxa"/>
                </w:tcPr>
                <w:p w14:paraId="4498D85D"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 xml:space="preserve">Time </w:t>
                  </w:r>
                </w:p>
              </w:tc>
              <w:tc>
                <w:tcPr>
                  <w:tcW w:w="2472" w:type="dxa"/>
                </w:tcPr>
                <w:p w14:paraId="36B136E9"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Meal/Exercise</w:t>
                  </w:r>
                </w:p>
              </w:tc>
              <w:tc>
                <w:tcPr>
                  <w:tcW w:w="2434" w:type="dxa"/>
                </w:tcPr>
                <w:p w14:paraId="47945B4A"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Comment</w:t>
                  </w:r>
                </w:p>
              </w:tc>
            </w:tr>
            <w:tr w:rsidR="009F1083" w:rsidRPr="00637D65" w14:paraId="5FFD1AC8" w14:textId="77777777" w:rsidTr="008E7433">
              <w:tc>
                <w:tcPr>
                  <w:tcW w:w="2166" w:type="dxa"/>
                </w:tcPr>
                <w:p w14:paraId="2227B6BB"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 xml:space="preserve">6 am  </w:t>
                  </w:r>
                </w:p>
              </w:tc>
              <w:tc>
                <w:tcPr>
                  <w:tcW w:w="2472" w:type="dxa"/>
                </w:tcPr>
                <w:p w14:paraId="6899F48E"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 xml:space="preserve">Exercise </w:t>
                  </w:r>
                </w:p>
              </w:tc>
              <w:tc>
                <w:tcPr>
                  <w:tcW w:w="2434" w:type="dxa"/>
                </w:tcPr>
                <w:p w14:paraId="7547D681"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 xml:space="preserve">Timing as above </w:t>
                  </w:r>
                </w:p>
              </w:tc>
            </w:tr>
            <w:tr w:rsidR="009F1083" w:rsidRPr="00637D65" w14:paraId="048BFE11" w14:textId="77777777" w:rsidTr="008E7433">
              <w:tc>
                <w:tcPr>
                  <w:tcW w:w="2166" w:type="dxa"/>
                </w:tcPr>
                <w:p w14:paraId="0BF957AE"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 xml:space="preserve">8 </w:t>
                  </w:r>
                  <w:r w:rsidRPr="00637D65">
                    <w:rPr>
                      <w:rFonts w:ascii="Arial" w:hAnsi="Arial" w:cs="Times New Roman"/>
                    </w:rPr>
                    <w:t>am</w:t>
                  </w:r>
                </w:p>
              </w:tc>
              <w:tc>
                <w:tcPr>
                  <w:tcW w:w="2472" w:type="dxa"/>
                </w:tcPr>
                <w:p w14:paraId="77A56CB3"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Solid Meal Breakfast</w:t>
                  </w:r>
                </w:p>
              </w:tc>
              <w:tc>
                <w:tcPr>
                  <w:tcW w:w="2434" w:type="dxa"/>
                </w:tcPr>
                <w:p w14:paraId="2047FB9A"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Make sure this is 2 hours or more after exercise</w:t>
                  </w:r>
                </w:p>
              </w:tc>
            </w:tr>
            <w:tr w:rsidR="009F1083" w:rsidRPr="00637D65" w14:paraId="6E53C081" w14:textId="77777777" w:rsidTr="008E7433">
              <w:tc>
                <w:tcPr>
                  <w:tcW w:w="2166" w:type="dxa"/>
                </w:tcPr>
                <w:p w14:paraId="099E91B8"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noProof/>
                      <w:sz w:val="16"/>
                      <w:szCs w:val="16"/>
                    </w:rPr>
                    <w:t>11</w:t>
                  </w:r>
                  <w:r>
                    <w:t xml:space="preserve"> </w:t>
                  </w:r>
                  <w:r w:rsidRPr="00637D65">
                    <w:rPr>
                      <w:rFonts w:ascii="Arial" w:hAnsi="Arial" w:cs="Times New Roman"/>
                      <w:noProof/>
                      <w:sz w:val="16"/>
                      <w:szCs w:val="16"/>
                    </w:rPr>
                    <w:t>am</w:t>
                  </w:r>
                  <w:r w:rsidRPr="00637D65">
                    <w:rPr>
                      <w:rFonts w:ascii="Arial" w:hAnsi="Arial" w:cs="Times New Roman"/>
                      <w:sz w:val="16"/>
                      <w:szCs w:val="16"/>
                    </w:rPr>
                    <w:t xml:space="preserve"> </w:t>
                  </w:r>
                </w:p>
              </w:tc>
              <w:tc>
                <w:tcPr>
                  <w:tcW w:w="2472" w:type="dxa"/>
                </w:tcPr>
                <w:p w14:paraId="2348F485"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EAA drink</w:t>
                  </w:r>
                </w:p>
              </w:tc>
              <w:tc>
                <w:tcPr>
                  <w:tcW w:w="2434" w:type="dxa"/>
                </w:tcPr>
                <w:p w14:paraId="40D96064"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With calculated dose</w:t>
                  </w:r>
                </w:p>
              </w:tc>
            </w:tr>
            <w:tr w:rsidR="009F1083" w:rsidRPr="00637D65" w14:paraId="568B6DE0" w14:textId="77777777" w:rsidTr="008E7433">
              <w:tc>
                <w:tcPr>
                  <w:tcW w:w="2166" w:type="dxa"/>
                </w:tcPr>
                <w:p w14:paraId="1E0D0F73"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 xml:space="preserve">2 pm </w:t>
                  </w:r>
                </w:p>
              </w:tc>
              <w:tc>
                <w:tcPr>
                  <w:tcW w:w="2472" w:type="dxa"/>
                </w:tcPr>
                <w:p w14:paraId="7616688B"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Solid Meal Lunch</w:t>
                  </w:r>
                </w:p>
              </w:tc>
              <w:tc>
                <w:tcPr>
                  <w:tcW w:w="2434" w:type="dxa"/>
                </w:tcPr>
                <w:p w14:paraId="54B59E6C" w14:textId="77777777" w:rsidR="009F1083" w:rsidRPr="00637D65" w:rsidRDefault="009F1083" w:rsidP="008E7433">
                  <w:pPr>
                    <w:framePr w:hSpace="180" w:wrap="around" w:vAnchor="text" w:hAnchor="text" w:y="1"/>
                    <w:suppressOverlap/>
                    <w:rPr>
                      <w:rFonts w:ascii="Arial" w:hAnsi="Arial" w:cs="Times New Roman"/>
                      <w:sz w:val="16"/>
                      <w:szCs w:val="16"/>
                    </w:rPr>
                  </w:pPr>
                </w:p>
              </w:tc>
            </w:tr>
            <w:tr w:rsidR="009F1083" w:rsidRPr="00637D65" w14:paraId="2BAD2C4F" w14:textId="77777777" w:rsidTr="008E7433">
              <w:tc>
                <w:tcPr>
                  <w:tcW w:w="2166" w:type="dxa"/>
                </w:tcPr>
                <w:p w14:paraId="3E02FFA5"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5 pm</w:t>
                  </w:r>
                </w:p>
              </w:tc>
              <w:tc>
                <w:tcPr>
                  <w:tcW w:w="2472" w:type="dxa"/>
                </w:tcPr>
                <w:p w14:paraId="14162B8B"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 xml:space="preserve">EAA drink </w:t>
                  </w:r>
                </w:p>
              </w:tc>
              <w:tc>
                <w:tcPr>
                  <w:tcW w:w="2434" w:type="dxa"/>
                </w:tcPr>
                <w:p w14:paraId="31913BBA"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With calculated dose</w:t>
                  </w:r>
                </w:p>
              </w:tc>
            </w:tr>
            <w:tr w:rsidR="009F1083" w:rsidRPr="00637D65" w14:paraId="66404A9B" w14:textId="77777777" w:rsidTr="008E7433">
              <w:tc>
                <w:tcPr>
                  <w:tcW w:w="2166" w:type="dxa"/>
                </w:tcPr>
                <w:p w14:paraId="2D898F18" w14:textId="77777777"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 xml:space="preserve">8 pm </w:t>
                  </w:r>
                </w:p>
              </w:tc>
              <w:tc>
                <w:tcPr>
                  <w:tcW w:w="2472" w:type="dxa"/>
                </w:tcPr>
                <w:p w14:paraId="11434EA2" w14:textId="775B64E6" w:rsidR="009F1083" w:rsidRPr="00637D65" w:rsidRDefault="009F1083" w:rsidP="008E7433">
                  <w:pPr>
                    <w:framePr w:hSpace="180" w:wrap="around" w:vAnchor="text" w:hAnchor="text" w:y="1"/>
                    <w:suppressOverlap/>
                    <w:rPr>
                      <w:rFonts w:ascii="Arial" w:hAnsi="Arial" w:cs="Times New Roman"/>
                      <w:sz w:val="16"/>
                      <w:szCs w:val="16"/>
                    </w:rPr>
                  </w:pPr>
                  <w:r w:rsidRPr="00637D65">
                    <w:rPr>
                      <w:rFonts w:ascii="Arial" w:hAnsi="Arial" w:cs="Times New Roman"/>
                      <w:sz w:val="16"/>
                      <w:szCs w:val="16"/>
                    </w:rPr>
                    <w:t xml:space="preserve">Solid meal dinner </w:t>
                  </w:r>
                  <w:r>
                    <w:t xml:space="preserve">or meal replacement, Antioxidant Plate or </w:t>
                  </w:r>
                  <w:r w:rsidR="00BC4C89">
                    <w:t>Crudité</w:t>
                  </w:r>
                  <w:r>
                    <w:t xml:space="preserve"> Plate</w:t>
                  </w:r>
                </w:p>
              </w:tc>
              <w:tc>
                <w:tcPr>
                  <w:tcW w:w="2434" w:type="dxa"/>
                </w:tcPr>
                <w:p w14:paraId="5E2C5831" w14:textId="77777777" w:rsidR="009F1083" w:rsidRPr="00637D65" w:rsidRDefault="009F1083" w:rsidP="008E7433">
                  <w:pPr>
                    <w:framePr w:hSpace="180" w:wrap="around" w:vAnchor="text" w:hAnchor="text" w:y="1"/>
                    <w:suppressOverlap/>
                    <w:rPr>
                      <w:rFonts w:ascii="Arial" w:hAnsi="Arial" w:cs="Times New Roman"/>
                      <w:sz w:val="16"/>
                      <w:szCs w:val="16"/>
                    </w:rPr>
                  </w:pPr>
                  <w:proofErr w:type="spellStart"/>
                  <w:r>
                    <w:t>Chrononutrition</w:t>
                  </w:r>
                  <w:proofErr w:type="spellEnd"/>
                  <w:r>
                    <w:t xml:space="preserve"> uses circadian rhythms to guide eating. Best to decrease your evening meal if weight management is important to you. </w:t>
                  </w:r>
                </w:p>
              </w:tc>
            </w:tr>
          </w:tbl>
          <w:p w14:paraId="4B7B1159" w14:textId="77777777" w:rsidR="009F1083" w:rsidRPr="00637D65" w:rsidRDefault="009F1083" w:rsidP="008E7433">
            <w:pPr>
              <w:numPr>
                <w:ilvl w:val="0"/>
                <w:numId w:val="5"/>
              </w:numPr>
              <w:contextualSpacing/>
              <w:rPr>
                <w:rFonts w:ascii="Arial" w:hAnsi="Arial" w:cs="Times New Roman"/>
                <w:sz w:val="16"/>
                <w:szCs w:val="16"/>
              </w:rPr>
            </w:pPr>
            <w:r w:rsidRPr="00637D65">
              <w:rPr>
                <w:rFonts w:ascii="Arial" w:hAnsi="Arial" w:cs="Times New Roman"/>
                <w:noProof/>
                <w:sz w:val="16"/>
                <w:szCs w:val="16"/>
              </w:rPr>
              <w:t xml:space="preserve">This table provides </w:t>
            </w:r>
            <w:r w:rsidRPr="00637D65">
              <w:rPr>
                <w:rFonts w:ascii="Arial" w:hAnsi="Arial" w:cs="Times New Roman"/>
                <w:sz w:val="16"/>
                <w:szCs w:val="16"/>
              </w:rPr>
              <w:t xml:space="preserve">a suggested schedule </w:t>
            </w:r>
            <w:proofErr w:type="gramStart"/>
            <w:r w:rsidRPr="00637D65">
              <w:rPr>
                <w:rFonts w:ascii="Arial" w:hAnsi="Arial" w:cs="Times New Roman"/>
                <w:sz w:val="16"/>
                <w:szCs w:val="16"/>
              </w:rPr>
              <w:t>around solid meal</w:t>
            </w:r>
            <w:r>
              <w:t>s</w:t>
            </w:r>
            <w:proofErr w:type="gramEnd"/>
          </w:p>
          <w:p w14:paraId="4B555288" w14:textId="77777777" w:rsidR="009F1083" w:rsidRPr="00637D65" w:rsidRDefault="009F1083" w:rsidP="008E7433">
            <w:pPr>
              <w:numPr>
                <w:ilvl w:val="0"/>
                <w:numId w:val="5"/>
              </w:numPr>
              <w:contextualSpacing/>
              <w:rPr>
                <w:rFonts w:ascii="Arial" w:hAnsi="Arial" w:cs="Times New Roman"/>
                <w:sz w:val="16"/>
                <w:szCs w:val="16"/>
              </w:rPr>
            </w:pPr>
            <w:r w:rsidRPr="00637D65">
              <w:rPr>
                <w:rFonts w:ascii="Arial" w:hAnsi="Arial" w:cs="Times New Roman"/>
                <w:noProof/>
                <w:sz w:val="16"/>
                <w:szCs w:val="16"/>
              </w:rPr>
              <w:lastRenderedPageBreak/>
              <w:t>This schedule</w:t>
            </w:r>
            <w:r w:rsidRPr="00637D65">
              <w:rPr>
                <w:rFonts w:ascii="Arial" w:hAnsi="Arial" w:cs="Times New Roman"/>
                <w:sz w:val="16"/>
                <w:szCs w:val="16"/>
              </w:rPr>
              <w:t xml:space="preserve"> is carried out only during the day of exercise and the next 24 hours to supply enough muscle building EAAs during the repair (EPOC) period after exercise </w:t>
            </w:r>
          </w:p>
          <w:p w14:paraId="234C0506" w14:textId="77777777" w:rsidR="009F1083" w:rsidRPr="00637D65" w:rsidRDefault="009F1083" w:rsidP="008E7433">
            <w:pPr>
              <w:numPr>
                <w:ilvl w:val="0"/>
                <w:numId w:val="5"/>
              </w:numPr>
              <w:contextualSpacing/>
              <w:rPr>
                <w:rFonts w:ascii="Arial" w:hAnsi="Arial" w:cs="Times New Roman"/>
                <w:b/>
              </w:rPr>
            </w:pPr>
            <w:r w:rsidRPr="00637D65">
              <w:rPr>
                <w:rFonts w:ascii="Arial" w:hAnsi="Arial" w:cs="Times New Roman"/>
                <w:b/>
              </w:rPr>
              <w:t xml:space="preserve">Muscle needs energy, </w:t>
            </w:r>
            <w:proofErr w:type="gramStart"/>
            <w:r w:rsidRPr="00637D65">
              <w:rPr>
                <w:rFonts w:ascii="Arial" w:hAnsi="Arial" w:cs="Times New Roman"/>
                <w:b/>
              </w:rPr>
              <w:t>nutrients</w:t>
            </w:r>
            <w:proofErr w:type="gramEnd"/>
            <w:r w:rsidRPr="00637D65">
              <w:rPr>
                <w:rFonts w:ascii="Arial" w:hAnsi="Arial" w:cs="Times New Roman"/>
                <w:b/>
              </w:rPr>
              <w:t xml:space="preserve"> and amino acids to grow. Muscle cannot </w:t>
            </w:r>
            <w:r>
              <w:t>(</w:t>
            </w:r>
            <w:r w:rsidRPr="00637D65">
              <w:rPr>
                <w:rFonts w:ascii="Arial" w:hAnsi="Arial" w:cs="Times New Roman"/>
                <w:b/>
              </w:rPr>
              <w:t>and will not</w:t>
            </w:r>
            <w:r>
              <w:t>)</w:t>
            </w:r>
            <w:r w:rsidRPr="00637D65">
              <w:rPr>
                <w:rFonts w:ascii="Arial" w:hAnsi="Arial" w:cs="Times New Roman"/>
                <w:b/>
              </w:rPr>
              <w:t xml:space="preserve"> grow without the optimal nutritional resources</w:t>
            </w:r>
          </w:p>
          <w:p w14:paraId="366973F3" w14:textId="77777777" w:rsidR="009F1083" w:rsidRPr="00637D65" w:rsidRDefault="009F1083" w:rsidP="008E7433">
            <w:pPr>
              <w:numPr>
                <w:ilvl w:val="0"/>
                <w:numId w:val="5"/>
              </w:numPr>
              <w:contextualSpacing/>
              <w:rPr>
                <w:rFonts w:ascii="Arial" w:hAnsi="Arial" w:cs="Times New Roman"/>
                <w:b/>
                <w:u w:val="single"/>
              </w:rPr>
            </w:pPr>
            <w:r w:rsidRPr="00637D65">
              <w:rPr>
                <w:rFonts w:ascii="Arial" w:hAnsi="Arial" w:cs="Times New Roman"/>
                <w:b/>
                <w:u w:val="single"/>
              </w:rPr>
              <w:t xml:space="preserve">Exercise without nutritional support is a futile and potentially damaging as amino acids needed for muscle, tendon and ligament repair and growth after exercise may </w:t>
            </w:r>
            <w:r w:rsidRPr="00637D65">
              <w:rPr>
                <w:rFonts w:ascii="Arial" w:hAnsi="Arial" w:cs="Times New Roman"/>
                <w:b/>
                <w:noProof/>
                <w:u w:val="single"/>
              </w:rPr>
              <w:t>be drawn</w:t>
            </w:r>
            <w:r w:rsidRPr="00637D65">
              <w:rPr>
                <w:rFonts w:ascii="Arial" w:hAnsi="Arial" w:cs="Times New Roman"/>
                <w:b/>
                <w:u w:val="single"/>
              </w:rPr>
              <w:t xml:space="preserve"> from bones and organ systems to fill in the gap of nutritional resources</w:t>
            </w:r>
          </w:p>
        </w:tc>
      </w:tr>
    </w:tbl>
    <w:p w14:paraId="27CA9D39"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p>
    <w:p w14:paraId="22FE6A07" w14:textId="77777777" w:rsidR="009F1083" w:rsidRPr="00637D65" w:rsidRDefault="009F1083" w:rsidP="008E7433">
      <w:pPr>
        <w:keepNext/>
        <w:keepLines/>
        <w:spacing w:before="600" w:after="240" w:line="240" w:lineRule="auto"/>
        <w:outlineLvl w:val="0"/>
        <w:rPr>
          <w:rFonts w:ascii="Arial" w:eastAsia="Times New Roman" w:hAnsi="Arial" w:cs="Times New Roman"/>
          <w:b/>
          <w:bCs/>
          <w:caps/>
          <w:color w:val="1F4E79"/>
          <w:sz w:val="28"/>
          <w:szCs w:val="28"/>
          <w:lang w:val="en-US" w:eastAsia="ja-JP"/>
        </w:rPr>
      </w:pPr>
      <w:r w:rsidRPr="00637D65">
        <w:rPr>
          <w:rFonts w:ascii="Arial" w:eastAsia="Times New Roman" w:hAnsi="Arial" w:cs="Times New Roman"/>
          <w:b/>
          <w:bCs/>
          <w:caps/>
          <w:color w:val="1F4E79"/>
          <w:sz w:val="28"/>
          <w:szCs w:val="28"/>
          <w:lang w:val="en-US" w:eastAsia="ja-JP"/>
        </w:rPr>
        <w:t>important information</w:t>
      </w:r>
    </w:p>
    <w:sdt>
      <w:sdtPr>
        <w:rPr>
          <w:rFonts w:ascii="Arial" w:eastAsia="Times New Roman" w:hAnsi="Arial" w:cs="Times New Roman"/>
          <w:color w:val="404040"/>
          <w:sz w:val="18"/>
          <w:szCs w:val="18"/>
          <w:lang w:val="en-US" w:eastAsia="ja-JP"/>
        </w:rPr>
        <w:id w:val="1627201481"/>
        <w:lock w:val="contentLocked"/>
        <w:placeholder>
          <w:docPart w:val="CE5E88DE4B664E118C26AEE13FC5800E"/>
        </w:placeholder>
      </w:sdtPr>
      <w:sdtEndPr>
        <w:rPr>
          <w:noProof/>
        </w:rPr>
      </w:sdtEndPr>
      <w:sdtContent>
        <w:p w14:paraId="15364B9D"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t xml:space="preserve">Care may need to </w:t>
          </w:r>
          <w:r w:rsidRPr="00637D65">
            <w:rPr>
              <w:rFonts w:ascii="Arial" w:eastAsia="Times New Roman" w:hAnsi="Arial" w:cs="Times New Roman"/>
              <w:noProof/>
              <w:color w:val="404040"/>
              <w:sz w:val="18"/>
              <w:szCs w:val="18"/>
              <w:u w:val="thick" w:color="28B473"/>
              <w:lang w:val="en-US" w:eastAsia="ja-JP"/>
            </w:rPr>
            <w:t>be taken</w:t>
          </w:r>
          <w:r w:rsidRPr="00637D65">
            <w:rPr>
              <w:rFonts w:ascii="Arial" w:eastAsia="Times New Roman" w:hAnsi="Arial" w:cs="Times New Roman"/>
              <w:color w:val="404040"/>
              <w:sz w:val="18"/>
              <w:szCs w:val="18"/>
              <w:lang w:val="en-US" w:eastAsia="ja-JP"/>
            </w:rPr>
            <w:t xml:space="preserve"> by anyone on a protein sparing diet </w:t>
          </w:r>
          <w:r w:rsidRPr="00637D65">
            <w:rPr>
              <w:rFonts w:ascii="Arial" w:eastAsia="Times New Roman" w:hAnsi="Arial" w:cs="Times New Roman"/>
              <w:noProof/>
              <w:color w:val="404040"/>
              <w:sz w:val="18"/>
              <w:szCs w:val="18"/>
              <w:lang w:val="en-US" w:eastAsia="ja-JP"/>
            </w:rPr>
            <w:t>i.e.</w:t>
          </w:r>
          <w:r w:rsidRPr="00637D65">
            <w:rPr>
              <w:rFonts w:ascii="Arial" w:eastAsia="Times New Roman" w:hAnsi="Arial" w:cs="Times New Roman"/>
              <w:color w:val="404040"/>
              <w:sz w:val="18"/>
              <w:szCs w:val="18"/>
              <w:lang w:val="en-US" w:eastAsia="ja-JP"/>
            </w:rPr>
            <w:t xml:space="preserve"> where protein intake is limited for example in someone with kidney disease or an inborn error of metabolism of amino acids. </w:t>
          </w:r>
        </w:p>
        <w:p w14:paraId="5EFF7AEF"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t xml:space="preserve">It is important to discuss this EAA strategy with your medical practitioner or specialist first before using EAAs in practice. Your practitioner can only advise you as a Dietitian and nutrition expert and not from a medical perspective. The terms of use of any and all information from our practitioners and the Activ8Health website is that all information from the practitioner/s or website needs to </w:t>
          </w:r>
          <w:r w:rsidRPr="00637D65">
            <w:rPr>
              <w:rFonts w:ascii="Arial" w:eastAsia="Times New Roman" w:hAnsi="Arial" w:cs="Times New Roman"/>
              <w:noProof/>
              <w:color w:val="404040"/>
              <w:sz w:val="18"/>
              <w:szCs w:val="18"/>
              <w:lang w:val="en-US" w:eastAsia="ja-JP"/>
            </w:rPr>
            <w:t>be viewed, assessed</w:t>
          </w:r>
          <w:r w:rsidRPr="00637D65">
            <w:rPr>
              <w:rFonts w:ascii="Arial" w:eastAsia="Times New Roman" w:hAnsi="Arial" w:cs="Times New Roman"/>
              <w:color w:val="404040"/>
              <w:sz w:val="18"/>
              <w:szCs w:val="18"/>
              <w:lang w:val="en-US" w:eastAsia="ja-JP"/>
            </w:rPr>
            <w:t xml:space="preserve"> and approved by a qualified medical practitioner or specialist </w:t>
          </w:r>
          <w:r w:rsidRPr="00637D65">
            <w:rPr>
              <w:rFonts w:ascii="Arial" w:eastAsia="Times New Roman" w:hAnsi="Arial" w:cs="Times New Roman"/>
              <w:noProof/>
              <w:color w:val="404040"/>
              <w:sz w:val="18"/>
              <w:szCs w:val="18"/>
              <w:lang w:val="en-US" w:eastAsia="ja-JP"/>
            </w:rPr>
            <w:t>before</w:t>
          </w:r>
          <w:r w:rsidRPr="00637D65">
            <w:rPr>
              <w:rFonts w:ascii="Arial" w:eastAsia="Times New Roman" w:hAnsi="Arial" w:cs="Times New Roman"/>
              <w:color w:val="404040"/>
              <w:sz w:val="18"/>
              <w:szCs w:val="18"/>
              <w:lang w:val="en-US" w:eastAsia="ja-JP"/>
            </w:rPr>
            <w:t xml:space="preserve"> implementing any changes in diet or exercise. </w:t>
          </w:r>
        </w:p>
        <w:p w14:paraId="0A1C05CF" w14:textId="77777777" w:rsidR="009F1083" w:rsidRPr="00637D65" w:rsidRDefault="009F1083" w:rsidP="008E7433">
          <w:pPr>
            <w:spacing w:after="180" w:line="288" w:lineRule="auto"/>
            <w:rPr>
              <w:rFonts w:ascii="Arial" w:eastAsia="Times New Roman" w:hAnsi="Arial" w:cs="Times New Roman"/>
              <w:noProof/>
              <w:color w:val="404040"/>
              <w:sz w:val="18"/>
              <w:szCs w:val="18"/>
              <w:lang w:val="en-US" w:eastAsia="ja-JP"/>
            </w:rPr>
          </w:pPr>
          <w:r w:rsidRPr="00637D65">
            <w:rPr>
              <w:rFonts w:ascii="Arial" w:eastAsia="Times New Roman" w:hAnsi="Arial" w:cs="Times New Roman"/>
              <w:color w:val="404040"/>
              <w:sz w:val="18"/>
              <w:szCs w:val="18"/>
              <w:lang w:val="en-US" w:eastAsia="ja-JP"/>
            </w:rPr>
            <w:t xml:space="preserve">Any exercise contemplated should be discussed with your medical practitioner/specialist, </w:t>
          </w:r>
          <w:r w:rsidRPr="00637D65">
            <w:rPr>
              <w:rFonts w:ascii="Arial" w:eastAsia="Times New Roman" w:hAnsi="Arial" w:cs="Times New Roman"/>
              <w:noProof/>
              <w:color w:val="404040"/>
              <w:sz w:val="18"/>
              <w:szCs w:val="18"/>
              <w:lang w:val="en-US" w:eastAsia="ja-JP"/>
            </w:rPr>
            <w:t>and</w:t>
          </w:r>
          <w:r w:rsidRPr="00637D65">
            <w:rPr>
              <w:rFonts w:ascii="Arial" w:eastAsia="Times New Roman" w:hAnsi="Arial" w:cs="Times New Roman"/>
              <w:color w:val="404040"/>
              <w:sz w:val="18"/>
              <w:szCs w:val="18"/>
              <w:lang w:val="en-US" w:eastAsia="ja-JP"/>
            </w:rPr>
            <w:t xml:space="preserve"> it </w:t>
          </w:r>
          <w:r w:rsidRPr="00637D65">
            <w:rPr>
              <w:rFonts w:ascii="Arial" w:eastAsia="Times New Roman" w:hAnsi="Arial" w:cs="Times New Roman"/>
              <w:noProof/>
              <w:color w:val="404040"/>
              <w:sz w:val="18"/>
              <w:szCs w:val="18"/>
              <w:lang w:val="en-US" w:eastAsia="ja-JP"/>
            </w:rPr>
            <w:t>is strongly recommended</w:t>
          </w:r>
          <w:r w:rsidRPr="00637D65">
            <w:rPr>
              <w:rFonts w:ascii="Arial" w:eastAsia="Times New Roman" w:hAnsi="Arial" w:cs="Times New Roman"/>
              <w:color w:val="404040"/>
              <w:sz w:val="18"/>
              <w:szCs w:val="18"/>
              <w:lang w:val="en-US" w:eastAsia="ja-JP"/>
            </w:rPr>
            <w:t xml:space="preserve"> that you have a functional assessment by a qualified university trained Exercise Physiologist who can assess strengths and weaknesses and provide graded exercise programming to </w:t>
          </w:r>
          <w:r w:rsidRPr="00637D65">
            <w:rPr>
              <w:rFonts w:ascii="Arial" w:eastAsia="Times New Roman" w:hAnsi="Arial" w:cs="Times New Roman"/>
              <w:noProof/>
              <w:color w:val="404040"/>
              <w:sz w:val="18"/>
              <w:szCs w:val="18"/>
              <w:lang w:val="en-US" w:eastAsia="ja-JP"/>
            </w:rPr>
            <w:t>minimise</w:t>
          </w:r>
          <w:r w:rsidRPr="00637D65">
            <w:rPr>
              <w:rFonts w:ascii="Arial" w:eastAsia="Times New Roman" w:hAnsi="Arial" w:cs="Times New Roman"/>
              <w:color w:val="404040"/>
              <w:sz w:val="18"/>
              <w:szCs w:val="18"/>
              <w:lang w:val="en-US" w:eastAsia="ja-JP"/>
            </w:rPr>
            <w:t xml:space="preserve"> the risk of injuries. </w:t>
          </w:r>
        </w:p>
        <w:p w14:paraId="701787A6"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r w:rsidRPr="00637D65">
            <w:rPr>
              <w:rFonts w:ascii="Arial" w:eastAsia="Times New Roman" w:hAnsi="Arial" w:cs="Times New Roman"/>
              <w:noProof/>
              <w:color w:val="404040"/>
              <w:sz w:val="18"/>
              <w:szCs w:val="18"/>
              <w:lang w:val="en-US" w:eastAsia="ja-JP"/>
            </w:rPr>
            <w:t xml:space="preserve">It is highly recommended that new programming by the Exercise Physiologist (EP) be acquired through the EP every 3 – 4 months as muscles adapt to any exercise routine and a new program will adjust for this adaptation. Importantly, new programs can be provided to work new muscle groups and tendons not covered specifically in the previous programming as a joint is surrounded by multiple muscle groups, tendons and ligaments which may not be targeted or engaged adequately if only one exercise routine is used and never changed. </w:t>
          </w:r>
        </w:p>
      </w:sdtContent>
    </w:sdt>
    <w:p w14:paraId="51BBE703"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r w:rsidRPr="00637D65">
        <w:rPr>
          <w:rFonts w:ascii="Arial" w:eastAsia="Times New Roman" w:hAnsi="Arial" w:cs="Times New Roman"/>
          <w:noProof/>
          <w:color w:val="404040"/>
          <w:sz w:val="18"/>
          <w:szCs w:val="18"/>
          <w:lang w:val="en-US" w:eastAsia="ja-JP"/>
        </w:rPr>
        <mc:AlternateContent>
          <mc:Choice Requires="wps">
            <w:drawing>
              <wp:inline distT="0" distB="0" distL="0" distR="0" wp14:anchorId="4592054C" wp14:editId="0DE2078F">
                <wp:extent cx="5743575" cy="2538412"/>
                <wp:effectExtent l="0" t="0" r="28575" b="14605"/>
                <wp:docPr id="5" name="Text Box 5"/>
                <wp:cNvGraphicFramePr/>
                <a:graphic xmlns:a="http://schemas.openxmlformats.org/drawingml/2006/main">
                  <a:graphicData uri="http://schemas.microsoft.com/office/word/2010/wordprocessingShape">
                    <wps:wsp>
                      <wps:cNvSpPr txBox="1"/>
                      <wps:spPr>
                        <a:xfrm>
                          <a:off x="0" y="0"/>
                          <a:ext cx="5743575" cy="2538412"/>
                        </a:xfrm>
                        <a:prstGeom prst="rect">
                          <a:avLst/>
                        </a:prstGeom>
                        <a:solidFill>
                          <a:srgbClr val="5B9BD5">
                            <a:lumMod val="20000"/>
                            <a:lumOff val="80000"/>
                          </a:srgbClr>
                        </a:solidFill>
                        <a:ln w="6350">
                          <a:solidFill>
                            <a:prstClr val="black"/>
                          </a:solidFill>
                        </a:ln>
                      </wps:spPr>
                      <wps:txbx>
                        <w:txbxContent>
                          <w:p w14:paraId="2E48AE79" w14:textId="77777777" w:rsidR="009F1083" w:rsidRDefault="009F1083" w:rsidP="009F1083">
                            <w:r>
                              <w:t>Practitioner Comment</w:t>
                            </w:r>
                          </w:p>
                          <w:p w14:paraId="355A1F24" w14:textId="77777777" w:rsidR="009F1083" w:rsidRDefault="009F1083" w:rsidP="009F1083"/>
                          <w:p w14:paraId="5D6970FB" w14:textId="77777777" w:rsidR="009F1083" w:rsidRDefault="009F1083" w:rsidP="009F10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592054C" id="Text Box 5" o:spid="_x0000_s1027" type="#_x0000_t202" style="width:452.25pt;height:19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" fillcolor="#deebf7" strokeweight=".5pt">
                <v:textbox>
                  <w:txbxContent>
                    <w:p w14:paraId="2E48AE79" w14:textId="77777777" w:rsidR="009F1083" w:rsidRDefault="009F1083" w:rsidP="009F1083">
                      <w:r>
                        <w:t>Practitioner Comment</w:t>
                      </w:r>
                    </w:p>
                    <w:p w14:paraId="355A1F24" w14:textId="77777777" w:rsidR="009F1083" w:rsidRDefault="009F1083" w:rsidP="009F1083"/>
                    <w:p w14:paraId="5D6970FB" w14:textId="77777777" w:rsidR="009F1083" w:rsidRDefault="009F1083" w:rsidP="009F1083"/>
                  </w:txbxContent>
                </v:textbox>
                <w10:anchorlock/>
              </v:shape>
            </w:pict>
          </mc:Fallback>
        </mc:AlternateContent>
      </w:r>
    </w:p>
    <w:p w14:paraId="309A33BC"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t>Approved by:</w:t>
      </w:r>
    </w:p>
    <w:tbl>
      <w:tblPr>
        <w:tblW w:w="4424" w:type="pct"/>
        <w:tblCellMar>
          <w:left w:w="0" w:type="dxa"/>
          <w:right w:w="0" w:type="dxa"/>
        </w:tblCellMar>
        <w:tblLook w:val="04A0" w:firstRow="1" w:lastRow="0" w:firstColumn="1" w:lastColumn="0" w:noHBand="0" w:noVBand="1"/>
        <w:tblDescription w:val="Signature table"/>
      </w:tblPr>
      <w:tblGrid>
        <w:gridCol w:w="1197"/>
        <w:gridCol w:w="1944"/>
        <w:gridCol w:w="176"/>
        <w:gridCol w:w="575"/>
        <w:gridCol w:w="174"/>
        <w:gridCol w:w="1024"/>
        <w:gridCol w:w="51"/>
        <w:gridCol w:w="1892"/>
        <w:gridCol w:w="174"/>
        <w:gridCol w:w="1075"/>
      </w:tblGrid>
      <w:tr w:rsidR="009F1083" w:rsidRPr="00637D65" w14:paraId="7A465043" w14:textId="77777777" w:rsidTr="008E7433">
        <w:trPr>
          <w:trHeight w:val="1297"/>
        </w:trPr>
        <w:tc>
          <w:tcPr>
            <w:tcW w:w="723" w:type="pct"/>
            <w:tcBorders>
              <w:bottom w:val="single" w:sz="8" w:space="0" w:color="404040"/>
            </w:tcBorders>
            <w:vAlign w:val="bottom"/>
          </w:tcPr>
          <w:p w14:paraId="26BF7E60" w14:textId="77777777" w:rsidR="009F1083" w:rsidRPr="00637D65" w:rsidRDefault="009F1083" w:rsidP="008E7433">
            <w:pPr>
              <w:spacing w:after="0" w:line="240" w:lineRule="auto"/>
              <w:rPr>
                <w:rFonts w:ascii="Arial" w:eastAsia="Times New Roman" w:hAnsi="Arial" w:cs="Times New Roman"/>
                <w:color w:val="404040"/>
                <w:sz w:val="18"/>
                <w:szCs w:val="18"/>
                <w:lang w:val="en-US" w:eastAsia="ja-JP"/>
              </w:rPr>
            </w:pPr>
          </w:p>
        </w:tc>
        <w:tc>
          <w:tcPr>
            <w:tcW w:w="1174" w:type="pct"/>
            <w:tcBorders>
              <w:bottom w:val="single" w:sz="8" w:space="0" w:color="404040"/>
            </w:tcBorders>
            <w:vAlign w:val="bottom"/>
          </w:tcPr>
          <w:p w14:paraId="1B6002DE" w14:textId="77777777" w:rsidR="009F1083" w:rsidRPr="00637D65" w:rsidRDefault="009F1083" w:rsidP="008E7433">
            <w:pPr>
              <w:spacing w:after="0" w:line="240" w:lineRule="auto"/>
              <w:rPr>
                <w:rFonts w:ascii="Arial" w:eastAsia="Times New Roman" w:hAnsi="Arial" w:cs="Times New Roman"/>
                <w:color w:val="404040"/>
                <w:sz w:val="18"/>
                <w:szCs w:val="18"/>
                <w:lang w:val="en-US" w:eastAsia="ja-JP"/>
              </w:rPr>
            </w:pPr>
          </w:p>
        </w:tc>
        <w:tc>
          <w:tcPr>
            <w:tcW w:w="106" w:type="pct"/>
            <w:vAlign w:val="bottom"/>
          </w:tcPr>
          <w:p w14:paraId="4D5AB7E5" w14:textId="77777777" w:rsidR="009F1083" w:rsidRPr="00637D65" w:rsidRDefault="009F1083" w:rsidP="008E7433">
            <w:pPr>
              <w:spacing w:after="0" w:line="240" w:lineRule="auto"/>
              <w:rPr>
                <w:rFonts w:ascii="Arial" w:eastAsia="Times New Roman" w:hAnsi="Arial" w:cs="Times New Roman"/>
                <w:color w:val="404040"/>
                <w:sz w:val="18"/>
                <w:szCs w:val="18"/>
                <w:lang w:val="en-US" w:eastAsia="ja-JP"/>
              </w:rPr>
            </w:pPr>
          </w:p>
        </w:tc>
        <w:tc>
          <w:tcPr>
            <w:tcW w:w="347" w:type="pct"/>
            <w:vAlign w:val="bottom"/>
          </w:tcPr>
          <w:p w14:paraId="2C4D9D57" w14:textId="77777777" w:rsidR="009F1083" w:rsidRPr="00637D65" w:rsidRDefault="009F1083" w:rsidP="008E7433">
            <w:pPr>
              <w:spacing w:after="0" w:line="240" w:lineRule="auto"/>
              <w:rPr>
                <w:rFonts w:ascii="Arial" w:eastAsia="Times New Roman" w:hAnsi="Arial" w:cs="Times New Roman"/>
                <w:color w:val="404040"/>
                <w:sz w:val="18"/>
                <w:szCs w:val="18"/>
                <w:lang w:val="en-US" w:eastAsia="ja-JP"/>
              </w:rPr>
            </w:pPr>
          </w:p>
        </w:tc>
        <w:tc>
          <w:tcPr>
            <w:tcW w:w="723" w:type="pct"/>
            <w:gridSpan w:val="2"/>
            <w:tcBorders>
              <w:bottom w:val="single" w:sz="8" w:space="0" w:color="404040"/>
            </w:tcBorders>
            <w:vAlign w:val="bottom"/>
          </w:tcPr>
          <w:p w14:paraId="3899E195" w14:textId="77777777" w:rsidR="009F1083" w:rsidRPr="00637D65" w:rsidRDefault="009F1083" w:rsidP="008E7433">
            <w:pPr>
              <w:spacing w:after="0" w:line="240" w:lineRule="auto"/>
              <w:rPr>
                <w:rFonts w:ascii="Arial" w:eastAsia="Times New Roman" w:hAnsi="Arial" w:cs="Times New Roman"/>
                <w:color w:val="404040"/>
                <w:sz w:val="18"/>
                <w:szCs w:val="18"/>
                <w:lang w:val="en-US" w:eastAsia="ja-JP"/>
              </w:rPr>
            </w:pPr>
          </w:p>
        </w:tc>
        <w:tc>
          <w:tcPr>
            <w:tcW w:w="1173" w:type="pct"/>
            <w:gridSpan w:val="2"/>
            <w:tcBorders>
              <w:bottom w:val="single" w:sz="8" w:space="0" w:color="404040"/>
            </w:tcBorders>
            <w:vAlign w:val="bottom"/>
          </w:tcPr>
          <w:p w14:paraId="026FD5D8" w14:textId="77777777" w:rsidR="009F1083" w:rsidRPr="00637D65" w:rsidRDefault="009F1083" w:rsidP="008E7433">
            <w:pPr>
              <w:spacing w:after="0" w:line="240" w:lineRule="auto"/>
              <w:rPr>
                <w:rFonts w:ascii="Arial" w:eastAsia="Times New Roman" w:hAnsi="Arial" w:cs="Times New Roman"/>
                <w:color w:val="404040"/>
                <w:sz w:val="18"/>
                <w:szCs w:val="18"/>
                <w:lang w:val="en-US" w:eastAsia="ja-JP"/>
              </w:rPr>
            </w:pPr>
          </w:p>
        </w:tc>
        <w:tc>
          <w:tcPr>
            <w:tcW w:w="105" w:type="pct"/>
            <w:vAlign w:val="bottom"/>
          </w:tcPr>
          <w:p w14:paraId="176B623D" w14:textId="77777777" w:rsidR="009F1083" w:rsidRPr="00637D65" w:rsidRDefault="009F1083" w:rsidP="008E7433">
            <w:pPr>
              <w:spacing w:after="0" w:line="240" w:lineRule="auto"/>
              <w:rPr>
                <w:rFonts w:ascii="Arial" w:eastAsia="Times New Roman" w:hAnsi="Arial" w:cs="Times New Roman"/>
                <w:color w:val="404040"/>
                <w:sz w:val="18"/>
                <w:szCs w:val="18"/>
                <w:lang w:val="en-US" w:eastAsia="ja-JP"/>
              </w:rPr>
            </w:pPr>
          </w:p>
        </w:tc>
        <w:tc>
          <w:tcPr>
            <w:tcW w:w="649" w:type="pct"/>
            <w:tcBorders>
              <w:bottom w:val="single" w:sz="8" w:space="0" w:color="404040"/>
            </w:tcBorders>
            <w:vAlign w:val="bottom"/>
          </w:tcPr>
          <w:p w14:paraId="0DA47C6E" w14:textId="77777777" w:rsidR="009F1083" w:rsidRPr="00637D65" w:rsidRDefault="009F1083" w:rsidP="008E7433">
            <w:pPr>
              <w:spacing w:after="0" w:line="240" w:lineRule="auto"/>
              <w:rPr>
                <w:rFonts w:ascii="Arial" w:eastAsia="Times New Roman" w:hAnsi="Arial" w:cs="Times New Roman"/>
                <w:color w:val="404040"/>
                <w:sz w:val="18"/>
                <w:szCs w:val="18"/>
                <w:lang w:val="en-US" w:eastAsia="ja-JP"/>
              </w:rPr>
            </w:pPr>
          </w:p>
        </w:tc>
      </w:tr>
      <w:tr w:rsidR="009F1083" w:rsidRPr="00637D65" w14:paraId="6044108F" w14:textId="77777777" w:rsidTr="008E7433">
        <w:trPr>
          <w:gridAfter w:val="3"/>
          <w:wAfter w:w="1896" w:type="pct"/>
        </w:trPr>
        <w:tc>
          <w:tcPr>
            <w:tcW w:w="723" w:type="pct"/>
            <w:tcBorders>
              <w:top w:val="single" w:sz="8" w:space="0" w:color="404040"/>
            </w:tcBorders>
          </w:tcPr>
          <w:p w14:paraId="76822567"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r w:rsidRPr="00637D65">
              <w:rPr>
                <w:rFonts w:ascii="Arial" w:eastAsia="Times New Roman" w:hAnsi="Arial" w:cs="Times New Roman"/>
                <w:color w:val="FF0000"/>
                <w:sz w:val="18"/>
                <w:szCs w:val="18"/>
                <w:lang w:val="en-US" w:eastAsia="ja-JP"/>
              </w:rPr>
              <w:t>For Client (Name)</w:t>
            </w:r>
            <w:r w:rsidRPr="00637D65">
              <w:rPr>
                <w:rFonts w:ascii="Arial" w:eastAsia="Times New Roman" w:hAnsi="Arial" w:cs="Times New Roman"/>
                <w:color w:val="404040"/>
                <w:sz w:val="18"/>
                <w:szCs w:val="18"/>
                <w:lang w:val="en-US" w:eastAsia="ja-JP"/>
              </w:rPr>
              <w:t xml:space="preserve"> </w:t>
            </w:r>
          </w:p>
          <w:p w14:paraId="79E1E56A"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p>
          <w:p w14:paraId="6A2AFD3B"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p>
        </w:tc>
        <w:tc>
          <w:tcPr>
            <w:tcW w:w="1174" w:type="pct"/>
            <w:tcBorders>
              <w:top w:val="single" w:sz="8" w:space="0" w:color="404040"/>
            </w:tcBorders>
          </w:tcPr>
          <w:p w14:paraId="0E41A5AA" w14:textId="6506384B" w:rsidR="009F1083" w:rsidRPr="00637D65" w:rsidRDefault="00815648" w:rsidP="008E7433">
            <w:pPr>
              <w:spacing w:after="180" w:line="288" w:lineRule="auto"/>
              <w:rPr>
                <w:rFonts w:ascii="Arial" w:eastAsia="Times New Roman" w:hAnsi="Arial" w:cs="Times New Roman"/>
                <w:color w:val="404040"/>
                <w:sz w:val="18"/>
                <w:szCs w:val="18"/>
                <w:lang w:val="en-US" w:eastAsia="ja-JP"/>
              </w:rPr>
            </w:pPr>
            <w:r>
              <w:rPr>
                <w:rFonts w:ascii="Arial" w:eastAsia="Times New Roman" w:hAnsi="Arial" w:cs="Times New Roman"/>
                <w:color w:val="404040"/>
                <w:sz w:val="18"/>
                <w:szCs w:val="18"/>
                <w:lang w:val="en-US" w:eastAsia="ja-JP"/>
              </w:rPr>
              <w:t xml:space="preserve">                                                          </w:t>
            </w:r>
          </w:p>
        </w:tc>
        <w:tc>
          <w:tcPr>
            <w:tcW w:w="106" w:type="pct"/>
          </w:tcPr>
          <w:p w14:paraId="077D2D73"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p>
        </w:tc>
        <w:tc>
          <w:tcPr>
            <w:tcW w:w="347" w:type="pct"/>
          </w:tcPr>
          <w:p w14:paraId="68453B37"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p>
        </w:tc>
        <w:tc>
          <w:tcPr>
            <w:tcW w:w="105" w:type="pct"/>
          </w:tcPr>
          <w:p w14:paraId="42FD8DCA"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p>
        </w:tc>
        <w:tc>
          <w:tcPr>
            <w:tcW w:w="649" w:type="pct"/>
            <w:gridSpan w:val="2"/>
            <w:tcBorders>
              <w:top w:val="single" w:sz="8" w:space="0" w:color="404040"/>
            </w:tcBorders>
          </w:tcPr>
          <w:p w14:paraId="14354BF0" w14:textId="77777777" w:rsidR="009F1083" w:rsidRPr="00637D65" w:rsidRDefault="009F1083" w:rsidP="008E7433">
            <w:pPr>
              <w:numPr>
                <w:ilvl w:val="1"/>
                <w:numId w:val="0"/>
              </w:numPr>
              <w:pBdr>
                <w:left w:val="double" w:sz="18" w:space="4" w:color="1F4E79"/>
              </w:pBdr>
              <w:spacing w:before="80" w:after="0" w:line="280" w:lineRule="exact"/>
              <w:rPr>
                <w:rFonts w:ascii="Arial" w:eastAsia="Times New Roman" w:hAnsi="Arial" w:cs="Times New Roman"/>
                <w:b/>
                <w:bCs/>
                <w:color w:val="5B9BD5"/>
                <w:sz w:val="24"/>
                <w:szCs w:val="24"/>
                <w:lang w:val="en-US" w:eastAsia="ja-JP"/>
              </w:rPr>
            </w:pPr>
          </w:p>
          <w:p w14:paraId="5BAEE996"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p>
        </w:tc>
      </w:tr>
    </w:tbl>
    <w:sdt>
      <w:sdtPr>
        <w:rPr>
          <w:rFonts w:ascii="Arial" w:eastAsia="Times New Roman" w:hAnsi="Arial" w:cs="Times New Roman"/>
          <w:b/>
          <w:color w:val="404040"/>
          <w:lang w:val="en-US" w:eastAsia="ja-JP"/>
        </w:rPr>
        <w:id w:val="1741053631"/>
        <w:lock w:val="contentLocked"/>
        <w:placeholder>
          <w:docPart w:val="95232075C07F4B00B099C7FA9E911478"/>
        </w:placeholder>
      </w:sdtPr>
      <w:sdtEndPr>
        <w:rPr>
          <w:b w:val="0"/>
          <w:sz w:val="18"/>
          <w:szCs w:val="18"/>
        </w:rPr>
      </w:sdtEndPr>
      <w:sdtContent>
        <w:p w14:paraId="2E3C1B76" w14:textId="77777777" w:rsidR="009F1083" w:rsidRPr="00637D65" w:rsidRDefault="009F1083" w:rsidP="008E7433">
          <w:pPr>
            <w:spacing w:after="180" w:line="288" w:lineRule="auto"/>
            <w:rPr>
              <w:rFonts w:ascii="Arial" w:eastAsia="Times New Roman" w:hAnsi="Arial" w:cs="Times New Roman"/>
              <w:b/>
              <w:color w:val="404040"/>
              <w:lang w:val="en-US" w:eastAsia="ja-JP"/>
            </w:rPr>
          </w:pPr>
          <w:r w:rsidRPr="00637D65">
            <w:rPr>
              <w:rFonts w:ascii="Arial" w:eastAsia="Times New Roman" w:hAnsi="Arial" w:cs="Times New Roman"/>
              <w:b/>
              <w:color w:val="404040"/>
              <w:lang w:val="en-US" w:eastAsia="ja-JP"/>
            </w:rPr>
            <w:t>Reference/s</w:t>
          </w:r>
        </w:p>
        <w:p w14:paraId="52F64BB8" w14:textId="77777777" w:rsidR="009F1083" w:rsidRPr="00637D65" w:rsidRDefault="009F1083" w:rsidP="008E7433">
          <w:pPr>
            <w:numPr>
              <w:ilvl w:val="0"/>
              <w:numId w:val="6"/>
            </w:numPr>
            <w:spacing w:after="180" w:line="240" w:lineRule="auto"/>
            <w:rPr>
              <w:rFonts w:ascii="Arial" w:eastAsia="Times New Roman" w:hAnsi="Arial" w:cs="Arial"/>
              <w:noProof/>
              <w:color w:val="404040"/>
              <w:sz w:val="18"/>
              <w:szCs w:val="18"/>
              <w:lang w:val="en-US" w:eastAsia="ja-JP"/>
            </w:rPr>
          </w:pPr>
          <w:r w:rsidRPr="00637D65">
            <w:rPr>
              <w:rFonts w:ascii="Arial" w:eastAsia="Times New Roman" w:hAnsi="Arial" w:cs="Arial"/>
              <w:noProof/>
              <w:color w:val="404040"/>
              <w:sz w:val="18"/>
              <w:szCs w:val="18"/>
              <w:lang w:val="en-US" w:eastAsia="ja-JP"/>
            </w:rPr>
            <w:fldChar w:fldCharType="begin"/>
          </w:r>
          <w:r w:rsidRPr="00637D65">
            <w:rPr>
              <w:rFonts w:ascii="Arial" w:eastAsia="Times New Roman" w:hAnsi="Arial" w:cs="Arial"/>
              <w:noProof/>
              <w:color w:val="404040"/>
              <w:sz w:val="18"/>
              <w:szCs w:val="18"/>
              <w:lang w:val="en-US" w:eastAsia="ja-JP"/>
            </w:rPr>
            <w:instrText xml:space="preserve"> ADDIN EN.REFLIST </w:instrText>
          </w:r>
          <w:r w:rsidRPr="00637D65">
            <w:rPr>
              <w:rFonts w:ascii="Arial" w:eastAsia="Times New Roman" w:hAnsi="Arial" w:cs="Arial"/>
              <w:noProof/>
              <w:color w:val="404040"/>
              <w:sz w:val="18"/>
              <w:szCs w:val="18"/>
              <w:lang w:val="en-US" w:eastAsia="ja-JP"/>
            </w:rPr>
            <w:fldChar w:fldCharType="separate"/>
          </w:r>
          <w:r w:rsidRPr="00637D65">
            <w:rPr>
              <w:rFonts w:ascii="Arial" w:eastAsia="Times New Roman" w:hAnsi="Arial" w:cs="Arial"/>
              <w:noProof/>
              <w:color w:val="404040"/>
              <w:sz w:val="18"/>
              <w:szCs w:val="18"/>
              <w:lang w:val="en-US" w:eastAsia="ja-JP"/>
            </w:rPr>
            <w:t xml:space="preserve">Atherton, P. and K. Smith (2012). "Muscle protein synthesis in response to nutrition and exercise." </w:t>
          </w:r>
          <w:r w:rsidRPr="00637D65">
            <w:rPr>
              <w:rFonts w:ascii="Arial" w:eastAsia="Times New Roman" w:hAnsi="Arial" w:cs="Arial"/>
              <w:noProof/>
              <w:color w:val="404040"/>
              <w:sz w:val="18"/>
              <w:szCs w:val="18"/>
              <w:u w:val="single"/>
              <w:lang w:val="en-US" w:eastAsia="ja-JP"/>
            </w:rPr>
            <w:t>The Journal of physiology</w:t>
          </w:r>
          <w:r w:rsidRPr="00637D65">
            <w:rPr>
              <w:rFonts w:ascii="Arial" w:eastAsia="Times New Roman" w:hAnsi="Arial" w:cs="Arial"/>
              <w:noProof/>
              <w:color w:val="404040"/>
              <w:sz w:val="18"/>
              <w:szCs w:val="18"/>
              <w:lang w:val="en-US" w:eastAsia="ja-JP"/>
            </w:rPr>
            <w:t xml:space="preserve"> </w:t>
          </w:r>
          <w:r w:rsidRPr="00637D65">
            <w:rPr>
              <w:rFonts w:ascii="Arial" w:eastAsia="Times New Roman" w:hAnsi="Arial" w:cs="Arial"/>
              <w:b/>
              <w:noProof/>
              <w:color w:val="404040"/>
              <w:sz w:val="18"/>
              <w:szCs w:val="18"/>
              <w:lang w:val="en-US" w:eastAsia="ja-JP"/>
            </w:rPr>
            <w:t>590</w:t>
          </w:r>
          <w:r w:rsidRPr="00637D65">
            <w:rPr>
              <w:rFonts w:ascii="Arial" w:eastAsia="Times New Roman" w:hAnsi="Arial" w:cs="Arial"/>
              <w:noProof/>
              <w:color w:val="404040"/>
              <w:sz w:val="18"/>
              <w:szCs w:val="18"/>
              <w:lang w:val="en-US" w:eastAsia="ja-JP"/>
            </w:rPr>
            <w:t>(5): 1049-1057.</w:t>
          </w:r>
        </w:p>
        <w:p w14:paraId="4DC3A11E" w14:textId="77777777" w:rsidR="009F1083" w:rsidRPr="00637D65" w:rsidRDefault="009F1083" w:rsidP="008E7433">
          <w:pPr>
            <w:numPr>
              <w:ilvl w:val="0"/>
              <w:numId w:val="6"/>
            </w:numPr>
            <w:spacing w:after="180" w:line="240" w:lineRule="auto"/>
            <w:rPr>
              <w:rFonts w:ascii="Arial" w:eastAsia="Times New Roman" w:hAnsi="Arial" w:cs="Arial"/>
              <w:noProof/>
              <w:color w:val="404040"/>
              <w:sz w:val="18"/>
              <w:szCs w:val="18"/>
              <w:lang w:val="en-US" w:eastAsia="ja-JP"/>
            </w:rPr>
          </w:pPr>
          <w:r w:rsidRPr="00637D65">
            <w:rPr>
              <w:rFonts w:ascii="Arial" w:eastAsia="Times New Roman" w:hAnsi="Arial" w:cs="Arial"/>
              <w:noProof/>
              <w:color w:val="404040"/>
              <w:sz w:val="18"/>
              <w:szCs w:val="18"/>
              <w:lang w:val="en-US" w:eastAsia="ja-JP"/>
            </w:rPr>
            <w:t xml:space="preserve">Burke, L. (2007). </w:t>
          </w:r>
          <w:r w:rsidRPr="00637D65">
            <w:rPr>
              <w:rFonts w:ascii="Arial" w:eastAsia="Times New Roman" w:hAnsi="Arial" w:cs="Arial"/>
              <w:noProof/>
              <w:color w:val="404040"/>
              <w:sz w:val="18"/>
              <w:szCs w:val="18"/>
              <w:u w:val="single"/>
              <w:lang w:val="en-US" w:eastAsia="ja-JP"/>
            </w:rPr>
            <w:t>Practical sports nutrition</w:t>
          </w:r>
          <w:r w:rsidRPr="00637D65">
            <w:rPr>
              <w:rFonts w:ascii="Arial" w:eastAsia="Times New Roman" w:hAnsi="Arial" w:cs="Arial"/>
              <w:noProof/>
              <w:color w:val="404040"/>
              <w:sz w:val="18"/>
              <w:szCs w:val="18"/>
              <w:lang w:val="en-US" w:eastAsia="ja-JP"/>
            </w:rPr>
            <w:t>, Human Kinetics.</w:t>
          </w:r>
        </w:p>
        <w:p w14:paraId="6508DC7B" w14:textId="77777777" w:rsidR="009F1083" w:rsidRPr="00637D65" w:rsidRDefault="009F1083" w:rsidP="008E7433">
          <w:pPr>
            <w:numPr>
              <w:ilvl w:val="0"/>
              <w:numId w:val="6"/>
            </w:numPr>
            <w:spacing w:after="180" w:line="240" w:lineRule="auto"/>
            <w:rPr>
              <w:rFonts w:ascii="Arial" w:eastAsia="Times New Roman" w:hAnsi="Arial" w:cs="Arial"/>
              <w:noProof/>
              <w:color w:val="404040"/>
              <w:sz w:val="18"/>
              <w:szCs w:val="18"/>
              <w:lang w:val="en-US" w:eastAsia="ja-JP"/>
            </w:rPr>
          </w:pPr>
          <w:r w:rsidRPr="00637D65">
            <w:rPr>
              <w:rFonts w:ascii="Arial" w:eastAsia="Times New Roman" w:hAnsi="Arial" w:cs="Arial"/>
              <w:noProof/>
              <w:color w:val="404040"/>
              <w:sz w:val="18"/>
              <w:szCs w:val="18"/>
              <w:lang w:val="en-US" w:eastAsia="ja-JP"/>
            </w:rPr>
            <w:t xml:space="preserve">Norton, L. and G. J. Wilson (2009). "Optimal protein intake to maximize muscle protein synthesis." </w:t>
          </w:r>
          <w:r w:rsidRPr="00637D65">
            <w:rPr>
              <w:rFonts w:ascii="Arial" w:eastAsia="Times New Roman" w:hAnsi="Arial" w:cs="Arial"/>
              <w:noProof/>
              <w:color w:val="404040"/>
              <w:sz w:val="18"/>
              <w:szCs w:val="18"/>
              <w:u w:val="single"/>
              <w:lang w:val="en-US" w:eastAsia="ja-JP"/>
            </w:rPr>
            <w:t>AgroFood industry hi-tech</w:t>
          </w:r>
          <w:r w:rsidRPr="00637D65">
            <w:rPr>
              <w:rFonts w:ascii="Arial" w:eastAsia="Times New Roman" w:hAnsi="Arial" w:cs="Arial"/>
              <w:noProof/>
              <w:color w:val="404040"/>
              <w:sz w:val="18"/>
              <w:szCs w:val="18"/>
              <w:lang w:val="en-US" w:eastAsia="ja-JP"/>
            </w:rPr>
            <w:t xml:space="preserve"> </w:t>
          </w:r>
          <w:r w:rsidRPr="00637D65">
            <w:rPr>
              <w:rFonts w:ascii="Arial" w:eastAsia="Times New Roman" w:hAnsi="Arial" w:cs="Arial"/>
              <w:b/>
              <w:noProof/>
              <w:color w:val="404040"/>
              <w:sz w:val="18"/>
              <w:szCs w:val="18"/>
              <w:lang w:val="en-US" w:eastAsia="ja-JP"/>
            </w:rPr>
            <w:t>20</w:t>
          </w:r>
          <w:r w:rsidRPr="00637D65">
            <w:rPr>
              <w:rFonts w:ascii="Arial" w:eastAsia="Times New Roman" w:hAnsi="Arial" w:cs="Arial"/>
              <w:noProof/>
              <w:color w:val="404040"/>
              <w:sz w:val="18"/>
              <w:szCs w:val="18"/>
              <w:lang w:val="en-US" w:eastAsia="ja-JP"/>
            </w:rPr>
            <w:t>: 54-57.</w:t>
          </w:r>
        </w:p>
        <w:p w14:paraId="1FFF39B2" w14:textId="77777777" w:rsidR="009F1083" w:rsidRPr="00637D65" w:rsidRDefault="009F1083" w:rsidP="008E7433">
          <w:pPr>
            <w:spacing w:after="180" w:line="288" w:lineRule="auto"/>
            <w:rPr>
              <w:rFonts w:ascii="Arial" w:eastAsia="Times New Roman" w:hAnsi="Arial" w:cs="Times New Roman"/>
              <w:color w:val="404040"/>
              <w:sz w:val="18"/>
              <w:szCs w:val="18"/>
              <w:lang w:val="en-US" w:eastAsia="ja-JP"/>
            </w:rPr>
          </w:pPr>
          <w:r w:rsidRPr="00637D65">
            <w:rPr>
              <w:rFonts w:ascii="Arial" w:eastAsia="Times New Roman" w:hAnsi="Arial" w:cs="Times New Roman"/>
              <w:color w:val="404040"/>
              <w:sz w:val="18"/>
              <w:szCs w:val="18"/>
              <w:lang w:val="en-US" w:eastAsia="ja-JP"/>
            </w:rPr>
            <w:fldChar w:fldCharType="end"/>
          </w:r>
        </w:p>
      </w:sdtContent>
    </w:sdt>
    <w:p w14:paraId="1D55216E" w14:textId="77777777" w:rsidR="009F1083" w:rsidRDefault="009F1083" w:rsidP="008E7433"/>
    <w:p w14:paraId="2ADD28E6" w14:textId="77777777" w:rsidR="009F1083" w:rsidRDefault="009F1083"/>
    <w:sectPr w:rsidR="009F1083">
      <w:headerReference w:type="default" r:id="rId8"/>
      <w:pgSz w:w="12240" w:h="15840" w:code="1"/>
      <w:pgMar w:top="1440" w:right="1440" w:bottom="1440" w:left="1440" w:header="720" w:footer="86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D8931" w14:textId="77777777" w:rsidR="00855DFA" w:rsidRDefault="00815648">
    <w:pPr>
      <w:pStyle w:val="Header"/>
    </w:pPr>
    <w:r>
      <w:rPr>
        <w:noProof/>
        <w:lang w:eastAsia="en-AU"/>
      </w:rPr>
      <mc:AlternateContent>
        <mc:Choice Requires="wps">
          <w:drawing>
            <wp:anchor distT="0" distB="0" distL="114300" distR="114300" simplePos="0" relativeHeight="251659264" behindDoc="0" locked="0" layoutInCell="1" allowOverlap="1" wp14:anchorId="3AA9BE14" wp14:editId="1CEDD345">
              <wp:simplePos x="0" y="0"/>
              <wp:positionH relativeFrom="leftMargin">
                <wp:align>right</wp:align>
              </wp:positionH>
              <wp:positionV relativeFrom="bottomMargin">
                <wp:posOffset>0</wp:posOffset>
              </wp:positionV>
              <wp:extent cx="339090" cy="310896"/>
              <wp:effectExtent l="0" t="0" r="3810" b="13335"/>
              <wp:wrapNone/>
              <wp:docPr id="22" name="Text Box 22" descr="Page number"/>
              <wp:cNvGraphicFramePr/>
              <a:graphic xmlns:a="http://schemas.openxmlformats.org/drawingml/2006/main">
                <a:graphicData uri="http://schemas.microsoft.com/office/word/2010/wordprocessingShape">
                  <wps:wsp>
                    <wps:cNvSpPr txBox="1"/>
                    <wps:spPr>
                      <a:xfrm>
                        <a:off x="0" y="0"/>
                        <a:ext cx="339090" cy="310896"/>
                      </a:xfrm>
                      <a:prstGeom prst="rect">
                        <a:avLst/>
                      </a:prstGeom>
                      <a:noFill/>
                      <a:ln w="6350">
                        <a:noFill/>
                      </a:ln>
                      <a:effectLst/>
                    </wps:spPr>
                    <wps:txbx>
                      <w:txbxContent>
                        <w:p w14:paraId="3348AF59" w14:textId="77777777" w:rsidR="00855DFA" w:rsidRDefault="00815648">
                          <w:pPr>
                            <w:pStyle w:val="Foote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A9BE14" id="_x0000_t202" coordsize="21600,21600" o:spt="202" path="m,l,21600r21600,l21600,xe">
              <v:stroke joinstyle="miter"/>
              <v:path gradientshapeok="t" o:connecttype="rect"/>
            </v:shapetype>
            <v:shape id="Text Box 22" o:spid="_x0000_s1028" type="#_x0000_t202" alt="Page number" style="position:absolute;margin-left:-24.5pt;margin-top:0;width:26.7pt;height:24.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" filled="f" stroked="f" strokeweight=".5pt">
              <v:textbox inset="0,0,0,0">
                <w:txbxContent>
                  <w:p w14:paraId="3348AF59" w14:textId="77777777" w:rsidR="00855DFA" w:rsidRDefault="00815648">
                    <w:pPr>
                      <w:pStyle w:val="Footer"/>
                    </w:pPr>
                    <w:r>
                      <w:fldChar w:fldCharType="begin"/>
                    </w:r>
                    <w:r>
                      <w:instrText xml:space="preserve"> PAGE   \* MERGEFORMAT </w:instrText>
                    </w:r>
                    <w:r>
                      <w:fldChar w:fldCharType="separate"/>
                    </w:r>
                    <w:r>
                      <w:t>4</w:t>
                    </w:r>
                    <w:r>
                      <w:fldChar w:fldCharType="end"/>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419C"/>
    <w:multiLevelType w:val="hybridMultilevel"/>
    <w:tmpl w:val="7BB2B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2A2CFC"/>
    <w:multiLevelType w:val="hybridMultilevel"/>
    <w:tmpl w:val="D166C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F33265"/>
    <w:multiLevelType w:val="hybridMultilevel"/>
    <w:tmpl w:val="3318A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BFA38CA"/>
    <w:multiLevelType w:val="hybridMultilevel"/>
    <w:tmpl w:val="CB04E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1B555F4"/>
    <w:multiLevelType w:val="hybridMultilevel"/>
    <w:tmpl w:val="1A5EF0A6"/>
    <w:lvl w:ilvl="0" w:tplc="486CD3C4">
      <w:start w:val="1"/>
      <w:numFmt w:val="decimal"/>
      <w:pStyle w:val="EndNoteBibliography"/>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7E1537C"/>
    <w:multiLevelType w:val="hybridMultilevel"/>
    <w:tmpl w:val="14CE7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xsbQwMTA0NjezNDNT0lEKTi0uzszPAykwrAUAIKgFjCwAAAA="/>
  </w:docVars>
  <w:rsids>
    <w:rsidRoot w:val="009F1083"/>
    <w:rsid w:val="00815648"/>
    <w:rsid w:val="00834302"/>
    <w:rsid w:val="009F1083"/>
    <w:rsid w:val="00B314EE"/>
    <w:rsid w:val="00BC4C89"/>
    <w:rsid w:val="00DD6C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BFA0C"/>
  <w15:chartTrackingRefBased/>
  <w15:docId w15:val="{5C336778-EFCD-43F9-876A-549C16E23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0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F108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F1083"/>
  </w:style>
  <w:style w:type="paragraph" w:styleId="Footer">
    <w:name w:val="footer"/>
    <w:basedOn w:val="Normal"/>
    <w:link w:val="FooterChar"/>
    <w:uiPriority w:val="99"/>
    <w:semiHidden/>
    <w:unhideWhenUsed/>
    <w:rsid w:val="009F108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F1083"/>
  </w:style>
  <w:style w:type="table" w:customStyle="1" w:styleId="ProjectTable">
    <w:name w:val="Project Table"/>
    <w:basedOn w:val="TableNormal"/>
    <w:uiPriority w:val="99"/>
    <w:rsid w:val="009F1083"/>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EndNoteBibliography">
    <w:name w:val="EndNote Bibliography"/>
    <w:basedOn w:val="Normal"/>
    <w:rsid w:val="009F1083"/>
    <w:pPr>
      <w:numPr>
        <w:numId w:val="1"/>
      </w:numPr>
      <w:tabs>
        <w:tab w:val="num" w:pos="360"/>
      </w:tabs>
      <w:spacing w:after="180" w:line="240" w:lineRule="auto"/>
      <w:ind w:left="0" w:firstLine="0"/>
    </w:pPr>
    <w:rPr>
      <w:rFonts w:ascii="Arial" w:eastAsia="Times New Roman" w:hAnsi="Arial" w:cs="Arial"/>
      <w:noProof/>
      <w:color w:val="404040"/>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www.a8h.com.au" TargetMode="Externa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FCBC1DBECB440B8EAC25B0961C7B19"/>
        <w:category>
          <w:name w:val="General"/>
          <w:gallery w:val="placeholder"/>
        </w:category>
        <w:types>
          <w:type w:val="bbPlcHdr"/>
        </w:types>
        <w:behaviors>
          <w:behavior w:val="content"/>
        </w:behaviors>
        <w:guid w:val="{BE0E1E07-3F69-45FE-A73C-8AF47573757C}"/>
      </w:docPartPr>
      <w:docPartBody>
        <w:p w:rsidR="00000000" w:rsidRDefault="00D734C0" w:rsidP="00D734C0">
          <w:pPr>
            <w:pStyle w:val="2DFCBC1DBECB440B8EAC25B0961C7B19"/>
          </w:pPr>
          <w:r w:rsidRPr="00637D65">
            <w:rPr>
              <w:rFonts w:ascii="Arial Black" w:eastAsia="Times New Roman" w:hAnsi="Arial Black" w:cs="Times New Roman"/>
              <w:caps/>
              <w:color w:val="FF0000"/>
              <w:kern w:val="28"/>
              <w:sz w:val="38"/>
              <w:szCs w:val="38"/>
              <w:lang w:val="en-US" w:eastAsia="ja-JP"/>
            </w:rPr>
            <w:t>&lt;Your Company/Name&gt;</w:t>
          </w:r>
        </w:p>
      </w:docPartBody>
    </w:docPart>
    <w:docPart>
      <w:docPartPr>
        <w:name w:val="24C88F6A12594815BBC12D800E407B9F"/>
        <w:category>
          <w:name w:val="General"/>
          <w:gallery w:val="placeholder"/>
        </w:category>
        <w:types>
          <w:type w:val="bbPlcHdr"/>
        </w:types>
        <w:behaviors>
          <w:behavior w:val="content"/>
        </w:behaviors>
        <w:guid w:val="{F6A3A5E3-8BA9-4DE7-A257-59921262670B}"/>
      </w:docPartPr>
      <w:docPartBody>
        <w:p w:rsidR="00000000" w:rsidRDefault="00D734C0" w:rsidP="00D734C0">
          <w:pPr>
            <w:pStyle w:val="24C88F6A12594815BBC12D800E407B9F"/>
          </w:pPr>
          <w:r w:rsidRPr="00637D65">
            <w:rPr>
              <w:rFonts w:ascii="Arial" w:eastAsia="Times New Roman" w:hAnsi="Arial" w:cs="Times New Roman"/>
              <w:b/>
              <w:bCs/>
              <w:color w:val="FF0000"/>
              <w:sz w:val="24"/>
              <w:szCs w:val="24"/>
              <w:lang w:val="en-US" w:eastAsia="ja-JP"/>
            </w:rPr>
            <w:t>[Select Date]</w:t>
          </w:r>
        </w:p>
      </w:docPartBody>
    </w:docPart>
    <w:docPart>
      <w:docPartPr>
        <w:name w:val="CE5E88DE4B664E118C26AEE13FC5800E"/>
        <w:category>
          <w:name w:val="General"/>
          <w:gallery w:val="placeholder"/>
        </w:category>
        <w:types>
          <w:type w:val="bbPlcHdr"/>
        </w:types>
        <w:behaviors>
          <w:behavior w:val="content"/>
        </w:behaviors>
        <w:guid w:val="{225D56F7-3C8D-4DC0-8CFA-4308048017A2}"/>
      </w:docPartPr>
      <w:docPartBody>
        <w:p w:rsidR="00000000" w:rsidRDefault="00D734C0" w:rsidP="00D734C0">
          <w:pPr>
            <w:pStyle w:val="CE5E88DE4B664E118C26AEE13FC5800E"/>
          </w:pPr>
          <w:r w:rsidRPr="00A56F30">
            <w:rPr>
              <w:rStyle w:val="PlaceholderText"/>
            </w:rPr>
            <w:t>Click or tap here to enter text.</w:t>
          </w:r>
        </w:p>
      </w:docPartBody>
    </w:docPart>
    <w:docPart>
      <w:docPartPr>
        <w:name w:val="95232075C07F4B00B099C7FA9E911478"/>
        <w:category>
          <w:name w:val="General"/>
          <w:gallery w:val="placeholder"/>
        </w:category>
        <w:types>
          <w:type w:val="bbPlcHdr"/>
        </w:types>
        <w:behaviors>
          <w:behavior w:val="content"/>
        </w:behaviors>
        <w:guid w:val="{355C4D44-F4C4-45FD-BEA8-011B4DCE4DE9}"/>
      </w:docPartPr>
      <w:docPartBody>
        <w:p w:rsidR="00000000" w:rsidRDefault="00D734C0" w:rsidP="00D734C0">
          <w:pPr>
            <w:pStyle w:val="95232075C07F4B00B099C7FA9E911478"/>
          </w:pPr>
          <w:r w:rsidRPr="005E35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4C0"/>
    <w:rsid w:val="00065F87"/>
    <w:rsid w:val="00D734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FCBC1DBECB440B8EAC25B0961C7B19">
    <w:name w:val="2DFCBC1DBECB440B8EAC25B0961C7B19"/>
    <w:rsid w:val="00D734C0"/>
  </w:style>
  <w:style w:type="paragraph" w:customStyle="1" w:styleId="24C88F6A12594815BBC12D800E407B9F">
    <w:name w:val="24C88F6A12594815BBC12D800E407B9F"/>
    <w:rsid w:val="00D734C0"/>
  </w:style>
  <w:style w:type="character" w:styleId="PlaceholderText">
    <w:name w:val="Placeholder Text"/>
    <w:basedOn w:val="DefaultParagraphFont"/>
    <w:uiPriority w:val="99"/>
    <w:semiHidden/>
    <w:rsid w:val="00D734C0"/>
    <w:rPr>
      <w:color w:val="808080"/>
    </w:rPr>
  </w:style>
  <w:style w:type="paragraph" w:customStyle="1" w:styleId="CE5E88DE4B664E118C26AEE13FC5800E">
    <w:name w:val="CE5E88DE4B664E118C26AEE13FC5800E"/>
    <w:rsid w:val="00D734C0"/>
  </w:style>
  <w:style w:type="paragraph" w:customStyle="1" w:styleId="95232075C07F4B00B099C7FA9E911478">
    <w:name w:val="95232075C07F4B00B099C7FA9E911478"/>
    <w:rsid w:val="00D734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1730</Words>
  <Characters>9866</Characters>
  <Application>Microsoft Office Word</Application>
  <DocSecurity>0</DocSecurity>
  <Lines>82</Lines>
  <Paragraphs>23</Paragraphs>
  <ScaleCrop>false</ScaleCrop>
  <Company>ACTIV8HEALTH    www.a8h.com.au</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Lopez</dc:creator>
  <cp:keywords/>
  <dc:description/>
  <cp:lastModifiedBy>Rodney Lopez</cp:lastModifiedBy>
  <cp:revision>7</cp:revision>
  <dcterms:created xsi:type="dcterms:W3CDTF">2021-10-23T07:58:00Z</dcterms:created>
  <dcterms:modified xsi:type="dcterms:W3CDTF">2021-10-23T08:40:00Z</dcterms:modified>
</cp:coreProperties>
</file>