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AA02D" w14:textId="544A454F" w:rsidR="00F05B16" w:rsidRPr="00F70D21" w:rsidRDefault="006D0B8A" w:rsidP="00135240">
      <w:pPr>
        <w:pStyle w:val="Title"/>
        <w:pBdr>
          <w:left w:val="double" w:sz="18" w:space="10" w:color="1F4E79" w:themeColor="accent1" w:themeShade="80"/>
        </w:pBdr>
        <w:rPr>
          <w:color w:val="0070C0"/>
          <w:sz w:val="20"/>
          <w:szCs w:val="20"/>
        </w:rPr>
      </w:pPr>
      <w:sdt>
        <w:sdtPr>
          <w:alias w:val="Company Name"/>
          <w:tag w:val=""/>
          <w:id w:val="1501239775"/>
          <w:placeholder>
            <w:docPart w:val="07CB96FAB40E496E9F72F94C34E38645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DB1FD7">
            <w:t>ACTIV8HEALTH</w:t>
          </w:r>
        </w:sdtContent>
      </w:sdt>
      <w:r w:rsidR="009E150D">
        <w:br/>
      </w:r>
      <w:r w:rsidR="00F70D21">
        <w:rPr>
          <w:color w:val="0070C0"/>
        </w:rPr>
        <w:t xml:space="preserve">                                                </w:t>
      </w:r>
      <w:r w:rsidR="00F70D21" w:rsidRPr="00F70D21">
        <w:rPr>
          <w:color w:val="000000" w:themeColor="text1"/>
          <w:sz w:val="18"/>
          <w:szCs w:val="18"/>
        </w:rPr>
        <w:t>Version-</w:t>
      </w:r>
      <w:r w:rsidR="00DB1FD7">
        <w:rPr>
          <w:color w:val="000000" w:themeColor="text1"/>
          <w:sz w:val="18"/>
          <w:szCs w:val="18"/>
        </w:rPr>
        <w:t>2</w:t>
      </w:r>
      <w:r w:rsidR="00F70D21" w:rsidRPr="00F70D21">
        <w:rPr>
          <w:color w:val="000000" w:themeColor="text1"/>
          <w:sz w:val="18"/>
          <w:szCs w:val="18"/>
        </w:rPr>
        <w:t xml:space="preserve"> </w:t>
      </w:r>
      <w:r w:rsidR="00DB1FD7">
        <w:rPr>
          <w:color w:val="000000" w:themeColor="text1"/>
          <w:sz w:val="18"/>
          <w:szCs w:val="18"/>
        </w:rPr>
        <w:t xml:space="preserve">    21</w:t>
      </w:r>
      <w:r w:rsidR="00F70D21" w:rsidRPr="00F70D21">
        <w:rPr>
          <w:color w:val="000000" w:themeColor="text1"/>
          <w:sz w:val="18"/>
          <w:szCs w:val="18"/>
        </w:rPr>
        <w:t>.</w:t>
      </w:r>
      <w:r w:rsidR="00DB1FD7">
        <w:rPr>
          <w:color w:val="000000" w:themeColor="text1"/>
          <w:sz w:val="18"/>
          <w:szCs w:val="18"/>
        </w:rPr>
        <w:t>10</w:t>
      </w:r>
      <w:r w:rsidR="00F70D21" w:rsidRPr="00F70D21">
        <w:rPr>
          <w:color w:val="000000" w:themeColor="text1"/>
          <w:sz w:val="18"/>
          <w:szCs w:val="18"/>
        </w:rPr>
        <w:t>.2</w:t>
      </w:r>
      <w:r w:rsidR="00DB1FD7">
        <w:rPr>
          <w:color w:val="000000" w:themeColor="text1"/>
          <w:sz w:val="18"/>
          <w:szCs w:val="18"/>
        </w:rPr>
        <w:t>021</w:t>
      </w:r>
    </w:p>
    <w:p w14:paraId="0DABCDB2" w14:textId="77777777" w:rsidR="00F70D21" w:rsidRPr="00F70D21" w:rsidRDefault="00F70D21" w:rsidP="00F70D21"/>
    <w:p w14:paraId="6C8FBAA8" w14:textId="34131597" w:rsidR="00135240" w:rsidRPr="00135240" w:rsidRDefault="005B7429" w:rsidP="00AC7709">
      <w:pPr>
        <w:pStyle w:val="Title"/>
        <w:pBdr>
          <w:left w:val="double" w:sz="18" w:space="10" w:color="1F4E79" w:themeColor="accent1" w:themeShade="80"/>
        </w:pBdr>
      </w:pPr>
      <w:r>
        <w:rPr>
          <w:color w:val="0070C0"/>
        </w:rPr>
        <w:t>COMPREHENSIVE STOOL ANALYSIS (cst)</w:t>
      </w:r>
    </w:p>
    <w:p w14:paraId="60F8B6D7" w14:textId="77777777" w:rsidR="00A73285" w:rsidRDefault="00A73285" w:rsidP="00135240">
      <w:pPr>
        <w:pStyle w:val="Subtitle"/>
        <w:pBdr>
          <w:left w:val="double" w:sz="18" w:space="10" w:color="1F4E79" w:themeColor="accent1" w:themeShade="80"/>
        </w:pBdr>
      </w:pPr>
    </w:p>
    <w:tbl>
      <w:tblPr>
        <w:tblStyle w:val="ProjectTable"/>
        <w:tblW w:w="4824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2201"/>
        <w:gridCol w:w="6820"/>
      </w:tblGrid>
      <w:tr w:rsidR="00135240" w14:paraId="7BC72AF3" w14:textId="77777777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14:paraId="408B4107" w14:textId="77777777" w:rsidR="00135240" w:rsidRDefault="00135240">
            <w:r>
              <w:t>Client Name</w:t>
            </w:r>
          </w:p>
        </w:tc>
        <w:tc>
          <w:tcPr>
            <w:tcW w:w="3780" w:type="pct"/>
          </w:tcPr>
          <w:p w14:paraId="394A8B1A" w14:textId="77777777" w:rsidR="00135240" w:rsidRDefault="00135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5240" w14:paraId="58FCA6B6" w14:textId="77777777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14:paraId="22C7A98F" w14:textId="77777777" w:rsidR="00135240" w:rsidRDefault="00135240">
            <w:r>
              <w:t>DOB</w:t>
            </w:r>
          </w:p>
        </w:tc>
        <w:tc>
          <w:tcPr>
            <w:tcW w:w="3780" w:type="pct"/>
          </w:tcPr>
          <w:p w14:paraId="60C0A166" w14:textId="77777777" w:rsidR="00135240" w:rsidRDefault="00135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5240" w14:paraId="21E6C587" w14:textId="77777777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14:paraId="6F947A18" w14:textId="77777777" w:rsidR="00135240" w:rsidRDefault="00135240">
            <w:r>
              <w:t>Report Date</w:t>
            </w:r>
          </w:p>
        </w:tc>
        <w:tc>
          <w:tcPr>
            <w:tcW w:w="3780" w:type="pct"/>
          </w:tcPr>
          <w:sdt>
            <w:sdtPr>
              <w:id w:val="1857150971"/>
              <w:placeholder>
                <w:docPart w:val="622579D579434F97889FBAF20D787F99"/>
              </w:placeholder>
              <w:showingPlcHdr/>
              <w:date>
                <w:dateFormat w:val="MMMM d, 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2E1CCCBA" w14:textId="77777777" w:rsidR="00135240" w:rsidRDefault="00135240" w:rsidP="00135240">
                <w:pPr>
                  <w:pStyle w:val="Subtitl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[Select Date]</w:t>
                </w:r>
              </w:p>
            </w:sdtContent>
          </w:sdt>
        </w:tc>
      </w:tr>
      <w:tr w:rsidR="00135240" w14:paraId="6CC203A9" w14:textId="77777777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14:paraId="2D348A3C" w14:textId="77777777" w:rsidR="00135240" w:rsidRDefault="00A57DAB">
            <w:r>
              <w:t>Feedback by</w:t>
            </w:r>
          </w:p>
        </w:tc>
        <w:tc>
          <w:tcPr>
            <w:tcW w:w="3780" w:type="pct"/>
          </w:tcPr>
          <w:p w14:paraId="53A7F07E" w14:textId="77777777" w:rsidR="00135240" w:rsidRDefault="00135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sdt>
      <w:sdtPr>
        <w:rPr>
          <w:b/>
          <w:color w:val="FF0000"/>
          <w:sz w:val="16"/>
          <w:szCs w:val="16"/>
        </w:rPr>
        <w:id w:val="1593050075"/>
        <w:placeholder>
          <w:docPart w:val="DefaultPlaceholder_-1854013440"/>
        </w:placeholder>
      </w:sdtPr>
      <w:sdtEndPr>
        <w:rPr>
          <w:b w:val="0"/>
          <w:color w:val="404040" w:themeColor="text1" w:themeTint="BF"/>
        </w:rPr>
      </w:sdtEndPr>
      <w:sdtContent>
        <w:sdt>
          <w:sdtPr>
            <w:rPr>
              <w:b/>
              <w:color w:val="FF0000"/>
              <w:sz w:val="16"/>
              <w:szCs w:val="16"/>
            </w:rPr>
            <w:id w:val="518981903"/>
            <w:lock w:val="sdtContentLocked"/>
            <w:placeholder>
              <w:docPart w:val="DefaultPlaceholder_-1854013440"/>
            </w:placeholder>
          </w:sdtPr>
          <w:sdtEndPr>
            <w:rPr>
              <w:b w:val="0"/>
              <w:color w:val="404040" w:themeColor="text1" w:themeTint="BF"/>
            </w:rPr>
          </w:sdtEndPr>
          <w:sdtContent>
            <w:p w14:paraId="2E1ECDB6" w14:textId="77777777" w:rsidR="00DB1FD7" w:rsidRDefault="00135240" w:rsidP="007713C5">
              <w:pPr>
                <w:pStyle w:val="SpaceBefore"/>
                <w:rPr>
                  <w:sz w:val="16"/>
                  <w:szCs w:val="16"/>
                </w:rPr>
              </w:pPr>
              <w:r w:rsidRPr="007713C5">
                <w:rPr>
                  <w:b/>
                  <w:color w:val="FF0000"/>
                  <w:sz w:val="16"/>
                  <w:szCs w:val="16"/>
                </w:rPr>
                <w:t>Important:</w:t>
              </w:r>
              <w:r w:rsidRPr="007713C5">
                <w:rPr>
                  <w:color w:val="FF0000"/>
                  <w:sz w:val="16"/>
                  <w:szCs w:val="16"/>
                </w:rPr>
                <w:t xml:space="preserve"> </w:t>
              </w:r>
              <w:r w:rsidRPr="007713C5">
                <w:rPr>
                  <w:sz w:val="16"/>
                  <w:szCs w:val="16"/>
                </w:rPr>
                <w:t xml:space="preserve">This information is general and acts as a guide only. It is not intended to </w:t>
              </w:r>
              <w:r w:rsidRPr="00614C69">
                <w:rPr>
                  <w:noProof/>
                  <w:sz w:val="16"/>
                  <w:szCs w:val="16"/>
                </w:rPr>
                <w:t>be interpreted</w:t>
              </w:r>
              <w:r w:rsidRPr="007713C5">
                <w:rPr>
                  <w:noProof/>
                  <w:sz w:val="16"/>
                  <w:szCs w:val="16"/>
                </w:rPr>
                <w:t xml:space="preserve"> </w:t>
              </w:r>
              <w:r w:rsidRPr="007713C5">
                <w:rPr>
                  <w:sz w:val="16"/>
                  <w:szCs w:val="16"/>
                </w:rPr>
                <w:t xml:space="preserve">as providing advice on treatment. All information should </w:t>
              </w:r>
              <w:r w:rsidRPr="007713C5">
                <w:rPr>
                  <w:noProof/>
                  <w:sz w:val="16"/>
                  <w:szCs w:val="16"/>
                </w:rPr>
                <w:t>be discussed</w:t>
              </w:r>
              <w:r w:rsidRPr="007713C5">
                <w:rPr>
                  <w:sz w:val="16"/>
                  <w:szCs w:val="16"/>
                </w:rPr>
                <w:t xml:space="preserve"> with your medical practitioner or treating specialist as appropriate. It is vital that information </w:t>
              </w:r>
              <w:r w:rsidRPr="00614C69">
                <w:rPr>
                  <w:noProof/>
                  <w:sz w:val="16"/>
                  <w:szCs w:val="16"/>
                </w:rPr>
                <w:t>is placed</w:t>
              </w:r>
              <w:r w:rsidRPr="007713C5">
                <w:rPr>
                  <w:sz w:val="16"/>
                  <w:szCs w:val="16"/>
                </w:rPr>
                <w:t xml:space="preserve"> into your specific clinical context for informed decision making</w:t>
              </w:r>
              <w:r w:rsidR="00050163">
                <w:rPr>
                  <w:sz w:val="16"/>
                  <w:szCs w:val="16"/>
                </w:rPr>
                <w:t xml:space="preserve"> by medically trained personnel</w:t>
              </w:r>
              <w:r w:rsidRPr="007713C5">
                <w:rPr>
                  <w:sz w:val="16"/>
                  <w:szCs w:val="16"/>
                </w:rPr>
                <w:t>. The practitioners are qualified Dietitians and as such</w:t>
              </w:r>
              <w:r w:rsidR="00F70D21">
                <w:rPr>
                  <w:sz w:val="16"/>
                  <w:szCs w:val="16"/>
                </w:rPr>
                <w:t>,</w:t>
              </w:r>
              <w:r w:rsidRPr="007713C5">
                <w:rPr>
                  <w:sz w:val="16"/>
                  <w:szCs w:val="16"/>
                </w:rPr>
                <w:t xml:space="preserve"> can provide information on dietary approaches</w:t>
              </w:r>
              <w:r w:rsidR="00F70D21">
                <w:rPr>
                  <w:sz w:val="16"/>
                  <w:szCs w:val="16"/>
                </w:rPr>
                <w:t>,</w:t>
              </w:r>
              <w:r w:rsidRPr="007713C5">
                <w:rPr>
                  <w:sz w:val="16"/>
                  <w:szCs w:val="16"/>
                </w:rPr>
                <w:t xml:space="preserve"> </w:t>
              </w:r>
              <w:r w:rsidRPr="00614C69">
                <w:rPr>
                  <w:noProof/>
                  <w:sz w:val="16"/>
                  <w:szCs w:val="16"/>
                </w:rPr>
                <w:t>not</w:t>
              </w:r>
              <w:r w:rsidRPr="007713C5">
                <w:rPr>
                  <w:sz w:val="16"/>
                  <w:szCs w:val="16"/>
                </w:rPr>
                <w:t xml:space="preserve"> medical treatment/s. So please ensure you discuss </w:t>
              </w:r>
              <w:r w:rsidR="00050163">
                <w:rPr>
                  <w:sz w:val="16"/>
                  <w:szCs w:val="16"/>
                </w:rPr>
                <w:t>all</w:t>
              </w:r>
              <w:r w:rsidRPr="007713C5">
                <w:rPr>
                  <w:sz w:val="16"/>
                  <w:szCs w:val="16"/>
                </w:rPr>
                <w:t xml:space="preserve"> information you get with your medical practitioner/s before adopting any dietary or </w:t>
              </w:r>
              <w:r w:rsidRPr="004012E4">
                <w:rPr>
                  <w:noProof/>
                  <w:sz w:val="16"/>
                  <w:szCs w:val="16"/>
                </w:rPr>
                <w:t>medication</w:t>
              </w:r>
              <w:r w:rsidRPr="007713C5">
                <w:rPr>
                  <w:sz w:val="16"/>
                  <w:szCs w:val="16"/>
                </w:rPr>
                <w:t xml:space="preserve"> intervention</w:t>
              </w:r>
              <w:r w:rsidR="00050163">
                <w:rPr>
                  <w:sz w:val="16"/>
                  <w:szCs w:val="16"/>
                </w:rPr>
                <w:t>/</w:t>
              </w:r>
              <w:r w:rsidRPr="007713C5">
                <w:rPr>
                  <w:sz w:val="16"/>
                  <w:szCs w:val="16"/>
                </w:rPr>
                <w:t xml:space="preserve">s or change. </w:t>
              </w:r>
              <w:r w:rsidR="004012E4">
                <w:rPr>
                  <w:sz w:val="16"/>
                  <w:szCs w:val="16"/>
                </w:rPr>
                <w:t>The final repo</w:t>
              </w:r>
              <w:r w:rsidR="00050163">
                <w:rPr>
                  <w:sz w:val="16"/>
                  <w:szCs w:val="16"/>
                </w:rPr>
                <w:t xml:space="preserve">rt you receive will need to be interpreted </w:t>
              </w:r>
              <w:r w:rsidR="004012E4">
                <w:rPr>
                  <w:sz w:val="16"/>
                  <w:szCs w:val="16"/>
                </w:rPr>
                <w:t xml:space="preserve">by your designated </w:t>
              </w:r>
              <w:r w:rsidR="00050163">
                <w:rPr>
                  <w:sz w:val="16"/>
                  <w:szCs w:val="16"/>
                </w:rPr>
                <w:t xml:space="preserve">medical </w:t>
              </w:r>
              <w:r w:rsidR="004012E4">
                <w:rPr>
                  <w:sz w:val="16"/>
                  <w:szCs w:val="16"/>
                </w:rPr>
                <w:t xml:space="preserve">practitioner. Each practitioner works independently </w:t>
              </w:r>
              <w:r w:rsidR="00F70D21">
                <w:rPr>
                  <w:sz w:val="16"/>
                  <w:szCs w:val="16"/>
                </w:rPr>
                <w:t>on</w:t>
              </w:r>
              <w:r w:rsidR="004012E4">
                <w:rPr>
                  <w:sz w:val="16"/>
                  <w:szCs w:val="16"/>
                </w:rPr>
                <w:t xml:space="preserve"> this website. </w:t>
              </w:r>
              <w:r w:rsidR="00050163">
                <w:rPr>
                  <w:sz w:val="16"/>
                  <w:szCs w:val="16"/>
                </w:rPr>
                <w:t>Queries about feedback regarding dietary services, tests or products should always be directed to the practitioner involved in your care</w:t>
              </w:r>
              <w:r w:rsidR="00F70D21">
                <w:rPr>
                  <w:sz w:val="16"/>
                  <w:szCs w:val="16"/>
                </w:rPr>
                <w:t>.</w:t>
              </w:r>
              <w:r w:rsidR="00DB1FD7">
                <w:rPr>
                  <w:sz w:val="16"/>
                  <w:szCs w:val="16"/>
                </w:rPr>
                <w:t xml:space="preserve"> </w:t>
              </w:r>
            </w:p>
            <w:p w14:paraId="6A136E31" w14:textId="6B4C66F1" w:rsidR="004012E4" w:rsidRPr="004012E4" w:rsidRDefault="00DB1FD7" w:rsidP="007713C5">
              <w:pPr>
                <w:pStyle w:val="SpaceBefore"/>
                <w:rPr>
                  <w:sz w:val="16"/>
                  <w:szCs w:val="16"/>
                </w:rPr>
              </w:pPr>
              <w:r w:rsidRPr="00DB1FD7">
                <w:rPr>
                  <w:rFonts w:ascii="Arial" w:eastAsia="Times New Roman" w:hAnsi="Arial" w:cs="Times New Roman"/>
                  <w:color w:val="FF0000"/>
                  <w:sz w:val="16"/>
                  <w:szCs w:val="16"/>
                </w:rPr>
                <w:t xml:space="preserve">If you are not a client of Activ8Health and did not receive this report through the </w:t>
              </w:r>
              <w:hyperlink r:id="rId9" w:history="1">
                <w:r w:rsidRPr="00DB1FD7">
                  <w:rPr>
                    <w:rStyle w:val="Hyperlink"/>
                    <w:rFonts w:ascii="Arial" w:eastAsia="Times New Roman" w:hAnsi="Arial" w:cs="Times New Roman"/>
                    <w:color w:val="FF0000"/>
                    <w:sz w:val="16"/>
                    <w:szCs w:val="16"/>
                  </w:rPr>
                  <w:t>www.a8h.com.au</w:t>
                </w:r>
              </w:hyperlink>
              <w:r w:rsidRPr="00DB1FD7">
                <w:rPr>
                  <w:rFonts w:ascii="Arial" w:eastAsia="Times New Roman" w:hAnsi="Arial" w:cs="Times New Roman"/>
                  <w:color w:val="FF0000"/>
                  <w:sz w:val="16"/>
                  <w:szCs w:val="16"/>
                </w:rPr>
                <w:t xml:space="preserve"> by an authorized Activ8Health practitioner, you may not be getting the advice you deserve. If any practitioner is not an authorized Activ8Health practitioner providing you with this </w:t>
              </w:r>
              <w:proofErr w:type="gramStart"/>
              <w:r w:rsidRPr="00DB1FD7">
                <w:rPr>
                  <w:rFonts w:ascii="Arial" w:eastAsia="Times New Roman" w:hAnsi="Arial" w:cs="Times New Roman"/>
                  <w:color w:val="FF0000"/>
                  <w:sz w:val="16"/>
                  <w:szCs w:val="16"/>
                </w:rPr>
                <w:t>report</w:t>
              </w:r>
              <w:proofErr w:type="gramEnd"/>
              <w:r w:rsidRPr="00DB1FD7">
                <w:rPr>
                  <w:rFonts w:ascii="Arial" w:eastAsia="Times New Roman" w:hAnsi="Arial" w:cs="Times New Roman"/>
                  <w:color w:val="FF0000"/>
                  <w:sz w:val="16"/>
                  <w:szCs w:val="16"/>
                </w:rPr>
                <w:t xml:space="preserve"> please send a message to </w:t>
              </w:r>
              <w:hyperlink r:id="rId10" w:history="1">
                <w:r w:rsidRPr="00DB1FD7">
                  <w:rPr>
                    <w:rStyle w:val="Hyperlink"/>
                    <w:rFonts w:ascii="Arial" w:eastAsia="Times New Roman" w:hAnsi="Arial" w:cs="Times New Roman"/>
                    <w:color w:val="FF0000"/>
                    <w:sz w:val="16"/>
                    <w:szCs w:val="16"/>
                  </w:rPr>
                  <w:t>admin@a8h.com.au</w:t>
                </w:r>
              </w:hyperlink>
            </w:p>
          </w:sdtContent>
        </w:sdt>
      </w:sdtContent>
    </w:sdt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sdt>
        <w:sdtPr>
          <w:rPr>
            <w:b/>
            <w:bCs w:val="0"/>
            <w:caps w:val="0"/>
            <w:color w:val="404040" w:themeColor="text1" w:themeTint="BF"/>
            <w:sz w:val="18"/>
            <w:szCs w:val="18"/>
          </w:rPr>
          <w:id w:val="858702619"/>
          <w:lock w:val="sdtContentLocked"/>
          <w:placeholder>
            <w:docPart w:val="DefaultPlaceholder_-1854013440"/>
          </w:placeholder>
        </w:sdtPr>
        <w:sdtEndPr>
          <w:rPr>
            <w:b w:val="0"/>
            <w:noProof/>
          </w:rPr>
        </w:sdtEndPr>
        <w:sdtContent>
          <w:tr w:rsidR="00A16626" w14:paraId="36EDDDA1" w14:textId="77777777" w:rsidTr="008D0BE6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tcW w:w="2972" w:type="dxa"/>
              </w:tcPr>
              <w:p w14:paraId="04740665" w14:textId="34D2E491" w:rsidR="00A16626" w:rsidRDefault="00A16626" w:rsidP="007713C5">
                <w:pPr>
                  <w:pStyle w:val="Heading1"/>
                  <w:outlineLvl w:val="0"/>
                  <w:rPr>
                    <w:b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allowOverlap="1" wp14:anchorId="44B76F87" wp14:editId="7CF11070">
                      <wp:simplePos x="0" y="0"/>
                      <wp:positionH relativeFrom="column">
                        <wp:posOffset>-476250</wp:posOffset>
                      </wp:positionH>
                      <wp:positionV relativeFrom="paragraph">
                        <wp:posOffset>111125</wp:posOffset>
                      </wp:positionV>
                      <wp:extent cx="355600" cy="332740"/>
                      <wp:effectExtent l="0" t="0" r="6350" b="0"/>
                      <wp:wrapSquare wrapText="bothSides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red-flag-12928452_s.jpg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5600" cy="3327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6378" w:type="dxa"/>
                <w:vAlign w:val="top"/>
              </w:tcPr>
              <w:p w14:paraId="7226007E" w14:textId="6C8B3DE8" w:rsidR="008D0BE6" w:rsidRPr="008D0BE6" w:rsidRDefault="008D0BE6" w:rsidP="008D0BE6">
                <w:pPr>
                  <w:jc w:val="both"/>
                  <w:rPr>
                    <w:b w:val="0"/>
                  </w:rPr>
                </w:pPr>
                <w:r>
                  <w:t xml:space="preserve">Red Flag indicates that medical advice should </w:t>
                </w:r>
                <w:r w:rsidRPr="002C163D">
                  <w:rPr>
                    <w:noProof/>
                  </w:rPr>
                  <w:t>be sought</w:t>
                </w:r>
                <w:r w:rsidRPr="008D0BE6">
                  <w:rPr>
                    <w:noProof/>
                  </w:rPr>
                  <w:t xml:space="preserve">. Red flag findings are more indicative of organic disease and should not </w:t>
                </w:r>
                <w:r w:rsidRPr="002C163D">
                  <w:rPr>
                    <w:noProof/>
                  </w:rPr>
                  <w:t>be ignored</w:t>
                </w:r>
                <w:r w:rsidRPr="008D0BE6">
                  <w:rPr>
                    <w:noProof/>
                  </w:rPr>
                  <w:t xml:space="preserve">. </w:t>
                </w:r>
                <w:r w:rsidRPr="008D0BE6">
                  <w:rPr>
                    <w:b w:val="0"/>
                    <w:noProof/>
                  </w:rPr>
                  <w:t xml:space="preserve">Other findings may also be </w:t>
                </w:r>
                <w:r w:rsidRPr="002C163D">
                  <w:rPr>
                    <w:b w:val="0"/>
                    <w:noProof/>
                  </w:rPr>
                  <w:t>important</w:t>
                </w:r>
                <w:r w:rsidRPr="008D0BE6">
                  <w:rPr>
                    <w:b w:val="0"/>
                    <w:noProof/>
                  </w:rPr>
                  <w:t xml:space="preserve">. </w:t>
                </w:r>
                <w:r>
                  <w:rPr>
                    <w:b w:val="0"/>
                    <w:noProof/>
                  </w:rPr>
                  <w:t xml:space="preserve">Always seek medical advice about this and any other report from Activ8Health. </w:t>
                </w:r>
              </w:p>
            </w:tc>
          </w:tr>
        </w:sdtContent>
      </w:sdt>
    </w:tbl>
    <w:p w14:paraId="06773B20" w14:textId="3625FAD7" w:rsidR="00A73285" w:rsidRPr="004012E4" w:rsidRDefault="00C13A6C" w:rsidP="007713C5">
      <w:pPr>
        <w:pStyle w:val="Heading1"/>
        <w:rPr>
          <w:b w:val="0"/>
        </w:rPr>
      </w:pPr>
      <w:r>
        <w:rPr>
          <w:b w:val="0"/>
        </w:rPr>
        <w:t>Inflammat</w:t>
      </w:r>
      <w:r w:rsidR="00BF5B8C">
        <w:rPr>
          <w:b w:val="0"/>
        </w:rPr>
        <w:t>ory markers</w:t>
      </w:r>
      <w:r w:rsidR="00135240" w:rsidRPr="004012E4">
        <w:rPr>
          <w:b w:val="0"/>
        </w:rPr>
        <w:t xml:space="preserve">: </w:t>
      </w:r>
    </w:p>
    <w:p w14:paraId="28864C37" w14:textId="057066B6" w:rsidR="00135240" w:rsidRPr="00004581" w:rsidRDefault="00135240" w:rsidP="00135240">
      <w:pPr>
        <w:rPr>
          <w:sz w:val="17"/>
          <w:szCs w:val="17"/>
        </w:rPr>
      </w:pP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405"/>
        <w:gridCol w:w="1741"/>
        <w:gridCol w:w="5204"/>
      </w:tblGrid>
      <w:tr w:rsidR="00F05B16" w:rsidRPr="00004581" w14:paraId="66F24F6B" w14:textId="77777777" w:rsidTr="00A82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43269686" w14:textId="77777777" w:rsidR="00F05B16" w:rsidRPr="00004581" w:rsidRDefault="00F05B16" w:rsidP="00135240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741" w:type="dxa"/>
          </w:tcPr>
          <w:p w14:paraId="3A696387" w14:textId="77777777" w:rsidR="00F05B16" w:rsidRPr="00004581" w:rsidRDefault="00F05B16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204" w:type="dxa"/>
          </w:tcPr>
          <w:p w14:paraId="781C0B81" w14:textId="77777777" w:rsidR="00F05B16" w:rsidRPr="00004581" w:rsidRDefault="00F05B16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A16626" w:rsidRPr="00004581" w14:paraId="4AF0D661" w14:textId="77777777" w:rsidTr="00A82C01">
        <w:tc>
          <w:tcPr>
            <w:tcW w:w="2405" w:type="dxa"/>
          </w:tcPr>
          <w:p w14:paraId="650B5D33" w14:textId="7D837A6B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Lactoferrin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027062553"/>
            <w:placeholder>
              <w:docPart w:val="11124EEC638247479F56325A3AF4AD11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00035B74" w14:textId="0F4C0C2D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36C6F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5F245FFE" w14:textId="77777777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In conjunction with Calprotectin, Lactoferrin is a reliable marker for an organic form of inflammation such as inflammatory bowel disease from non-inflammatory </w:t>
            </w:r>
            <w:proofErr w:type="gramStart"/>
            <w:r>
              <w:rPr>
                <w:sz w:val="17"/>
                <w:szCs w:val="17"/>
              </w:rPr>
              <w:t>Irritable Bowel Syndrome</w:t>
            </w:r>
            <w:proofErr w:type="gramEnd"/>
            <w:r>
              <w:rPr>
                <w:sz w:val="17"/>
                <w:szCs w:val="17"/>
              </w:rPr>
              <w:t xml:space="preserve"> (IBS)</w:t>
            </w:r>
          </w:p>
          <w:p w14:paraId="16D0F806" w14:textId="77777777" w:rsidR="00A16626" w:rsidRDefault="008D0BE6" w:rsidP="00A16626">
            <w:pPr>
              <w:rPr>
                <w:sz w:val="17"/>
                <w:szCs w:val="17"/>
              </w:rPr>
            </w:pPr>
            <w:r>
              <w:rPr>
                <w:b/>
                <w:noProof/>
              </w:rPr>
              <w:drawing>
                <wp:inline distT="0" distB="0" distL="0" distR="0" wp14:anchorId="145C542A" wp14:editId="5B0F1AE2">
                  <wp:extent cx="306289" cy="28699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d-flag-12928452_s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89" cy="28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45DDA5" w14:textId="77777777" w:rsidR="00F70D21" w:rsidRDefault="00F70D21" w:rsidP="00A16626">
            <w:pPr>
              <w:rPr>
                <w:sz w:val="17"/>
                <w:szCs w:val="17"/>
              </w:rPr>
            </w:pPr>
          </w:p>
          <w:p w14:paraId="1BD8102A" w14:textId="5FFFED77" w:rsidR="00F70D21" w:rsidRPr="00004581" w:rsidRDefault="00F70D21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0A63C1F1" w14:textId="77777777" w:rsidTr="00A82C01">
        <w:tc>
          <w:tcPr>
            <w:tcW w:w="2405" w:type="dxa"/>
          </w:tcPr>
          <w:p w14:paraId="03538C2E" w14:textId="649DD5F8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Calprotectin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864435962"/>
            <w:placeholder>
              <w:docPart w:val="B02E1A1EF232434A8DFAD6F9E239A2B9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37357131" w14:textId="0AFC1CBD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36C6F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7F9F95B4" w14:textId="2C76B0EB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As per Lactoferrin, this is an </w:t>
            </w:r>
            <w:r w:rsidRPr="002C163D">
              <w:rPr>
                <w:noProof/>
                <w:sz w:val="17"/>
                <w:szCs w:val="17"/>
              </w:rPr>
              <w:t>important</w:t>
            </w:r>
            <w:r>
              <w:rPr>
                <w:sz w:val="17"/>
                <w:szCs w:val="17"/>
              </w:rPr>
              <w:t xml:space="preserve"> marker for </w:t>
            </w:r>
            <w:r w:rsidRPr="002C163D">
              <w:rPr>
                <w:noProof/>
                <w:sz w:val="17"/>
                <w:szCs w:val="17"/>
              </w:rPr>
              <w:t>organic</w:t>
            </w:r>
            <w:r>
              <w:rPr>
                <w:sz w:val="17"/>
                <w:szCs w:val="17"/>
              </w:rPr>
              <w:t xml:space="preserve"> inflammation</w:t>
            </w:r>
            <w:r w:rsidR="00F70D21">
              <w:rPr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 w:rsidRPr="002C163D">
              <w:rPr>
                <w:noProof/>
                <w:sz w:val="17"/>
                <w:szCs w:val="17"/>
              </w:rPr>
              <w:t>and</w:t>
            </w:r>
            <w:r>
              <w:rPr>
                <w:sz w:val="17"/>
                <w:szCs w:val="17"/>
              </w:rPr>
              <w:t xml:space="preserve"> when present, inflammatory bowel disease </w:t>
            </w:r>
            <w:r>
              <w:rPr>
                <w:sz w:val="17"/>
                <w:szCs w:val="17"/>
              </w:rPr>
              <w:lastRenderedPageBreak/>
              <w:t>needs to be excluded</w:t>
            </w:r>
            <w:r w:rsidR="00F70D21">
              <w:rPr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such as Ulcerative Colitis or Crohn’s Disease. </w:t>
            </w:r>
          </w:p>
          <w:p w14:paraId="77F90DAA" w14:textId="77777777" w:rsidR="008D0BE6" w:rsidRDefault="008D0BE6" w:rsidP="00A16626">
            <w:pPr>
              <w:rPr>
                <w:sz w:val="17"/>
                <w:szCs w:val="17"/>
              </w:rPr>
            </w:pPr>
            <w:r>
              <w:rPr>
                <w:b/>
                <w:noProof/>
              </w:rPr>
              <w:drawing>
                <wp:inline distT="0" distB="0" distL="0" distR="0" wp14:anchorId="1878E48E" wp14:editId="70E4EADB">
                  <wp:extent cx="306289" cy="28699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d-flag-12928452_s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89" cy="28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8B0198" w14:textId="77777777" w:rsidR="00F70D21" w:rsidRDefault="00F70D21" w:rsidP="00A16626">
            <w:pPr>
              <w:rPr>
                <w:sz w:val="17"/>
                <w:szCs w:val="17"/>
              </w:rPr>
            </w:pPr>
          </w:p>
          <w:p w14:paraId="18442C4A" w14:textId="288E2E17" w:rsidR="00F70D21" w:rsidRPr="00004581" w:rsidRDefault="00F70D21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40F0C2CA" w14:textId="77777777" w:rsidTr="00A82C01">
        <w:tc>
          <w:tcPr>
            <w:tcW w:w="2405" w:type="dxa"/>
          </w:tcPr>
          <w:p w14:paraId="3FA77434" w14:textId="5543DD36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Lysozyme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602576141"/>
            <w:placeholder>
              <w:docPart w:val="10EDE6EE5B0F4C299A700F33186320FA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1621C4C3" w14:textId="261F6270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36C6F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47B2E128" w14:textId="77777777" w:rsidR="00A16626" w:rsidRDefault="00F70D21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Lysozyme i</w:t>
            </w:r>
            <w:r w:rsidR="00A16626">
              <w:rPr>
                <w:sz w:val="17"/>
                <w:szCs w:val="17"/>
              </w:rPr>
              <w:t xml:space="preserve">s an enzyme secreted at the site of </w:t>
            </w:r>
            <w:r w:rsidR="00A16626" w:rsidRPr="002C163D">
              <w:rPr>
                <w:noProof/>
                <w:sz w:val="17"/>
                <w:szCs w:val="17"/>
              </w:rPr>
              <w:t>inflammation.</w:t>
            </w:r>
            <w:r w:rsidR="00A16626">
              <w:rPr>
                <w:sz w:val="17"/>
                <w:szCs w:val="17"/>
              </w:rPr>
              <w:t xml:space="preserve"> </w:t>
            </w:r>
            <w:r w:rsidR="00A16626" w:rsidRPr="002C163D">
              <w:rPr>
                <w:noProof/>
                <w:sz w:val="17"/>
                <w:szCs w:val="17"/>
              </w:rPr>
              <w:t>This</w:t>
            </w:r>
            <w:r w:rsidR="00A16626">
              <w:rPr>
                <w:sz w:val="17"/>
                <w:szCs w:val="17"/>
              </w:rPr>
              <w:t xml:space="preserve"> adds weight to the fact that the bowel symptoms are more organic (inflammatory bowel disease) rather than a functional </w:t>
            </w:r>
            <w:proofErr w:type="gramStart"/>
            <w:r w:rsidR="00A16626">
              <w:rPr>
                <w:sz w:val="17"/>
                <w:szCs w:val="17"/>
              </w:rPr>
              <w:t>Irritable Bowel Syndrome</w:t>
            </w:r>
            <w:proofErr w:type="gramEnd"/>
            <w:r w:rsidR="00A16626">
              <w:rPr>
                <w:sz w:val="17"/>
                <w:szCs w:val="17"/>
              </w:rPr>
              <w:t xml:space="preserve"> (IBS) </w:t>
            </w:r>
          </w:p>
          <w:p w14:paraId="777C3037" w14:textId="77777777" w:rsidR="00F70D21" w:rsidRDefault="00F70D21" w:rsidP="00A16626">
            <w:pPr>
              <w:rPr>
                <w:sz w:val="17"/>
                <w:szCs w:val="17"/>
              </w:rPr>
            </w:pPr>
          </w:p>
          <w:p w14:paraId="28863D77" w14:textId="347494C6" w:rsidR="00F70D21" w:rsidRPr="00004581" w:rsidRDefault="00F70D21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1BB8FC7E" w14:textId="77777777" w:rsidTr="00A82C01">
        <w:tc>
          <w:tcPr>
            <w:tcW w:w="2405" w:type="dxa"/>
          </w:tcPr>
          <w:p w14:paraId="5306A109" w14:textId="305361E8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White Blood Cells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324010272"/>
            <w:placeholder>
              <w:docPart w:val="B2F98C9EEA6D44DB978B542266DE5C97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405CBCB2" w14:textId="7F8A5909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36C6F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6810DCE8" w14:textId="77777777" w:rsidR="00A16626" w:rsidRDefault="00A16626" w:rsidP="00A16626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May be</w:t>
            </w:r>
            <w:r>
              <w:rPr>
                <w:sz w:val="17"/>
                <w:szCs w:val="17"/>
              </w:rPr>
              <w:t xml:space="preserve"> present due to infection or inflammatory bowel disease </w:t>
            </w:r>
          </w:p>
          <w:p w14:paraId="5BA53476" w14:textId="77777777" w:rsidR="00F70D21" w:rsidRDefault="00F70D21" w:rsidP="00A16626">
            <w:pPr>
              <w:rPr>
                <w:sz w:val="17"/>
                <w:szCs w:val="17"/>
              </w:rPr>
            </w:pPr>
          </w:p>
          <w:p w14:paraId="40BFDE1E" w14:textId="69F79F3F" w:rsidR="00F70D21" w:rsidRPr="00004581" w:rsidRDefault="00F70D21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18E981DB" w14:textId="77777777" w:rsidTr="00A82C01">
        <w:tc>
          <w:tcPr>
            <w:tcW w:w="2405" w:type="dxa"/>
          </w:tcPr>
          <w:p w14:paraId="1A7015E6" w14:textId="08DADE67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Mucous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494105082"/>
            <w:placeholder>
              <w:docPart w:val="2AA48A5F2713458ABAC848B06D595B37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5904E01C" w14:textId="38EBB771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36C6F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39887F63" w14:textId="77777777" w:rsidR="00A16626" w:rsidRDefault="00A16626" w:rsidP="00A16626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May be</w:t>
            </w:r>
            <w:r>
              <w:rPr>
                <w:sz w:val="17"/>
                <w:szCs w:val="17"/>
              </w:rPr>
              <w:t xml:space="preserve"> present due to infection or inflammatory bowel disease</w:t>
            </w:r>
          </w:p>
          <w:p w14:paraId="41B30B10" w14:textId="77777777" w:rsidR="00F70D21" w:rsidRDefault="00F70D21" w:rsidP="00A16626">
            <w:pPr>
              <w:rPr>
                <w:sz w:val="17"/>
                <w:szCs w:val="17"/>
              </w:rPr>
            </w:pPr>
          </w:p>
          <w:p w14:paraId="2B167DEC" w14:textId="448BC937" w:rsidR="00F70D21" w:rsidRPr="00004581" w:rsidRDefault="00F70D21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09F7DDBF" w14:textId="77777777" w:rsidTr="00A82C01">
        <w:tc>
          <w:tcPr>
            <w:tcW w:w="2405" w:type="dxa"/>
          </w:tcPr>
          <w:p w14:paraId="559F428C" w14:textId="5751BFA7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Gastroenterologist Referral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610345248"/>
            <w:placeholder>
              <w:docPart w:val="CEA32DE2C6CB4A43A0DCAB651F3AD94F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59C8EA92" w14:textId="08E42436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36C6F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0BDBCA98" w14:textId="59E7C713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Inflammation in the bowel can be </w:t>
            </w:r>
            <w:r w:rsidRPr="002C163D">
              <w:rPr>
                <w:noProof/>
                <w:sz w:val="17"/>
                <w:szCs w:val="17"/>
              </w:rPr>
              <w:t>very serious</w:t>
            </w:r>
            <w:r>
              <w:rPr>
                <w:sz w:val="17"/>
                <w:szCs w:val="17"/>
              </w:rPr>
              <w:t xml:space="preserve">. There are many adverse outcomes </w:t>
            </w:r>
            <w:proofErr w:type="gramStart"/>
            <w:r>
              <w:rPr>
                <w:sz w:val="17"/>
                <w:szCs w:val="17"/>
              </w:rPr>
              <w:t>as a result of</w:t>
            </w:r>
            <w:proofErr w:type="gramEnd"/>
            <w:r>
              <w:rPr>
                <w:sz w:val="17"/>
                <w:szCs w:val="17"/>
              </w:rPr>
              <w:t xml:space="preserve"> the disease process. This needs expert guidance by a Gastroenterologist. These inflammatory markers need to be taken seriously and should </w:t>
            </w:r>
            <w:r w:rsidRPr="002C163D">
              <w:rPr>
                <w:noProof/>
                <w:sz w:val="17"/>
                <w:szCs w:val="17"/>
              </w:rPr>
              <w:t>be investigated</w:t>
            </w:r>
            <w:r>
              <w:rPr>
                <w:sz w:val="17"/>
                <w:szCs w:val="17"/>
              </w:rPr>
              <w:t xml:space="preserve"> without delay. </w:t>
            </w:r>
          </w:p>
        </w:tc>
      </w:tr>
    </w:tbl>
    <w:p w14:paraId="74DACADB" w14:textId="20351F54" w:rsidR="00901247" w:rsidRPr="004012E4" w:rsidRDefault="00901247" w:rsidP="00901247">
      <w:pPr>
        <w:pStyle w:val="Heading1"/>
        <w:rPr>
          <w:b w:val="0"/>
        </w:rPr>
      </w:pPr>
      <w:r>
        <w:rPr>
          <w:b w:val="0"/>
        </w:rPr>
        <w:t xml:space="preserve">bacteriology </w:t>
      </w:r>
      <w:r w:rsidR="00CF1E84">
        <w:rPr>
          <w:b w:val="0"/>
        </w:rPr>
        <w:t xml:space="preserve">&amp; yeast </w:t>
      </w:r>
      <w:r>
        <w:rPr>
          <w:b w:val="0"/>
        </w:rPr>
        <w:t>culture</w:t>
      </w:r>
      <w:r w:rsidRPr="004012E4">
        <w:rPr>
          <w:b w:val="0"/>
        </w:rPr>
        <w:t xml:space="preserve">: </w:t>
      </w:r>
    </w:p>
    <w:p w14:paraId="08A53650" w14:textId="77777777" w:rsidR="00901247" w:rsidRPr="00004581" w:rsidRDefault="00901247" w:rsidP="00901247">
      <w:pPr>
        <w:rPr>
          <w:sz w:val="17"/>
          <w:szCs w:val="17"/>
        </w:rPr>
      </w:pP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405"/>
        <w:gridCol w:w="1741"/>
        <w:gridCol w:w="5204"/>
      </w:tblGrid>
      <w:tr w:rsidR="00901247" w:rsidRPr="00004581" w14:paraId="2D8FF0A6" w14:textId="77777777" w:rsidTr="00545E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45214D31" w14:textId="77777777" w:rsidR="00901247" w:rsidRPr="00004581" w:rsidRDefault="00901247" w:rsidP="00545E5D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 xml:space="preserve">Your result </w:t>
            </w:r>
          </w:p>
        </w:tc>
        <w:tc>
          <w:tcPr>
            <w:tcW w:w="1741" w:type="dxa"/>
          </w:tcPr>
          <w:p w14:paraId="299B1822" w14:textId="77777777" w:rsidR="00901247" w:rsidRPr="00004581" w:rsidRDefault="00901247" w:rsidP="00545E5D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204" w:type="dxa"/>
          </w:tcPr>
          <w:p w14:paraId="3DF9A732" w14:textId="77777777" w:rsidR="00901247" w:rsidRPr="00004581" w:rsidRDefault="00901247" w:rsidP="00545E5D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A16626" w:rsidRPr="00004581" w14:paraId="64CE0C1C" w14:textId="77777777" w:rsidTr="00545E5D">
        <w:tc>
          <w:tcPr>
            <w:tcW w:w="2405" w:type="dxa"/>
          </w:tcPr>
          <w:p w14:paraId="060FCEB9" w14:textId="3D2A992D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Bacteroides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44501833"/>
            <w:placeholder>
              <w:docPart w:val="E6D7D3FA83D146309D8CBEBA8ED53820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277A4E73" w14:textId="49261712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1A2050F2" w14:textId="4412E764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71969395" w14:textId="77777777" w:rsidTr="00545E5D">
        <w:tc>
          <w:tcPr>
            <w:tcW w:w="2405" w:type="dxa"/>
          </w:tcPr>
          <w:p w14:paraId="4FB370DA" w14:textId="4A0BF128" w:rsidR="00A16626" w:rsidRDefault="00A16626" w:rsidP="00A16626">
            <w:pPr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Bifidobacteria</w:t>
            </w:r>
            <w:proofErr w:type="spellEnd"/>
          </w:p>
        </w:tc>
        <w:sdt>
          <w:sdtPr>
            <w:rPr>
              <w:sz w:val="17"/>
              <w:szCs w:val="17"/>
            </w:rPr>
            <w:alias w:val="Level"/>
            <w:tag w:val="Level"/>
            <w:id w:val="-49149469"/>
            <w:placeholder>
              <w:docPart w:val="5F9AAE6BE3FF492CAA9CE9BBD1A38D91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31FD3D81" w14:textId="417BDBD4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5B2D3D54" w14:textId="2443CDF2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2E9425B8" w14:textId="77777777" w:rsidTr="00545E5D">
        <w:tc>
          <w:tcPr>
            <w:tcW w:w="2405" w:type="dxa"/>
          </w:tcPr>
          <w:p w14:paraId="5739E551" w14:textId="284BE99E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Clostridium spp.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523354948"/>
            <w:placeholder>
              <w:docPart w:val="C1C5F340020B4023B2A5B9A2C4EA0F13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631F2EA3" w14:textId="6B340E9A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3E4D17BB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44C0C178" w14:textId="77777777" w:rsidTr="00545E5D">
        <w:tc>
          <w:tcPr>
            <w:tcW w:w="2405" w:type="dxa"/>
          </w:tcPr>
          <w:p w14:paraId="38A8B3B0" w14:textId="667FACE8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Escherichia coli (</w:t>
            </w:r>
            <w:proofErr w:type="spellStart"/>
            <w:r>
              <w:rPr>
                <w:sz w:val="17"/>
                <w:szCs w:val="17"/>
              </w:rPr>
              <w:t>E’coli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545145995"/>
            <w:placeholder>
              <w:docPart w:val="3F423231347A4E519ACBF0F478756A53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3B024AD1" w14:textId="67A1E2A2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61FD12A2" w14:textId="584085BE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6BECA060" w14:textId="77777777" w:rsidTr="00545E5D">
        <w:tc>
          <w:tcPr>
            <w:tcW w:w="2405" w:type="dxa"/>
          </w:tcPr>
          <w:p w14:paraId="31CAF2A9" w14:textId="504235F1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Enterococcus spp.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837695887"/>
            <w:placeholder>
              <w:docPart w:val="EAEA64D75B4640AF8F4F88FB0033184B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51CBFD9B" w14:textId="20708D8E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19CD16B3" w14:textId="3E57B924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61F0E5D0" w14:textId="77777777" w:rsidTr="00545E5D">
        <w:tc>
          <w:tcPr>
            <w:tcW w:w="2405" w:type="dxa"/>
          </w:tcPr>
          <w:p w14:paraId="51DCDA0D" w14:textId="6814510F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Klebsiella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345772578"/>
            <w:placeholder>
              <w:docPart w:val="454F90D66ECB4828AE2D1A48D57CB402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20A602C3" w14:textId="22A63FBD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1BC4A4BF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4CA50BEF" w14:textId="77777777" w:rsidTr="00545E5D">
        <w:tc>
          <w:tcPr>
            <w:tcW w:w="2405" w:type="dxa"/>
          </w:tcPr>
          <w:p w14:paraId="6FD16A6C" w14:textId="56EF6A21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Lactobacillus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264847435"/>
            <w:placeholder>
              <w:docPart w:val="F2A69CF03A5B42A2BB5D5D2FB74F1057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4FECB2A3" w14:textId="449CE9AB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468DE55D" w14:textId="4666823A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32FDA1A3" w14:textId="77777777" w:rsidTr="00545E5D">
        <w:tc>
          <w:tcPr>
            <w:tcW w:w="2405" w:type="dxa"/>
          </w:tcPr>
          <w:p w14:paraId="72C79FEB" w14:textId="39AB8FDA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Yeast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017122714"/>
            <w:placeholder>
              <w:docPart w:val="EE9AF4CD49784AEF8C620F78B359DC08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6F4F013D" w14:textId="6D3DDB7A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295D2E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44EF7F90" w14:textId="659ED757" w:rsidR="00A16626" w:rsidRDefault="00A16626" w:rsidP="00A16626">
            <w:pPr>
              <w:rPr>
                <w:sz w:val="17"/>
                <w:szCs w:val="17"/>
              </w:rPr>
            </w:pPr>
          </w:p>
        </w:tc>
      </w:tr>
    </w:tbl>
    <w:p w14:paraId="2AD5579C" w14:textId="1ECA3FF0" w:rsidR="00CF1E84" w:rsidRPr="004012E4" w:rsidRDefault="00CF1E84" w:rsidP="00CF1E84">
      <w:pPr>
        <w:pStyle w:val="Heading1"/>
        <w:rPr>
          <w:b w:val="0"/>
        </w:rPr>
      </w:pPr>
      <w:r>
        <w:rPr>
          <w:b w:val="0"/>
        </w:rPr>
        <w:lastRenderedPageBreak/>
        <w:t>giardia/cryptosporidium immunoassay</w:t>
      </w:r>
      <w:r w:rsidR="00AA065D">
        <w:rPr>
          <w:b w:val="0"/>
        </w:rPr>
        <w:t xml:space="preserve"> &amp; Parasitology</w:t>
      </w:r>
    </w:p>
    <w:p w14:paraId="558EC4F3" w14:textId="77777777" w:rsidR="00CF1E84" w:rsidRPr="00004581" w:rsidRDefault="00CF1E84" w:rsidP="00CF1E84">
      <w:pPr>
        <w:rPr>
          <w:sz w:val="17"/>
          <w:szCs w:val="17"/>
        </w:rPr>
      </w:pP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405"/>
        <w:gridCol w:w="1741"/>
        <w:gridCol w:w="5204"/>
      </w:tblGrid>
      <w:tr w:rsidR="00CF1E84" w:rsidRPr="00004581" w14:paraId="72DE6719" w14:textId="77777777" w:rsidTr="00545E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12690D7" w14:textId="77777777" w:rsidR="00CF1E84" w:rsidRPr="00004581" w:rsidRDefault="00CF1E84" w:rsidP="00545E5D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741" w:type="dxa"/>
          </w:tcPr>
          <w:p w14:paraId="1F8F7DE5" w14:textId="77777777" w:rsidR="00CF1E84" w:rsidRPr="00004581" w:rsidRDefault="00CF1E84" w:rsidP="00545E5D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204" w:type="dxa"/>
          </w:tcPr>
          <w:p w14:paraId="5EDD8259" w14:textId="77777777" w:rsidR="00CF1E84" w:rsidRPr="00004581" w:rsidRDefault="00CF1E84" w:rsidP="00545E5D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A16626" w:rsidRPr="00004581" w14:paraId="3EA49C62" w14:textId="77777777" w:rsidTr="00545E5D">
        <w:tc>
          <w:tcPr>
            <w:tcW w:w="2405" w:type="dxa"/>
          </w:tcPr>
          <w:p w14:paraId="592610F5" w14:textId="2E7FA69F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Giardia Lamblia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2082211230"/>
            <w:placeholder>
              <w:docPart w:val="4944983BCE03486F97A3337FB63AE667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24656FFB" w14:textId="7AC40E50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6285B604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27009C8B" w14:textId="77777777" w:rsidTr="00545E5D">
        <w:tc>
          <w:tcPr>
            <w:tcW w:w="2405" w:type="dxa"/>
          </w:tcPr>
          <w:p w14:paraId="4C1028C7" w14:textId="0C63FECC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Cryptosporidium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06826780"/>
            <w:placeholder>
              <w:docPart w:val="4823556945C64BD0B6C683988B52461B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22F93795" w14:textId="6F6794F2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4DD60813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16E1A309" w14:textId="77777777" w:rsidTr="00545E5D">
        <w:tc>
          <w:tcPr>
            <w:tcW w:w="2405" w:type="dxa"/>
          </w:tcPr>
          <w:p w14:paraId="2D9B6629" w14:textId="7B0A53E2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Yeast Sample 1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449937362"/>
            <w:placeholder>
              <w:docPart w:val="1A2D022092694C97914A7EB5353CDA82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3DAAF50F" w14:textId="6725DBC4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628802D5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2CE5F1CF" w14:textId="77777777" w:rsidTr="00545E5D">
        <w:tc>
          <w:tcPr>
            <w:tcW w:w="2405" w:type="dxa"/>
          </w:tcPr>
          <w:p w14:paraId="431ADF22" w14:textId="4E44CE62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Yeast Sample 2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603327838"/>
            <w:placeholder>
              <w:docPart w:val="91EB8738921E4BD3A86379C69B9D23C9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78EEEE12" w14:textId="0D957BEE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013016C3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362C0956" w14:textId="77777777" w:rsidTr="00545E5D">
        <w:tc>
          <w:tcPr>
            <w:tcW w:w="2405" w:type="dxa"/>
          </w:tcPr>
          <w:p w14:paraId="5A8ED634" w14:textId="7FD0DEF6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Yeast Sample 3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47098456"/>
            <w:placeholder>
              <w:docPart w:val="FF307768F3B04E1FB4FEEE2B90B50DA4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34BC7DB4" w14:textId="0A22B003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3E2F430C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595A3270" w14:textId="77777777" w:rsidTr="00545E5D">
        <w:tc>
          <w:tcPr>
            <w:tcW w:w="2405" w:type="dxa"/>
          </w:tcPr>
          <w:p w14:paraId="53C8E6E8" w14:textId="5A26834A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Ova, Parasites Sample 1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206729022"/>
            <w:placeholder>
              <w:docPart w:val="5FE6337DF3024FCD913D4B89568E8D00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5D4F358F" w14:textId="66638EA5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42C6A2A3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23DE63BD" w14:textId="77777777" w:rsidTr="00545E5D">
        <w:tc>
          <w:tcPr>
            <w:tcW w:w="2405" w:type="dxa"/>
          </w:tcPr>
          <w:p w14:paraId="6B6A1881" w14:textId="4310DF21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Ova, Parasites Sample 1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627547737"/>
            <w:placeholder>
              <w:docPart w:val="FE21E234F7F0479189497BF383E2099F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603AF4A3" w14:textId="53C19BFF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50C80115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A16626" w:rsidRPr="00004581" w14:paraId="0CF06472" w14:textId="77777777" w:rsidTr="00545E5D">
        <w:tc>
          <w:tcPr>
            <w:tcW w:w="2405" w:type="dxa"/>
          </w:tcPr>
          <w:p w14:paraId="7979E390" w14:textId="2E97F1F0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Ova, Parasites Sample 3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850098583"/>
            <w:placeholder>
              <w:docPart w:val="209C97EC8A6640CE9D876C4546DE2773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41" w:type="dxa"/>
              </w:tcPr>
              <w:p w14:paraId="541BFFD3" w14:textId="65A4FA3C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05D96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4" w:type="dxa"/>
          </w:tcPr>
          <w:p w14:paraId="51322CE0" w14:textId="77777777" w:rsidR="00A16626" w:rsidRPr="00004581" w:rsidRDefault="00A16626" w:rsidP="00A16626">
            <w:pPr>
              <w:rPr>
                <w:sz w:val="17"/>
                <w:szCs w:val="17"/>
              </w:rPr>
            </w:pPr>
          </w:p>
        </w:tc>
      </w:tr>
      <w:tr w:rsidR="00CF1E84" w:rsidRPr="00004581" w14:paraId="395AB429" w14:textId="77777777" w:rsidTr="00881647">
        <w:tc>
          <w:tcPr>
            <w:tcW w:w="9350" w:type="dxa"/>
            <w:gridSpan w:val="3"/>
          </w:tcPr>
          <w:p w14:paraId="3C558EF9" w14:textId="73CDB369" w:rsidR="00CF1E84" w:rsidRPr="00004581" w:rsidRDefault="00CF1E84" w:rsidP="00CF1E84">
            <w:pPr>
              <w:rPr>
                <w:sz w:val="17"/>
                <w:szCs w:val="17"/>
              </w:rPr>
            </w:pPr>
            <w:proofErr w:type="spellStart"/>
            <w:r w:rsidRPr="00CF1E84">
              <w:rPr>
                <w:b/>
                <w:sz w:val="17"/>
                <w:szCs w:val="17"/>
              </w:rPr>
              <w:t>Faecal</w:t>
            </w:r>
            <w:proofErr w:type="spellEnd"/>
            <w:r w:rsidRPr="00CF1E84">
              <w:rPr>
                <w:b/>
                <w:sz w:val="17"/>
                <w:szCs w:val="17"/>
              </w:rPr>
              <w:t xml:space="preserve"> Multiplex PCR</w:t>
            </w:r>
            <w:r>
              <w:rPr>
                <w:sz w:val="17"/>
                <w:szCs w:val="17"/>
              </w:rPr>
              <w:t xml:space="preserve"> is available </w:t>
            </w:r>
            <w:r w:rsidRPr="002C163D">
              <w:rPr>
                <w:noProof/>
                <w:sz w:val="17"/>
                <w:szCs w:val="17"/>
              </w:rPr>
              <w:t>and</w:t>
            </w:r>
            <w:r>
              <w:rPr>
                <w:sz w:val="17"/>
                <w:szCs w:val="17"/>
              </w:rPr>
              <w:t xml:space="preserve"> around 19 pathogens can </w:t>
            </w:r>
            <w:r w:rsidRPr="002C163D">
              <w:rPr>
                <w:noProof/>
                <w:sz w:val="17"/>
                <w:szCs w:val="17"/>
              </w:rPr>
              <w:t>be identified</w:t>
            </w:r>
            <w:r>
              <w:rPr>
                <w:sz w:val="17"/>
                <w:szCs w:val="17"/>
              </w:rPr>
              <w:t xml:space="preserve">. These include </w:t>
            </w:r>
            <w:r w:rsidRPr="00CF1E84">
              <w:rPr>
                <w:sz w:val="17"/>
                <w:szCs w:val="17"/>
              </w:rPr>
              <w:t xml:space="preserve">Salmonella </w:t>
            </w:r>
            <w:proofErr w:type="spellStart"/>
            <w:r w:rsidRPr="00CF1E84">
              <w:rPr>
                <w:sz w:val="17"/>
                <w:szCs w:val="17"/>
              </w:rPr>
              <w:t>sp</w:t>
            </w:r>
            <w:proofErr w:type="spellEnd"/>
            <w:r w:rsidRPr="00CF1E84">
              <w:rPr>
                <w:sz w:val="17"/>
                <w:szCs w:val="17"/>
              </w:rPr>
              <w:t xml:space="preserve">, Campylobacter </w:t>
            </w:r>
            <w:proofErr w:type="spellStart"/>
            <w:r w:rsidRPr="00CF1E84">
              <w:rPr>
                <w:sz w:val="17"/>
                <w:szCs w:val="17"/>
              </w:rPr>
              <w:t>sp</w:t>
            </w:r>
            <w:proofErr w:type="spellEnd"/>
            <w:r w:rsidRPr="00CF1E84">
              <w:rPr>
                <w:sz w:val="17"/>
                <w:szCs w:val="17"/>
              </w:rPr>
              <w:t xml:space="preserve">, Shigella </w:t>
            </w:r>
            <w:proofErr w:type="spellStart"/>
            <w:r w:rsidRPr="00CF1E84">
              <w:rPr>
                <w:sz w:val="17"/>
                <w:szCs w:val="17"/>
              </w:rPr>
              <w:t>sp</w:t>
            </w:r>
            <w:proofErr w:type="spellEnd"/>
            <w:r w:rsidRPr="00CF1E84">
              <w:rPr>
                <w:sz w:val="17"/>
                <w:szCs w:val="17"/>
              </w:rPr>
              <w:t>, Clostridium</w:t>
            </w:r>
            <w:r>
              <w:rPr>
                <w:sz w:val="17"/>
                <w:szCs w:val="17"/>
              </w:rPr>
              <w:t xml:space="preserve"> </w:t>
            </w:r>
            <w:r w:rsidRPr="00CF1E84">
              <w:rPr>
                <w:sz w:val="17"/>
                <w:szCs w:val="17"/>
              </w:rPr>
              <w:t xml:space="preserve">difficile, Yersinia </w:t>
            </w:r>
            <w:proofErr w:type="spellStart"/>
            <w:r w:rsidRPr="00CF1E84">
              <w:rPr>
                <w:sz w:val="17"/>
                <w:szCs w:val="17"/>
              </w:rPr>
              <w:t>sp</w:t>
            </w:r>
            <w:proofErr w:type="spellEnd"/>
            <w:r w:rsidRPr="00CF1E84">
              <w:rPr>
                <w:sz w:val="17"/>
                <w:szCs w:val="17"/>
              </w:rPr>
              <w:t>, Listeria monocytogenes, Cryptosporidium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 w:rsidRPr="00CF1E84">
              <w:rPr>
                <w:sz w:val="17"/>
                <w:szCs w:val="17"/>
              </w:rPr>
              <w:t>sp</w:t>
            </w:r>
            <w:proofErr w:type="spellEnd"/>
            <w:r w:rsidRPr="00CF1E84">
              <w:rPr>
                <w:sz w:val="17"/>
                <w:szCs w:val="17"/>
              </w:rPr>
              <w:t xml:space="preserve">, Giardia </w:t>
            </w:r>
            <w:proofErr w:type="spellStart"/>
            <w:r w:rsidRPr="00CF1E84">
              <w:rPr>
                <w:sz w:val="17"/>
                <w:szCs w:val="17"/>
              </w:rPr>
              <w:t>sp</w:t>
            </w:r>
            <w:proofErr w:type="spellEnd"/>
            <w:r w:rsidRPr="00CF1E84">
              <w:rPr>
                <w:sz w:val="17"/>
                <w:szCs w:val="17"/>
              </w:rPr>
              <w:t xml:space="preserve">, Entamoeba </w:t>
            </w:r>
            <w:r w:rsidRPr="002C163D">
              <w:rPr>
                <w:noProof/>
                <w:sz w:val="17"/>
                <w:szCs w:val="17"/>
              </w:rPr>
              <w:t>histolytica</w:t>
            </w:r>
            <w:r w:rsidRPr="00CF1E84">
              <w:rPr>
                <w:sz w:val="17"/>
                <w:szCs w:val="17"/>
              </w:rPr>
              <w:t xml:space="preserve">, Dientamoeba </w:t>
            </w:r>
            <w:r w:rsidRPr="002C163D">
              <w:rPr>
                <w:noProof/>
                <w:sz w:val="17"/>
                <w:szCs w:val="17"/>
              </w:rPr>
              <w:t>fragalis</w:t>
            </w:r>
            <w:r w:rsidRPr="00CF1E84">
              <w:rPr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 w:rsidRPr="00CF1E84">
              <w:rPr>
                <w:sz w:val="17"/>
                <w:szCs w:val="17"/>
              </w:rPr>
              <w:t xml:space="preserve">Blastocystis </w:t>
            </w:r>
            <w:r w:rsidRPr="002C163D">
              <w:rPr>
                <w:noProof/>
                <w:sz w:val="17"/>
                <w:szCs w:val="17"/>
              </w:rPr>
              <w:t>hominis</w:t>
            </w:r>
            <w:r w:rsidRPr="00CF1E84">
              <w:rPr>
                <w:sz w:val="17"/>
                <w:szCs w:val="17"/>
              </w:rPr>
              <w:t>, Norovirus group I, Norovirus group II,</w:t>
            </w:r>
            <w:r>
              <w:rPr>
                <w:sz w:val="17"/>
                <w:szCs w:val="17"/>
              </w:rPr>
              <w:t xml:space="preserve"> </w:t>
            </w:r>
            <w:r w:rsidRPr="00CF1E84">
              <w:rPr>
                <w:sz w:val="17"/>
                <w:szCs w:val="17"/>
              </w:rPr>
              <w:t xml:space="preserve">Rotavirus A, Rotavirus B Astrovirus, </w:t>
            </w:r>
            <w:proofErr w:type="spellStart"/>
            <w:r w:rsidRPr="00CF1E84">
              <w:rPr>
                <w:sz w:val="17"/>
                <w:szCs w:val="17"/>
              </w:rPr>
              <w:t>Sapovirus</w:t>
            </w:r>
            <w:proofErr w:type="spellEnd"/>
            <w:r w:rsidRPr="00CF1E84">
              <w:rPr>
                <w:sz w:val="17"/>
                <w:szCs w:val="17"/>
              </w:rPr>
              <w:t xml:space="preserve">, Adenovirus </w:t>
            </w:r>
            <w:proofErr w:type="spellStart"/>
            <w:r w:rsidRPr="00CF1E84">
              <w:rPr>
                <w:sz w:val="17"/>
                <w:szCs w:val="17"/>
              </w:rPr>
              <w:t>andAdenovirus</w:t>
            </w:r>
            <w:proofErr w:type="spellEnd"/>
            <w:r w:rsidRPr="00CF1E84">
              <w:rPr>
                <w:sz w:val="17"/>
                <w:szCs w:val="17"/>
              </w:rPr>
              <w:t xml:space="preserve"> 40/41.</w:t>
            </w:r>
            <w:r>
              <w:rPr>
                <w:sz w:val="17"/>
                <w:szCs w:val="17"/>
              </w:rPr>
              <w:t xml:space="preserve"> This test can always </w:t>
            </w:r>
            <w:r w:rsidRPr="002C163D">
              <w:rPr>
                <w:noProof/>
                <w:sz w:val="17"/>
                <w:szCs w:val="17"/>
              </w:rPr>
              <w:t>be done</w:t>
            </w:r>
            <w:r>
              <w:rPr>
                <w:sz w:val="17"/>
                <w:szCs w:val="17"/>
              </w:rPr>
              <w:t xml:space="preserve"> through </w:t>
            </w:r>
            <w:r w:rsidRPr="002C163D">
              <w:rPr>
                <w:noProof/>
                <w:sz w:val="17"/>
                <w:szCs w:val="17"/>
              </w:rPr>
              <w:t>your</w:t>
            </w:r>
            <w:r>
              <w:rPr>
                <w:sz w:val="17"/>
                <w:szCs w:val="17"/>
              </w:rPr>
              <w:t xml:space="preserve"> General Practitioner </w:t>
            </w:r>
            <w:r w:rsidRPr="002C163D">
              <w:rPr>
                <w:noProof/>
                <w:sz w:val="17"/>
                <w:szCs w:val="17"/>
              </w:rPr>
              <w:t>and</w:t>
            </w:r>
            <w:r>
              <w:rPr>
                <w:sz w:val="17"/>
                <w:szCs w:val="17"/>
              </w:rPr>
              <w:t xml:space="preserve"> Medicare rebates apply for </w:t>
            </w:r>
            <w:proofErr w:type="spellStart"/>
            <w:r>
              <w:rPr>
                <w:sz w:val="17"/>
                <w:szCs w:val="17"/>
              </w:rPr>
              <w:t>bonafide</w:t>
            </w:r>
            <w:proofErr w:type="spellEnd"/>
            <w:r>
              <w:rPr>
                <w:sz w:val="17"/>
                <w:szCs w:val="17"/>
              </w:rPr>
              <w:t xml:space="preserve"> medical problems. </w:t>
            </w:r>
          </w:p>
        </w:tc>
      </w:tr>
    </w:tbl>
    <w:p w14:paraId="65E90124" w14:textId="71771FF0" w:rsidR="000335CC" w:rsidRPr="005B7429" w:rsidRDefault="005B7429" w:rsidP="005B7429">
      <w:pPr>
        <w:pStyle w:val="Heading1"/>
        <w:rPr>
          <w:sz w:val="24"/>
          <w:szCs w:val="24"/>
        </w:rPr>
      </w:pPr>
      <w:r>
        <w:rPr>
          <w:sz w:val="24"/>
          <w:szCs w:val="24"/>
        </w:rPr>
        <w:t xml:space="preserve">MANAGEMENT OF DYSBIOSIS </w:t>
      </w: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352"/>
        <w:gridCol w:w="1795"/>
        <w:gridCol w:w="5203"/>
      </w:tblGrid>
      <w:tr w:rsidR="000335CC" w:rsidRPr="00004581" w14:paraId="1C273FC4" w14:textId="77777777" w:rsidTr="001A4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52" w:type="dxa"/>
          </w:tcPr>
          <w:p w14:paraId="36DDA1FD" w14:textId="77777777" w:rsidR="000335CC" w:rsidRPr="00004581" w:rsidRDefault="000335CC" w:rsidP="003F7722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795" w:type="dxa"/>
          </w:tcPr>
          <w:p w14:paraId="6F9C2D91" w14:textId="77777777"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203" w:type="dxa"/>
          </w:tcPr>
          <w:p w14:paraId="558CF887" w14:textId="77777777"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0335CC" w:rsidRPr="00004581" w14:paraId="50A7E0C4" w14:textId="77777777" w:rsidTr="001A4B69">
        <w:tc>
          <w:tcPr>
            <w:tcW w:w="9350" w:type="dxa"/>
            <w:gridSpan w:val="3"/>
          </w:tcPr>
          <w:p w14:paraId="28C60B2F" w14:textId="18811C5F" w:rsidR="000335CC" w:rsidRPr="00004581" w:rsidRDefault="0038120F" w:rsidP="003F7722">
            <w:pPr>
              <w:rPr>
                <w:sz w:val="17"/>
                <w:szCs w:val="17"/>
              </w:rPr>
            </w:pPr>
            <w:r>
              <w:rPr>
                <w:b/>
                <w:color w:val="00B050"/>
                <w:sz w:val="17"/>
                <w:szCs w:val="17"/>
              </w:rPr>
              <w:t>Comment</w:t>
            </w:r>
          </w:p>
        </w:tc>
      </w:tr>
      <w:tr w:rsidR="00A16626" w:rsidRPr="00004581" w14:paraId="51F5313D" w14:textId="77777777" w:rsidTr="001A4B69">
        <w:tc>
          <w:tcPr>
            <w:tcW w:w="2352" w:type="dxa"/>
          </w:tcPr>
          <w:p w14:paraId="53669F1C" w14:textId="0BB5F5C0" w:rsidR="00A16626" w:rsidRPr="00004581" w:rsidRDefault="00A16626" w:rsidP="00A16626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Butyrate</w:t>
            </w:r>
            <w:r w:rsidR="00F70D21">
              <w:rPr>
                <w:noProof/>
                <w:sz w:val="17"/>
                <w:szCs w:val="17"/>
              </w:rPr>
              <w:t>-</w:t>
            </w:r>
            <w:r w:rsidRPr="002C163D">
              <w:rPr>
                <w:noProof/>
                <w:sz w:val="17"/>
                <w:szCs w:val="17"/>
              </w:rPr>
              <w:t>producing</w:t>
            </w:r>
            <w:r>
              <w:rPr>
                <w:sz w:val="17"/>
                <w:szCs w:val="17"/>
              </w:rPr>
              <w:t xml:space="preserve"> potential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349720991"/>
            <w:placeholder>
              <w:docPart w:val="7544EDA8D0AE46D3B116EB2AD3B6C0E6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95" w:type="dxa"/>
              </w:tcPr>
              <w:p w14:paraId="22F2E232" w14:textId="1F3E9C69" w:rsidR="00A16626" w:rsidRPr="00004581" w:rsidRDefault="00A16626" w:rsidP="00A16626">
                <w:pPr>
                  <w:rPr>
                    <w:sz w:val="17"/>
                    <w:szCs w:val="17"/>
                  </w:rPr>
                </w:pPr>
                <w:r w:rsidRPr="00790F25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3" w:type="dxa"/>
          </w:tcPr>
          <w:p w14:paraId="06BABFF9" w14:textId="2FBC8D8E" w:rsidR="00A16626" w:rsidRDefault="00A16626" w:rsidP="00A16626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You</w:t>
            </w:r>
            <w:r>
              <w:rPr>
                <w:sz w:val="17"/>
                <w:szCs w:val="17"/>
              </w:rPr>
              <w:t xml:space="preserve"> want to have normal levels of </w:t>
            </w:r>
            <w:proofErr w:type="spellStart"/>
            <w:r>
              <w:rPr>
                <w:sz w:val="17"/>
                <w:szCs w:val="17"/>
              </w:rPr>
              <w:t>Bifidobacteria</w:t>
            </w:r>
            <w:proofErr w:type="spellEnd"/>
            <w:r>
              <w:rPr>
                <w:sz w:val="17"/>
                <w:szCs w:val="17"/>
              </w:rPr>
              <w:t xml:space="preserve">. The bowel organism, </w:t>
            </w:r>
            <w:proofErr w:type="spellStart"/>
            <w:r w:rsidRPr="005B7429">
              <w:rPr>
                <w:sz w:val="17"/>
                <w:szCs w:val="17"/>
              </w:rPr>
              <w:t>Faecalibacterium</w:t>
            </w:r>
            <w:proofErr w:type="spellEnd"/>
            <w:r w:rsidRPr="005B7429">
              <w:rPr>
                <w:sz w:val="17"/>
                <w:szCs w:val="17"/>
              </w:rPr>
              <w:t xml:space="preserve"> </w:t>
            </w:r>
            <w:proofErr w:type="spellStart"/>
            <w:r w:rsidRPr="005B7429">
              <w:rPr>
                <w:sz w:val="17"/>
                <w:szCs w:val="17"/>
              </w:rPr>
              <w:t>prausnitzii_C</w:t>
            </w:r>
            <w:proofErr w:type="spellEnd"/>
            <w:r w:rsidRPr="005B7429">
              <w:rPr>
                <w:sz w:val="17"/>
                <w:szCs w:val="17"/>
              </w:rPr>
              <w:t xml:space="preserve"> (Phylum: Firmicutes)</w:t>
            </w:r>
            <w:r>
              <w:rPr>
                <w:sz w:val="17"/>
                <w:szCs w:val="17"/>
              </w:rPr>
              <w:t xml:space="preserve"> is a </w:t>
            </w:r>
            <w:r w:rsidRPr="002C163D">
              <w:rPr>
                <w:noProof/>
                <w:sz w:val="17"/>
                <w:szCs w:val="17"/>
              </w:rPr>
              <w:t>key</w:t>
            </w:r>
            <w:r>
              <w:rPr>
                <w:sz w:val="17"/>
                <w:szCs w:val="17"/>
              </w:rPr>
              <w:t xml:space="preserve"> producer of butyrate a </w:t>
            </w:r>
            <w:r w:rsidRPr="005B7429">
              <w:rPr>
                <w:b/>
                <w:sz w:val="17"/>
                <w:szCs w:val="17"/>
              </w:rPr>
              <w:t>Short Chain Fatty Acid (SCFA)</w:t>
            </w:r>
            <w:r>
              <w:rPr>
                <w:sz w:val="17"/>
                <w:szCs w:val="17"/>
              </w:rPr>
              <w:t xml:space="preserve"> that is produced by the fermentation of </w:t>
            </w:r>
            <w:proofErr w:type="spellStart"/>
            <w:r>
              <w:rPr>
                <w:sz w:val="17"/>
                <w:szCs w:val="17"/>
              </w:rPr>
              <w:t>fibre</w:t>
            </w:r>
            <w:proofErr w:type="spellEnd"/>
            <w:r>
              <w:rPr>
                <w:sz w:val="17"/>
                <w:szCs w:val="17"/>
              </w:rPr>
              <w:t xml:space="preserve"> in the bowel. This SCFA makes up around 70% of the energy of colonic cells (Zeng </w:t>
            </w:r>
            <w:r w:rsidRPr="002C163D">
              <w:rPr>
                <w:noProof/>
                <w:sz w:val="17"/>
                <w:szCs w:val="17"/>
              </w:rPr>
              <w:t>et al</w:t>
            </w:r>
            <w:r w:rsidR="00F70D21">
              <w:rPr>
                <w:noProof/>
                <w:sz w:val="17"/>
                <w:szCs w:val="17"/>
              </w:rPr>
              <w:t>.</w:t>
            </w:r>
            <w:r>
              <w:rPr>
                <w:sz w:val="17"/>
                <w:szCs w:val="17"/>
              </w:rPr>
              <w:t xml:space="preserve"> 2014)</w:t>
            </w:r>
            <w:r w:rsidR="00F70D21">
              <w:rPr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 w:rsidRPr="002C163D">
              <w:rPr>
                <w:noProof/>
                <w:sz w:val="17"/>
                <w:szCs w:val="17"/>
              </w:rPr>
              <w:t>and</w:t>
            </w:r>
            <w:r>
              <w:rPr>
                <w:sz w:val="17"/>
                <w:szCs w:val="17"/>
              </w:rPr>
              <w:t xml:space="preserve"> without this substance, large bowel (colon) cells start to die (undergo apoptosis) </w:t>
            </w:r>
          </w:p>
          <w:p w14:paraId="36E7B616" w14:textId="720369F3" w:rsidR="00A16626" w:rsidRDefault="00A16626" w:rsidP="00A16626">
            <w:p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Bu</w:t>
            </w:r>
            <w:r w:rsidR="00F70D21">
              <w:rPr>
                <w:noProof/>
                <w:sz w:val="17"/>
                <w:szCs w:val="17"/>
              </w:rPr>
              <w:t>ty</w:t>
            </w:r>
            <w:r w:rsidRPr="002C163D">
              <w:rPr>
                <w:noProof/>
                <w:sz w:val="17"/>
                <w:szCs w:val="17"/>
              </w:rPr>
              <w:t>rate</w:t>
            </w:r>
            <w:r>
              <w:rPr>
                <w:sz w:val="17"/>
                <w:szCs w:val="17"/>
              </w:rPr>
              <w:t xml:space="preserve"> has anti-inflammatory properties and can </w:t>
            </w:r>
            <w:r w:rsidRPr="002C163D">
              <w:rPr>
                <w:noProof/>
                <w:sz w:val="17"/>
                <w:szCs w:val="17"/>
              </w:rPr>
              <w:t>be used</w:t>
            </w:r>
            <w:r>
              <w:rPr>
                <w:sz w:val="17"/>
                <w:szCs w:val="17"/>
              </w:rPr>
              <w:t xml:space="preserve"> in medically diagnosed disease processes such as: </w:t>
            </w:r>
          </w:p>
          <w:p w14:paraId="2F18B347" w14:textId="77777777" w:rsidR="00A16626" w:rsidRDefault="00A16626" w:rsidP="00A16626">
            <w:pPr>
              <w:pStyle w:val="ListParagraph"/>
              <w:numPr>
                <w:ilvl w:val="0"/>
                <w:numId w:val="6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IBS</w:t>
            </w:r>
          </w:p>
          <w:p w14:paraId="7B04D551" w14:textId="77777777" w:rsidR="00A16626" w:rsidRDefault="00A16626" w:rsidP="00A16626">
            <w:pPr>
              <w:pStyle w:val="ListParagraph"/>
              <w:numPr>
                <w:ilvl w:val="0"/>
                <w:numId w:val="6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IBD (Ulcerative Colitis; Crohn’s) </w:t>
            </w:r>
          </w:p>
          <w:p w14:paraId="07F41FBD" w14:textId="77777777" w:rsidR="00A16626" w:rsidRDefault="00A16626" w:rsidP="00A16626">
            <w:pPr>
              <w:pStyle w:val="ListParagraph"/>
              <w:numPr>
                <w:ilvl w:val="0"/>
                <w:numId w:val="6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Functional Constipation </w:t>
            </w:r>
          </w:p>
          <w:p w14:paraId="4F26C078" w14:textId="77777777" w:rsidR="00A16626" w:rsidRDefault="00A16626" w:rsidP="00A16626">
            <w:pPr>
              <w:pStyle w:val="ListParagraph"/>
              <w:numPr>
                <w:ilvl w:val="0"/>
                <w:numId w:val="6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Diverticulitis </w:t>
            </w:r>
          </w:p>
          <w:p w14:paraId="48A86F14" w14:textId="77777777" w:rsidR="00A16626" w:rsidRDefault="00A16626" w:rsidP="00A16626">
            <w:pPr>
              <w:pStyle w:val="ListParagraph"/>
              <w:numPr>
                <w:ilvl w:val="0"/>
                <w:numId w:val="6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Persistent functional </w:t>
            </w:r>
            <w:proofErr w:type="spellStart"/>
            <w:r>
              <w:rPr>
                <w:sz w:val="17"/>
                <w:szCs w:val="17"/>
              </w:rPr>
              <w:t>diarrhoea</w:t>
            </w:r>
            <w:proofErr w:type="spellEnd"/>
          </w:p>
          <w:p w14:paraId="68EFD348" w14:textId="05C0886D" w:rsidR="00A16626" w:rsidRPr="00024EEB" w:rsidRDefault="00A16626" w:rsidP="00A16626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Boosting bowel butyrate levels: </w:t>
            </w:r>
          </w:p>
          <w:p w14:paraId="58896932" w14:textId="529504B2" w:rsidR="00A16626" w:rsidRDefault="00A16626" w:rsidP="00A16626">
            <w:pPr>
              <w:pStyle w:val="ListParagraph"/>
              <w:numPr>
                <w:ilvl w:val="0"/>
                <w:numId w:val="7"/>
              </w:numPr>
              <w:rPr>
                <w:sz w:val="17"/>
                <w:szCs w:val="17"/>
              </w:rPr>
            </w:pPr>
            <w:r w:rsidRPr="00024EEB">
              <w:rPr>
                <w:b/>
                <w:sz w:val="17"/>
                <w:szCs w:val="17"/>
              </w:rPr>
              <w:t>Sodium Butyrate:</w:t>
            </w:r>
            <w:r>
              <w:rPr>
                <w:sz w:val="17"/>
                <w:szCs w:val="17"/>
              </w:rPr>
              <w:t xml:space="preserve"> </w:t>
            </w:r>
            <w:r w:rsidRPr="002C163D">
              <w:rPr>
                <w:noProof/>
                <w:sz w:val="17"/>
                <w:szCs w:val="17"/>
              </w:rPr>
              <w:t>Your</w:t>
            </w:r>
            <w:r>
              <w:rPr>
                <w:sz w:val="17"/>
                <w:szCs w:val="17"/>
              </w:rPr>
              <w:t xml:space="preserve"> practitioner can guide </w:t>
            </w:r>
            <w:r w:rsidRPr="002C163D">
              <w:rPr>
                <w:noProof/>
                <w:sz w:val="17"/>
                <w:szCs w:val="17"/>
              </w:rPr>
              <w:t>you</w:t>
            </w:r>
            <w:r>
              <w:rPr>
                <w:sz w:val="17"/>
                <w:szCs w:val="17"/>
              </w:rPr>
              <w:t xml:space="preserve">. </w:t>
            </w:r>
            <w:r w:rsidRPr="002C163D">
              <w:rPr>
                <w:noProof/>
                <w:sz w:val="17"/>
                <w:szCs w:val="17"/>
              </w:rPr>
              <w:t>This</w:t>
            </w:r>
            <w:r>
              <w:rPr>
                <w:sz w:val="17"/>
                <w:szCs w:val="17"/>
              </w:rPr>
              <w:t xml:space="preserve"> is a highly researched compound that can have a significant impact on bowel health. An oral preparation (capsule) is available for twice daily use. </w:t>
            </w:r>
          </w:p>
          <w:p w14:paraId="5662B067" w14:textId="68CC41EF" w:rsidR="00A16626" w:rsidRDefault="00A16626" w:rsidP="00A16626">
            <w:pPr>
              <w:pStyle w:val="ListParagraph"/>
              <w:numPr>
                <w:ilvl w:val="0"/>
                <w:numId w:val="7"/>
              </w:numPr>
              <w:rPr>
                <w:sz w:val="17"/>
                <w:szCs w:val="17"/>
              </w:rPr>
            </w:pPr>
            <w:r w:rsidRPr="00024EEB">
              <w:rPr>
                <w:b/>
                <w:sz w:val="17"/>
                <w:szCs w:val="17"/>
              </w:rPr>
              <w:lastRenderedPageBreak/>
              <w:t xml:space="preserve">Increased </w:t>
            </w:r>
            <w:proofErr w:type="spellStart"/>
            <w:r w:rsidRPr="00024EEB">
              <w:rPr>
                <w:b/>
                <w:sz w:val="17"/>
                <w:szCs w:val="17"/>
              </w:rPr>
              <w:t>Fibre</w:t>
            </w:r>
            <w:proofErr w:type="spellEnd"/>
            <w:r w:rsidRPr="00024EEB">
              <w:rPr>
                <w:b/>
                <w:sz w:val="17"/>
                <w:szCs w:val="17"/>
              </w:rPr>
              <w:t xml:space="preserve"> Intake:</w:t>
            </w:r>
            <w:r>
              <w:rPr>
                <w:sz w:val="17"/>
                <w:szCs w:val="17"/>
              </w:rPr>
              <w:t xml:space="preserve"> Increased fruit and vegetable intake. </w:t>
            </w:r>
            <w:r w:rsidR="00F70D21">
              <w:rPr>
                <w:noProof/>
                <w:sz w:val="17"/>
                <w:szCs w:val="17"/>
              </w:rPr>
              <w:t>Our practitioners can personalise the Activ8Health Plan-A and Plan-B diet</w:t>
            </w:r>
            <w:r w:rsidRPr="002C163D">
              <w:rPr>
                <w:noProof/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 xml:space="preserve">. Consider increasing </w:t>
            </w:r>
            <w:proofErr w:type="spellStart"/>
            <w:r>
              <w:rPr>
                <w:sz w:val="17"/>
                <w:szCs w:val="17"/>
              </w:rPr>
              <w:t>fibre</w:t>
            </w:r>
            <w:proofErr w:type="spellEnd"/>
            <w:r>
              <w:rPr>
                <w:sz w:val="17"/>
                <w:szCs w:val="17"/>
              </w:rPr>
              <w:t xml:space="preserve"> but in a personalised sense. </w:t>
            </w:r>
            <w:r w:rsidRPr="002C163D">
              <w:rPr>
                <w:noProof/>
                <w:sz w:val="17"/>
                <w:szCs w:val="17"/>
              </w:rPr>
              <w:t>Your</w:t>
            </w:r>
            <w:r>
              <w:rPr>
                <w:sz w:val="17"/>
                <w:szCs w:val="17"/>
              </w:rPr>
              <w:t xml:space="preserve"> practitioner can guide </w:t>
            </w:r>
            <w:r w:rsidRPr="002C163D">
              <w:rPr>
                <w:noProof/>
                <w:sz w:val="17"/>
                <w:szCs w:val="17"/>
              </w:rPr>
              <w:t>you</w:t>
            </w:r>
            <w:r>
              <w:rPr>
                <w:sz w:val="17"/>
                <w:szCs w:val="17"/>
              </w:rPr>
              <w:t xml:space="preserve">. </w:t>
            </w:r>
          </w:p>
          <w:p w14:paraId="39E8CBA8" w14:textId="500D0901" w:rsidR="00A16626" w:rsidRDefault="00A16626" w:rsidP="00A16626">
            <w:pPr>
              <w:pStyle w:val="ListParagraph"/>
              <w:numPr>
                <w:ilvl w:val="0"/>
                <w:numId w:val="7"/>
              </w:numPr>
              <w:rPr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Probiotics:</w:t>
            </w:r>
            <w:r>
              <w:rPr>
                <w:sz w:val="17"/>
                <w:szCs w:val="17"/>
              </w:rPr>
              <w:t xml:space="preserve"> </w:t>
            </w:r>
            <w:r w:rsidR="00F70D21">
              <w:rPr>
                <w:noProof/>
                <w:sz w:val="17"/>
                <w:szCs w:val="17"/>
              </w:rPr>
              <w:t>Many probiotic blends</w:t>
            </w:r>
            <w:r w:rsidRPr="002C163D">
              <w:rPr>
                <w:noProof/>
                <w:sz w:val="17"/>
                <w:szCs w:val="17"/>
              </w:rPr>
              <w:t xml:space="preserve"> may</w:t>
            </w:r>
            <w:r>
              <w:rPr>
                <w:sz w:val="17"/>
                <w:szCs w:val="17"/>
              </w:rPr>
              <w:t xml:space="preserve"> be of benefit</w:t>
            </w:r>
            <w:r w:rsidR="00F70D21">
              <w:rPr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 w:rsidRPr="002C163D">
              <w:rPr>
                <w:noProof/>
                <w:sz w:val="17"/>
                <w:szCs w:val="17"/>
              </w:rPr>
              <w:t>and</w:t>
            </w:r>
            <w:r>
              <w:rPr>
                <w:sz w:val="17"/>
                <w:szCs w:val="17"/>
              </w:rPr>
              <w:t xml:space="preserve"> </w:t>
            </w:r>
            <w:r w:rsidRPr="002C163D">
              <w:rPr>
                <w:noProof/>
                <w:sz w:val="17"/>
                <w:szCs w:val="17"/>
              </w:rPr>
              <w:t>your</w:t>
            </w:r>
            <w:r>
              <w:rPr>
                <w:sz w:val="17"/>
                <w:szCs w:val="17"/>
              </w:rPr>
              <w:t xml:space="preserve"> practitioner can guide </w:t>
            </w:r>
            <w:r w:rsidRPr="002C163D">
              <w:rPr>
                <w:noProof/>
                <w:sz w:val="17"/>
                <w:szCs w:val="17"/>
              </w:rPr>
              <w:t>you</w:t>
            </w:r>
            <w:r>
              <w:rPr>
                <w:sz w:val="17"/>
                <w:szCs w:val="17"/>
              </w:rPr>
              <w:t xml:space="preserve"> in this regard </w:t>
            </w:r>
          </w:p>
          <w:p w14:paraId="721D9EDC" w14:textId="7ADF4700" w:rsidR="00A16626" w:rsidRDefault="00A16626" w:rsidP="00A16626">
            <w:pPr>
              <w:pStyle w:val="ListParagraph"/>
              <w:numPr>
                <w:ilvl w:val="0"/>
                <w:numId w:val="7"/>
              </w:numPr>
              <w:rPr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Prebiotics:</w:t>
            </w:r>
            <w:r>
              <w:rPr>
                <w:sz w:val="17"/>
                <w:szCs w:val="17"/>
              </w:rPr>
              <w:t xml:space="preserve"> That have a range of </w:t>
            </w:r>
            <w:proofErr w:type="spellStart"/>
            <w:r>
              <w:rPr>
                <w:sz w:val="17"/>
                <w:szCs w:val="17"/>
              </w:rPr>
              <w:t>fibres</w:t>
            </w:r>
            <w:proofErr w:type="spellEnd"/>
            <w:r>
              <w:rPr>
                <w:sz w:val="17"/>
                <w:szCs w:val="17"/>
              </w:rPr>
              <w:t xml:space="preserve"> that include gums, mucilage, insoluble and soluble </w:t>
            </w:r>
            <w:proofErr w:type="spellStart"/>
            <w:proofErr w:type="gramStart"/>
            <w:r>
              <w:rPr>
                <w:sz w:val="17"/>
                <w:szCs w:val="17"/>
              </w:rPr>
              <w:t>fibre</w:t>
            </w:r>
            <w:proofErr w:type="spellEnd"/>
            <w:proofErr w:type="gramEnd"/>
            <w:r>
              <w:rPr>
                <w:sz w:val="17"/>
                <w:szCs w:val="17"/>
              </w:rPr>
              <w:t xml:space="preserve"> and </w:t>
            </w:r>
            <w:r w:rsidRPr="006C6B94">
              <w:rPr>
                <w:b/>
                <w:i/>
                <w:sz w:val="17"/>
                <w:szCs w:val="17"/>
              </w:rPr>
              <w:t>resistant starch</w:t>
            </w:r>
            <w:r>
              <w:rPr>
                <w:sz w:val="17"/>
                <w:szCs w:val="17"/>
              </w:rPr>
              <w:t xml:space="preserve">, can be of great help. The Activ8Health diets have an abundance of </w:t>
            </w:r>
            <w:proofErr w:type="spellStart"/>
            <w:r>
              <w:rPr>
                <w:sz w:val="17"/>
                <w:szCs w:val="17"/>
              </w:rPr>
              <w:t>fibres</w:t>
            </w:r>
            <w:proofErr w:type="spellEnd"/>
          </w:p>
          <w:p w14:paraId="5ADC56A7" w14:textId="28F1FCD8" w:rsidR="00A16626" w:rsidRPr="00024EEB" w:rsidRDefault="00A16626" w:rsidP="00A16626">
            <w:pPr>
              <w:pStyle w:val="ListParagraph"/>
              <w:numPr>
                <w:ilvl w:val="0"/>
                <w:numId w:val="7"/>
              </w:numPr>
              <w:rPr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Prebiotic Supplements:</w:t>
            </w:r>
            <w:r>
              <w:rPr>
                <w:sz w:val="17"/>
                <w:szCs w:val="17"/>
              </w:rPr>
              <w:t xml:space="preserve"> These exist and can be of benefit </w:t>
            </w:r>
          </w:p>
        </w:tc>
      </w:tr>
      <w:tr w:rsidR="00A16626" w:rsidRPr="00004581" w14:paraId="0F507C5F" w14:textId="77777777" w:rsidTr="001A4B69">
        <w:tc>
          <w:tcPr>
            <w:tcW w:w="2352" w:type="dxa"/>
          </w:tcPr>
          <w:p w14:paraId="0DA00BBF" w14:textId="777ECAD0" w:rsidR="00A16626" w:rsidRDefault="00A16626" w:rsidP="00A1662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Sucrase, Maltase, Lactase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818647578"/>
            <w:placeholder>
              <w:docPart w:val="040288DF816F4E1680ED775E4AD9A8D1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95" w:type="dxa"/>
              </w:tcPr>
              <w:p w14:paraId="4FEF5A1B" w14:textId="2F883C8F" w:rsidR="00A16626" w:rsidRDefault="00A16626" w:rsidP="00A16626">
                <w:pPr>
                  <w:rPr>
                    <w:sz w:val="17"/>
                    <w:szCs w:val="17"/>
                  </w:rPr>
                </w:pPr>
                <w:r w:rsidRPr="00790F25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3" w:type="dxa"/>
          </w:tcPr>
          <w:p w14:paraId="13F83755" w14:textId="77777777" w:rsidR="00A16626" w:rsidRDefault="00A16626" w:rsidP="00A16626">
            <w:pPr>
              <w:pStyle w:val="ListParagraph"/>
              <w:numPr>
                <w:ilvl w:val="0"/>
                <w:numId w:val="8"/>
              </w:numPr>
              <w:rPr>
                <w:sz w:val="17"/>
                <w:szCs w:val="17"/>
              </w:rPr>
            </w:pPr>
            <w:r w:rsidRPr="00206D93">
              <w:rPr>
                <w:sz w:val="17"/>
                <w:szCs w:val="17"/>
              </w:rPr>
              <w:t xml:space="preserve">Saccharomyces </w:t>
            </w:r>
            <w:proofErr w:type="spellStart"/>
            <w:r w:rsidRPr="00206D93">
              <w:rPr>
                <w:sz w:val="17"/>
                <w:szCs w:val="17"/>
              </w:rPr>
              <w:t>Boulardii</w:t>
            </w:r>
            <w:proofErr w:type="spellEnd"/>
            <w:r w:rsidRPr="00206D93">
              <w:rPr>
                <w:sz w:val="17"/>
                <w:szCs w:val="17"/>
              </w:rPr>
              <w:t xml:space="preserve"> can help induce these enzymes </w:t>
            </w:r>
          </w:p>
          <w:p w14:paraId="2FEB9D61" w14:textId="77777777" w:rsidR="00A16626" w:rsidRDefault="00A16626" w:rsidP="00A16626">
            <w:pPr>
              <w:pStyle w:val="ListParagraph"/>
              <w:numPr>
                <w:ilvl w:val="0"/>
                <w:numId w:val="8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Safe from 3 months of age </w:t>
            </w:r>
          </w:p>
          <w:p w14:paraId="3BE03E87" w14:textId="77777777" w:rsidR="00A16626" w:rsidRDefault="00A16626" w:rsidP="00A16626">
            <w:pPr>
              <w:pStyle w:val="ListParagraph"/>
              <w:numPr>
                <w:ilvl w:val="0"/>
                <w:numId w:val="8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This yeast may be able to help </w:t>
            </w:r>
            <w:r w:rsidRPr="002C163D">
              <w:rPr>
                <w:noProof/>
                <w:sz w:val="17"/>
                <w:szCs w:val="17"/>
              </w:rPr>
              <w:t>normalize</w:t>
            </w:r>
            <w:r>
              <w:rPr>
                <w:sz w:val="17"/>
                <w:szCs w:val="17"/>
              </w:rPr>
              <w:t xml:space="preserve"> bowel flora as it helps stimulate mucosal immunity (the lining of the bowel) </w:t>
            </w:r>
          </w:p>
          <w:p w14:paraId="2C608EBC" w14:textId="43168460" w:rsidR="00A16626" w:rsidRPr="00206D93" w:rsidRDefault="00A16626" w:rsidP="00A16626">
            <w:pPr>
              <w:pStyle w:val="ListParagraph"/>
              <w:numPr>
                <w:ilvl w:val="0"/>
                <w:numId w:val="8"/>
              </w:numPr>
              <w:rPr>
                <w:sz w:val="17"/>
                <w:szCs w:val="17"/>
              </w:rPr>
            </w:pPr>
            <w:r w:rsidRPr="002C163D">
              <w:rPr>
                <w:noProof/>
                <w:sz w:val="17"/>
                <w:szCs w:val="17"/>
              </w:rPr>
              <w:t>Your</w:t>
            </w:r>
            <w:r>
              <w:rPr>
                <w:sz w:val="17"/>
                <w:szCs w:val="17"/>
              </w:rPr>
              <w:t xml:space="preserve"> practitioner can guide </w:t>
            </w:r>
            <w:r w:rsidRPr="002C163D">
              <w:rPr>
                <w:noProof/>
                <w:sz w:val="17"/>
                <w:szCs w:val="17"/>
              </w:rPr>
              <w:t>you</w:t>
            </w:r>
            <w:r>
              <w:rPr>
                <w:sz w:val="17"/>
                <w:szCs w:val="17"/>
              </w:rPr>
              <w:t xml:space="preserve"> to a practitioner-only Saccharomyces </w:t>
            </w:r>
            <w:proofErr w:type="spellStart"/>
            <w:r>
              <w:rPr>
                <w:sz w:val="17"/>
                <w:szCs w:val="17"/>
              </w:rPr>
              <w:t>Boulardii</w:t>
            </w:r>
            <w:proofErr w:type="spellEnd"/>
            <w:r>
              <w:rPr>
                <w:sz w:val="17"/>
                <w:szCs w:val="17"/>
              </w:rPr>
              <w:t xml:space="preserve"> product. </w:t>
            </w:r>
          </w:p>
        </w:tc>
      </w:tr>
    </w:tbl>
    <w:p w14:paraId="67DAC08C" w14:textId="7A3CA747" w:rsidR="001A0D46" w:rsidRPr="001A0D46" w:rsidRDefault="001A0D46" w:rsidP="001A0D46">
      <w:pPr>
        <w:pStyle w:val="Heading1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AA065D">
        <w:rPr>
          <w:sz w:val="24"/>
          <w:szCs w:val="24"/>
        </w:rPr>
        <w:t>Digestion and absorption</w:t>
      </w: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352"/>
        <w:gridCol w:w="1795"/>
        <w:gridCol w:w="5203"/>
      </w:tblGrid>
      <w:tr w:rsidR="001A0D46" w:rsidRPr="00004581" w14:paraId="49D6CD3B" w14:textId="77777777" w:rsidTr="00EA1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52" w:type="dxa"/>
          </w:tcPr>
          <w:p w14:paraId="05EDFE3B" w14:textId="77777777" w:rsidR="001A0D46" w:rsidRPr="00004581" w:rsidRDefault="001A0D46" w:rsidP="00EA199B">
            <w:pPr>
              <w:rPr>
                <w:sz w:val="17"/>
                <w:szCs w:val="17"/>
              </w:rPr>
            </w:pPr>
            <w:r w:rsidRPr="00E6390C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795" w:type="dxa"/>
          </w:tcPr>
          <w:p w14:paraId="163EC18D" w14:textId="77777777" w:rsidR="001A0D46" w:rsidRPr="00004581" w:rsidRDefault="001A0D46" w:rsidP="00EA199B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203" w:type="dxa"/>
          </w:tcPr>
          <w:p w14:paraId="009406D5" w14:textId="77777777" w:rsidR="001A0D46" w:rsidRPr="00004581" w:rsidRDefault="001A0D46" w:rsidP="00EA199B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1A0D46" w:rsidRPr="00004581" w14:paraId="2A7E30BE" w14:textId="77777777" w:rsidTr="00EA199B">
        <w:tc>
          <w:tcPr>
            <w:tcW w:w="9350" w:type="dxa"/>
            <w:gridSpan w:val="3"/>
          </w:tcPr>
          <w:p w14:paraId="508C1E96" w14:textId="34458D82" w:rsidR="001A0D46" w:rsidRPr="00004581" w:rsidRDefault="0038120F" w:rsidP="00EA199B">
            <w:pPr>
              <w:rPr>
                <w:sz w:val="17"/>
                <w:szCs w:val="17"/>
              </w:rPr>
            </w:pPr>
            <w:r>
              <w:rPr>
                <w:b/>
                <w:color w:val="00B050"/>
                <w:sz w:val="17"/>
                <w:szCs w:val="17"/>
              </w:rPr>
              <w:t>Comment</w:t>
            </w:r>
            <w:r w:rsidR="001A0D46">
              <w:rPr>
                <w:b/>
                <w:color w:val="00B050"/>
                <w:sz w:val="17"/>
                <w:szCs w:val="17"/>
              </w:rPr>
              <w:t xml:space="preserve"> </w:t>
            </w:r>
            <w:r w:rsidR="001A0D46" w:rsidRPr="00004581">
              <w:rPr>
                <w:color w:val="00B050"/>
                <w:sz w:val="17"/>
                <w:szCs w:val="17"/>
              </w:rPr>
              <w:t xml:space="preserve"> </w:t>
            </w:r>
          </w:p>
        </w:tc>
      </w:tr>
      <w:tr w:rsidR="001A0D46" w:rsidRPr="00004581" w14:paraId="6154B6C6" w14:textId="77777777" w:rsidTr="00EA199B">
        <w:tc>
          <w:tcPr>
            <w:tcW w:w="2352" w:type="dxa"/>
          </w:tcPr>
          <w:p w14:paraId="4620B11B" w14:textId="1E549490" w:rsidR="001A0D46" w:rsidRPr="00004581" w:rsidRDefault="00AA065D" w:rsidP="00EA199B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Malabsorption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687668946"/>
            <w:placeholder>
              <w:docPart w:val="D5B0DB23AE7546CEB5E8412A7E1F009C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95" w:type="dxa"/>
              </w:tcPr>
              <w:p w14:paraId="6F37289B" w14:textId="2DD41262" w:rsidR="001A0D46" w:rsidRPr="00004581" w:rsidRDefault="00AA065D" w:rsidP="00EA199B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3" w:type="dxa"/>
          </w:tcPr>
          <w:p w14:paraId="142ACD41" w14:textId="77777777" w:rsidR="001A0D46" w:rsidRDefault="00AA065D" w:rsidP="00AA065D">
            <w:pPr>
              <w:pStyle w:val="ListParagraph"/>
              <w:numPr>
                <w:ilvl w:val="0"/>
                <w:numId w:val="9"/>
              </w:numPr>
              <w:rPr>
                <w:sz w:val="17"/>
                <w:szCs w:val="17"/>
              </w:rPr>
            </w:pPr>
            <w:r w:rsidRPr="00AA065D">
              <w:rPr>
                <w:sz w:val="17"/>
                <w:szCs w:val="17"/>
              </w:rPr>
              <w:t xml:space="preserve">Elastase </w:t>
            </w:r>
            <w:r>
              <w:rPr>
                <w:sz w:val="17"/>
                <w:szCs w:val="17"/>
              </w:rPr>
              <w:t xml:space="preserve">can be used to diagnose pancreatic insufficiency </w:t>
            </w:r>
            <w:r w:rsidRPr="00E6390C">
              <w:rPr>
                <w:noProof/>
                <w:sz w:val="17"/>
                <w:szCs w:val="17"/>
              </w:rPr>
              <w:t>i.e.</w:t>
            </w:r>
            <w:r>
              <w:rPr>
                <w:sz w:val="17"/>
                <w:szCs w:val="17"/>
              </w:rPr>
              <w:t xml:space="preserve"> a decreased ability to produce digestive enzymes </w:t>
            </w:r>
          </w:p>
          <w:p w14:paraId="2BA56FCB" w14:textId="77777777" w:rsidR="00AA065D" w:rsidRDefault="00AA065D" w:rsidP="00AA065D">
            <w:pPr>
              <w:pStyle w:val="ListParagraph"/>
              <w:numPr>
                <w:ilvl w:val="0"/>
                <w:numId w:val="9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Fat in the stool can indicate fat malabsorption from a variety of disease states. </w:t>
            </w:r>
            <w:r w:rsidRPr="00E6390C">
              <w:rPr>
                <w:noProof/>
                <w:sz w:val="17"/>
                <w:szCs w:val="17"/>
              </w:rPr>
              <w:t>This</w:t>
            </w:r>
            <w:r>
              <w:rPr>
                <w:sz w:val="17"/>
                <w:szCs w:val="17"/>
              </w:rPr>
              <w:t xml:space="preserve"> will result in a decreased ability to absorb fat-soluble vitamins (A, D, E, K) </w:t>
            </w:r>
          </w:p>
          <w:p w14:paraId="5F260ACB" w14:textId="77777777" w:rsidR="00AA065D" w:rsidRDefault="00AA065D" w:rsidP="00AA065D">
            <w:pPr>
              <w:pStyle w:val="ListParagraph"/>
              <w:numPr>
                <w:ilvl w:val="0"/>
                <w:numId w:val="9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Muscle </w:t>
            </w:r>
            <w:proofErr w:type="spellStart"/>
            <w:r>
              <w:rPr>
                <w:sz w:val="17"/>
                <w:szCs w:val="17"/>
              </w:rPr>
              <w:t>fibres</w:t>
            </w:r>
            <w:proofErr w:type="spellEnd"/>
            <w:r>
              <w:rPr>
                <w:sz w:val="17"/>
                <w:szCs w:val="17"/>
              </w:rPr>
              <w:t xml:space="preserve"> in the stool may indicate poor protein digestion </w:t>
            </w:r>
          </w:p>
          <w:p w14:paraId="5A516A9A" w14:textId="77777777" w:rsidR="00AA065D" w:rsidRDefault="00AA065D" w:rsidP="00AA065D">
            <w:pPr>
              <w:pStyle w:val="ListParagraph"/>
              <w:numPr>
                <w:ilvl w:val="0"/>
                <w:numId w:val="9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Vegetable </w:t>
            </w:r>
            <w:proofErr w:type="spellStart"/>
            <w:r>
              <w:rPr>
                <w:sz w:val="17"/>
                <w:szCs w:val="17"/>
              </w:rPr>
              <w:t>fibres</w:t>
            </w:r>
            <w:proofErr w:type="spellEnd"/>
            <w:r>
              <w:rPr>
                <w:sz w:val="17"/>
                <w:szCs w:val="17"/>
              </w:rPr>
              <w:t xml:space="preserve"> in the stool may indicate poor chewing</w:t>
            </w:r>
          </w:p>
          <w:p w14:paraId="6EB2EDAB" w14:textId="07AEBCDF" w:rsidR="00AA065D" w:rsidRPr="00AA065D" w:rsidRDefault="00AA065D" w:rsidP="00AA065D">
            <w:pPr>
              <w:pStyle w:val="ListParagraph"/>
              <w:numPr>
                <w:ilvl w:val="0"/>
                <w:numId w:val="9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Carbohydrates in the stool may indicate carbohydrate malabsorption due to enzyme deficiencies such as lactase, maltase, sucrase </w:t>
            </w:r>
          </w:p>
        </w:tc>
      </w:tr>
    </w:tbl>
    <w:p w14:paraId="0EFB0FDC" w14:textId="64CC555E" w:rsidR="007F7FA9" w:rsidRDefault="007F7FA9" w:rsidP="00135240"/>
    <w:p w14:paraId="552D19D0" w14:textId="555DD576" w:rsidR="008C22B0" w:rsidRPr="001A0D46" w:rsidRDefault="00240D45" w:rsidP="008C22B0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HEADING</w:t>
      </w:r>
      <w:r w:rsidR="00AA065D">
        <w:rPr>
          <w:sz w:val="24"/>
          <w:szCs w:val="24"/>
        </w:rPr>
        <w:t xml:space="preserve">: intestinal health markers </w:t>
      </w: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352"/>
        <w:gridCol w:w="1795"/>
        <w:gridCol w:w="5203"/>
      </w:tblGrid>
      <w:tr w:rsidR="008C22B0" w:rsidRPr="00004581" w14:paraId="7FCF8978" w14:textId="77777777" w:rsidTr="00350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52" w:type="dxa"/>
          </w:tcPr>
          <w:p w14:paraId="3E4426EA" w14:textId="77777777" w:rsidR="008C22B0" w:rsidRPr="00004581" w:rsidRDefault="008C22B0" w:rsidP="00350DE5">
            <w:pPr>
              <w:rPr>
                <w:sz w:val="17"/>
                <w:szCs w:val="17"/>
              </w:rPr>
            </w:pPr>
            <w:r w:rsidRPr="00E6390C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795" w:type="dxa"/>
          </w:tcPr>
          <w:p w14:paraId="5795BD7E" w14:textId="77777777" w:rsidR="008C22B0" w:rsidRPr="00004581" w:rsidRDefault="008C22B0" w:rsidP="00350DE5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203" w:type="dxa"/>
          </w:tcPr>
          <w:p w14:paraId="2693667D" w14:textId="77777777" w:rsidR="008C22B0" w:rsidRPr="00004581" w:rsidRDefault="008C22B0" w:rsidP="00350DE5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8C22B0" w:rsidRPr="00004581" w14:paraId="5983AFE2" w14:textId="77777777" w:rsidTr="00350DE5">
        <w:tc>
          <w:tcPr>
            <w:tcW w:w="9350" w:type="dxa"/>
            <w:gridSpan w:val="3"/>
          </w:tcPr>
          <w:p w14:paraId="57D9CC69" w14:textId="0419EE11" w:rsidR="008C22B0" w:rsidRPr="00004581" w:rsidRDefault="0038120F" w:rsidP="00350DE5">
            <w:pPr>
              <w:rPr>
                <w:sz w:val="17"/>
                <w:szCs w:val="17"/>
              </w:rPr>
            </w:pPr>
            <w:r>
              <w:rPr>
                <w:b/>
                <w:color w:val="00B050"/>
                <w:sz w:val="17"/>
                <w:szCs w:val="17"/>
              </w:rPr>
              <w:t>Comment</w:t>
            </w:r>
            <w:r w:rsidR="008C22B0">
              <w:rPr>
                <w:b/>
                <w:color w:val="00B050"/>
                <w:sz w:val="17"/>
                <w:szCs w:val="17"/>
              </w:rPr>
              <w:t xml:space="preserve"> </w:t>
            </w:r>
            <w:r w:rsidR="008C22B0" w:rsidRPr="00004581">
              <w:rPr>
                <w:color w:val="00B050"/>
                <w:sz w:val="17"/>
                <w:szCs w:val="17"/>
              </w:rPr>
              <w:t xml:space="preserve"> </w:t>
            </w:r>
          </w:p>
        </w:tc>
      </w:tr>
      <w:tr w:rsidR="008C22B0" w:rsidRPr="00004581" w14:paraId="555D7319" w14:textId="77777777" w:rsidTr="00350DE5">
        <w:tc>
          <w:tcPr>
            <w:tcW w:w="2352" w:type="dxa"/>
          </w:tcPr>
          <w:p w14:paraId="3813E877" w14:textId="77777777" w:rsidR="00AA065D" w:rsidRDefault="00AA065D" w:rsidP="008C22B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Red Blood Cells </w:t>
            </w:r>
          </w:p>
          <w:p w14:paraId="1DE5FDAF" w14:textId="0BCCCD02" w:rsidR="00AA065D" w:rsidRDefault="00AA065D" w:rsidP="008C22B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Ph</w:t>
            </w:r>
          </w:p>
          <w:p w14:paraId="2BFF65D7" w14:textId="2FD81925" w:rsidR="008C22B0" w:rsidRPr="00004581" w:rsidRDefault="00AA065D" w:rsidP="008C22B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Occult Blood </w:t>
            </w:r>
            <w:r w:rsidR="0038120F">
              <w:rPr>
                <w:sz w:val="17"/>
                <w:szCs w:val="17"/>
              </w:rPr>
              <w:t xml:space="preserve"> 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897058295"/>
            <w:placeholder>
              <w:docPart w:val="55E4E484E6854052BCC2223A782D34B2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95" w:type="dxa"/>
              </w:tcPr>
              <w:p w14:paraId="7FF2C2CB" w14:textId="4C7A3B9C" w:rsidR="008C22B0" w:rsidRPr="00004581" w:rsidRDefault="00A16626" w:rsidP="008C22B0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3" w:type="dxa"/>
          </w:tcPr>
          <w:p w14:paraId="0B0815F9" w14:textId="17D4111F" w:rsidR="008C22B0" w:rsidRDefault="00AA065D" w:rsidP="00AA065D">
            <w:pPr>
              <w:pStyle w:val="ListParagraph"/>
              <w:numPr>
                <w:ilvl w:val="0"/>
                <w:numId w:val="10"/>
              </w:numPr>
              <w:rPr>
                <w:sz w:val="17"/>
                <w:szCs w:val="17"/>
              </w:rPr>
            </w:pPr>
            <w:r w:rsidRPr="00AA065D">
              <w:rPr>
                <w:sz w:val="17"/>
                <w:szCs w:val="17"/>
              </w:rPr>
              <w:t xml:space="preserve">Testing Red Blood Cells in the stool along with Occult (hidden) blood at a microscopic level is cause for concern. </w:t>
            </w:r>
          </w:p>
          <w:p w14:paraId="3DA1831E" w14:textId="202CACDC" w:rsidR="00AA065D" w:rsidRPr="00AA065D" w:rsidRDefault="00AA065D" w:rsidP="00AA065D">
            <w:pPr>
              <w:pStyle w:val="ListParagraph"/>
              <w:numPr>
                <w:ilvl w:val="0"/>
                <w:numId w:val="10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Any finding here that is </w:t>
            </w:r>
            <w:r w:rsidRPr="00E6390C">
              <w:rPr>
                <w:noProof/>
                <w:sz w:val="17"/>
                <w:szCs w:val="17"/>
              </w:rPr>
              <w:t>positive</w:t>
            </w:r>
            <w:r>
              <w:rPr>
                <w:sz w:val="17"/>
                <w:szCs w:val="17"/>
              </w:rPr>
              <w:t xml:space="preserve"> needs to be assessed by a Gastroenterologist </w:t>
            </w:r>
          </w:p>
          <w:p w14:paraId="2B3B2FAC" w14:textId="77777777" w:rsidR="008C22B0" w:rsidRDefault="002C163D" w:rsidP="008C22B0">
            <w:pPr>
              <w:rPr>
                <w:sz w:val="17"/>
                <w:szCs w:val="17"/>
              </w:rPr>
            </w:pPr>
            <w:r>
              <w:rPr>
                <w:b/>
                <w:noProof/>
              </w:rPr>
              <w:drawing>
                <wp:inline distT="0" distB="0" distL="0" distR="0" wp14:anchorId="7142B74E" wp14:editId="277F2FBC">
                  <wp:extent cx="306289" cy="28699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d-flag-12928452_s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89" cy="28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7FF1B0" w14:textId="77777777" w:rsidR="00F70D21" w:rsidRDefault="00F70D21" w:rsidP="008C22B0">
            <w:pPr>
              <w:rPr>
                <w:sz w:val="17"/>
                <w:szCs w:val="17"/>
              </w:rPr>
            </w:pPr>
          </w:p>
          <w:p w14:paraId="1F27CFD9" w14:textId="18A09BA6" w:rsidR="00F70D21" w:rsidRPr="001A0D46" w:rsidRDefault="00F70D21" w:rsidP="008C22B0">
            <w:pPr>
              <w:rPr>
                <w:sz w:val="17"/>
                <w:szCs w:val="17"/>
              </w:rPr>
            </w:pPr>
          </w:p>
        </w:tc>
      </w:tr>
    </w:tbl>
    <w:p w14:paraId="509C248B" w14:textId="584BD5E0" w:rsidR="007F7FA9" w:rsidRDefault="007F7FA9" w:rsidP="00135240"/>
    <w:p w14:paraId="7058D581" w14:textId="76376D44" w:rsidR="00AA065D" w:rsidRPr="00AA065D" w:rsidRDefault="00AA065D" w:rsidP="00AA065D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HEADING: secretory iga levels (siga)</w:t>
      </w: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352"/>
        <w:gridCol w:w="1795"/>
        <w:gridCol w:w="5203"/>
      </w:tblGrid>
      <w:tr w:rsidR="00AA065D" w:rsidRPr="00004581" w14:paraId="032290B0" w14:textId="77777777" w:rsidTr="004018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52" w:type="dxa"/>
          </w:tcPr>
          <w:p w14:paraId="5234BE55" w14:textId="77777777" w:rsidR="00AA065D" w:rsidRPr="00004581" w:rsidRDefault="00AA065D" w:rsidP="00401844">
            <w:pPr>
              <w:rPr>
                <w:sz w:val="17"/>
                <w:szCs w:val="17"/>
              </w:rPr>
            </w:pPr>
            <w:r w:rsidRPr="00E6390C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795" w:type="dxa"/>
          </w:tcPr>
          <w:p w14:paraId="4C76B478" w14:textId="77777777" w:rsidR="00AA065D" w:rsidRPr="00004581" w:rsidRDefault="00AA065D" w:rsidP="00401844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203" w:type="dxa"/>
          </w:tcPr>
          <w:p w14:paraId="00F64786" w14:textId="77777777" w:rsidR="00AA065D" w:rsidRPr="00004581" w:rsidRDefault="00AA065D" w:rsidP="00401844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AA065D" w:rsidRPr="00004581" w14:paraId="2E630464" w14:textId="77777777" w:rsidTr="00401844">
        <w:tc>
          <w:tcPr>
            <w:tcW w:w="9350" w:type="dxa"/>
            <w:gridSpan w:val="3"/>
          </w:tcPr>
          <w:p w14:paraId="60155B78" w14:textId="77777777" w:rsidR="00AA065D" w:rsidRPr="00004581" w:rsidRDefault="00AA065D" w:rsidP="00401844">
            <w:pPr>
              <w:rPr>
                <w:sz w:val="17"/>
                <w:szCs w:val="17"/>
              </w:rPr>
            </w:pPr>
            <w:r>
              <w:rPr>
                <w:b/>
                <w:color w:val="00B050"/>
                <w:sz w:val="17"/>
                <w:szCs w:val="17"/>
              </w:rPr>
              <w:t xml:space="preserve">Comment </w:t>
            </w:r>
            <w:r w:rsidRPr="00004581">
              <w:rPr>
                <w:color w:val="00B050"/>
                <w:sz w:val="17"/>
                <w:szCs w:val="17"/>
              </w:rPr>
              <w:t xml:space="preserve"> </w:t>
            </w:r>
          </w:p>
        </w:tc>
      </w:tr>
      <w:tr w:rsidR="00AA065D" w:rsidRPr="00004581" w14:paraId="0FE990C5" w14:textId="77777777" w:rsidTr="00401844">
        <w:tc>
          <w:tcPr>
            <w:tcW w:w="2352" w:type="dxa"/>
          </w:tcPr>
          <w:p w14:paraId="27AC29E0" w14:textId="2DF7E551" w:rsidR="00AA065D" w:rsidRPr="00004581" w:rsidRDefault="00AA065D" w:rsidP="00401844">
            <w:pPr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sIgA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112582821"/>
            <w:placeholder>
              <w:docPart w:val="AFD049F98EA94D1B892632EE8C24D95D"/>
            </w:placeholder>
            <w:showingPlcHdr/>
            <w:dropDownList>
              <w:listItem w:value="Level"/>
              <w:listItem w:displayText="Normal" w:value="Normal"/>
              <w:listItem w:displayText="Abnormal" w:value="Abnormal"/>
              <w:listItem w:displayText="High" w:value="High"/>
              <w:listItem w:displayText="Low" w:value="Low"/>
              <w:listItem w:displayText="Borderline" w:value="Borderline"/>
              <w:listItem w:displayText="Suboptimal" w:value="Suboptimal"/>
              <w:listItem w:displayText="Recommended Item" w:value="Recommended Item"/>
              <w:listItem w:displayText="Present" w:value="Present"/>
              <w:listItem w:displayText="Absent" w:value="Absent"/>
              <w:listItem w:displayText="NG - No Growth" w:value="NG - No Growth"/>
              <w:listItem w:displayText="1+ Low" w:value="1+ Low"/>
              <w:listItem w:displayText="2+" w:value="2+"/>
              <w:listItem w:displayText="3+" w:value="3+"/>
              <w:listItem w:displayText="4+" w:value="4+"/>
            </w:dropDownList>
          </w:sdtPr>
          <w:sdtEndPr/>
          <w:sdtContent>
            <w:tc>
              <w:tcPr>
                <w:tcW w:w="1795" w:type="dxa"/>
              </w:tcPr>
              <w:p w14:paraId="12CF3D09" w14:textId="6A7ED427" w:rsidR="00AA065D" w:rsidRPr="00004581" w:rsidRDefault="00A16626" w:rsidP="00401844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203" w:type="dxa"/>
          </w:tcPr>
          <w:p w14:paraId="336540C3" w14:textId="6DD7F331" w:rsidR="00AA065D" w:rsidRDefault="00AA065D" w:rsidP="00AA065D">
            <w:pPr>
              <w:pStyle w:val="ListParagraph"/>
              <w:numPr>
                <w:ilvl w:val="0"/>
                <w:numId w:val="11"/>
              </w:numPr>
              <w:rPr>
                <w:sz w:val="17"/>
                <w:szCs w:val="17"/>
              </w:rPr>
            </w:pPr>
            <w:r w:rsidRPr="00AA065D">
              <w:rPr>
                <w:sz w:val="17"/>
                <w:szCs w:val="17"/>
              </w:rPr>
              <w:t xml:space="preserve">Secretory IgA is vital for the first line </w:t>
            </w:r>
            <w:proofErr w:type="spellStart"/>
            <w:r w:rsidRPr="00AA065D">
              <w:rPr>
                <w:sz w:val="17"/>
                <w:szCs w:val="17"/>
              </w:rPr>
              <w:t>defence</w:t>
            </w:r>
            <w:proofErr w:type="spellEnd"/>
            <w:r w:rsidRPr="00AA065D">
              <w:rPr>
                <w:sz w:val="17"/>
                <w:szCs w:val="17"/>
              </w:rPr>
              <w:t xml:space="preserve"> of the intestinal mucosa (lining of the bowel) </w:t>
            </w:r>
          </w:p>
          <w:p w14:paraId="109984EE" w14:textId="5D11E721" w:rsidR="00AA065D" w:rsidRDefault="00AA065D" w:rsidP="00AA065D">
            <w:pPr>
              <w:pStyle w:val="ListParagraph"/>
              <w:numPr>
                <w:ilvl w:val="0"/>
                <w:numId w:val="11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High levels </w:t>
            </w:r>
            <w:r w:rsidRPr="00E6390C">
              <w:rPr>
                <w:noProof/>
                <w:sz w:val="17"/>
                <w:szCs w:val="17"/>
              </w:rPr>
              <w:t>are associated</w:t>
            </w:r>
            <w:r>
              <w:rPr>
                <w:sz w:val="17"/>
                <w:szCs w:val="17"/>
              </w:rPr>
              <w:t xml:space="preserve"> with a heightened immune response – Food allergens, Yeasts, Pathogens </w:t>
            </w:r>
          </w:p>
          <w:p w14:paraId="12DCB63B" w14:textId="228F82A9" w:rsidR="00AA065D" w:rsidRPr="00AA065D" w:rsidRDefault="00AA065D" w:rsidP="00AA065D">
            <w:pPr>
              <w:pStyle w:val="ListParagraph"/>
              <w:numPr>
                <w:ilvl w:val="0"/>
                <w:numId w:val="11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 high IgA (different to </w:t>
            </w:r>
            <w:proofErr w:type="spellStart"/>
            <w:r>
              <w:rPr>
                <w:sz w:val="17"/>
                <w:szCs w:val="17"/>
              </w:rPr>
              <w:t>sIgA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</w:p>
          <w:p w14:paraId="4E723F0C" w14:textId="77777777" w:rsidR="00AA065D" w:rsidRPr="001A0D46" w:rsidRDefault="00AA065D" w:rsidP="00401844">
            <w:pPr>
              <w:rPr>
                <w:sz w:val="17"/>
                <w:szCs w:val="17"/>
              </w:rPr>
            </w:pPr>
          </w:p>
        </w:tc>
      </w:tr>
    </w:tbl>
    <w:p w14:paraId="6254BA5B" w14:textId="77777777" w:rsidR="00AA065D" w:rsidRDefault="00AA065D" w:rsidP="00135240"/>
    <w:p w14:paraId="004AF61D" w14:textId="7C9F9425" w:rsidR="00B77259" w:rsidRDefault="0038120F" w:rsidP="00F70D21">
      <w:pPr>
        <w:pStyle w:val="Heading1"/>
      </w:pPr>
      <w:r>
        <w:t>comments</w:t>
      </w:r>
    </w:p>
    <w:p w14:paraId="56D06511" w14:textId="77777777" w:rsidR="00B77259" w:rsidRDefault="00B77259" w:rsidP="00135240"/>
    <w:sdt>
      <w:sdtPr>
        <w:id w:val="-190612373"/>
        <w:placeholder>
          <w:docPart w:val="DefaultPlaceholder_1082065158"/>
        </w:placeholder>
      </w:sdtPr>
      <w:sdtEndPr/>
      <w:sdtContent>
        <w:p w14:paraId="13C20F4D" w14:textId="77777777" w:rsidR="004319A1" w:rsidRDefault="004319A1" w:rsidP="004319A1">
          <w:pPr>
            <w:shd w:val="clear" w:color="auto" w:fill="DEEAF6" w:themeFill="accent1" w:themeFillTint="33"/>
          </w:pPr>
          <w:r>
            <w:t>Other comments</w:t>
          </w:r>
          <w:r w:rsidR="00D16ABD">
            <w:t>:</w:t>
          </w:r>
          <w:r w:rsidR="003A082E">
            <w:t xml:space="preserve"> </w:t>
          </w:r>
        </w:p>
        <w:p w14:paraId="16D1C1D6" w14:textId="77777777" w:rsidR="004319A1" w:rsidRDefault="004319A1" w:rsidP="004319A1">
          <w:pPr>
            <w:shd w:val="clear" w:color="auto" w:fill="DEEAF6" w:themeFill="accent1" w:themeFillTint="33"/>
          </w:pPr>
        </w:p>
        <w:p w14:paraId="0805DF73" w14:textId="77777777" w:rsidR="004319A1" w:rsidRDefault="004319A1" w:rsidP="004319A1">
          <w:pPr>
            <w:shd w:val="clear" w:color="auto" w:fill="DEEAF6" w:themeFill="accent1" w:themeFillTint="33"/>
          </w:pPr>
          <w:r>
            <w:t xml:space="preserve">                                                                                                                                                        </w:t>
          </w:r>
        </w:p>
        <w:p w14:paraId="6459F4CC" w14:textId="77777777" w:rsidR="004319A1" w:rsidRDefault="004319A1" w:rsidP="004319A1">
          <w:pPr>
            <w:shd w:val="clear" w:color="auto" w:fill="DEEAF6" w:themeFill="accent1" w:themeFillTint="33"/>
          </w:pPr>
        </w:p>
        <w:p w14:paraId="6A1134E3" w14:textId="77777777" w:rsidR="004319A1" w:rsidRDefault="004319A1" w:rsidP="004319A1">
          <w:pPr>
            <w:shd w:val="clear" w:color="auto" w:fill="DEEAF6" w:themeFill="accent1" w:themeFillTint="33"/>
          </w:pPr>
        </w:p>
        <w:p w14:paraId="3126CF31" w14:textId="77777777" w:rsidR="004319A1" w:rsidRDefault="004319A1" w:rsidP="004319A1">
          <w:pPr>
            <w:shd w:val="clear" w:color="auto" w:fill="DEEAF6" w:themeFill="accent1" w:themeFillTint="33"/>
          </w:pPr>
        </w:p>
        <w:p w14:paraId="38E765C4" w14:textId="77777777" w:rsidR="00BF6C73" w:rsidRDefault="00BF6C73" w:rsidP="00474D56">
          <w:pPr>
            <w:shd w:val="clear" w:color="auto" w:fill="DEEAF6" w:themeFill="accent1" w:themeFillTint="33"/>
          </w:pPr>
        </w:p>
        <w:p w14:paraId="2037D750" w14:textId="77777777" w:rsidR="00F55623" w:rsidRDefault="006D0B8A" w:rsidP="00474D56">
          <w:pPr>
            <w:shd w:val="clear" w:color="auto" w:fill="DEEAF6" w:themeFill="accent1" w:themeFillTint="33"/>
          </w:pPr>
        </w:p>
      </w:sdtContent>
    </w:sdt>
    <w:p w14:paraId="194BDA01" w14:textId="77777777" w:rsidR="00F55623" w:rsidRDefault="004319A1" w:rsidP="004012E4">
      <w:pPr>
        <w:pStyle w:val="Heading1"/>
      </w:pPr>
      <w:r>
        <w:t>References</w:t>
      </w:r>
    </w:p>
    <w:p w14:paraId="6B9C5E93" w14:textId="71C377C8" w:rsidR="00A73285" w:rsidRPr="00CC51F8" w:rsidRDefault="00CC51F8" w:rsidP="00CC51F8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</w:rPr>
      </w:pPr>
      <w:r w:rsidRPr="00CC51F8">
        <w:rPr>
          <w:rFonts w:cstheme="minorHAnsi"/>
          <w:sz w:val="20"/>
          <w:szCs w:val="20"/>
        </w:rPr>
        <w:t xml:space="preserve">Zeng, H., </w:t>
      </w:r>
      <w:proofErr w:type="spellStart"/>
      <w:r w:rsidRPr="00CC51F8">
        <w:rPr>
          <w:rFonts w:cstheme="minorHAnsi"/>
          <w:sz w:val="20"/>
          <w:szCs w:val="20"/>
        </w:rPr>
        <w:t>Lazarova</w:t>
      </w:r>
      <w:proofErr w:type="spellEnd"/>
      <w:r w:rsidRPr="00CC51F8">
        <w:rPr>
          <w:rFonts w:cstheme="minorHAnsi"/>
          <w:sz w:val="20"/>
          <w:szCs w:val="20"/>
        </w:rPr>
        <w:t xml:space="preserve">, D.L. and </w:t>
      </w:r>
      <w:proofErr w:type="spellStart"/>
      <w:r w:rsidRPr="00CC51F8">
        <w:rPr>
          <w:rFonts w:cstheme="minorHAnsi"/>
          <w:sz w:val="20"/>
          <w:szCs w:val="20"/>
        </w:rPr>
        <w:t>Bordonaro</w:t>
      </w:r>
      <w:proofErr w:type="spellEnd"/>
      <w:r w:rsidRPr="00CC51F8">
        <w:rPr>
          <w:rFonts w:cstheme="minorHAnsi"/>
          <w:sz w:val="20"/>
          <w:szCs w:val="20"/>
        </w:rPr>
        <w:t xml:space="preserve">, M., 2014. Mechanisms linking dietary </w:t>
      </w:r>
      <w:r w:rsidRPr="00E6390C">
        <w:rPr>
          <w:rFonts w:cstheme="minorHAnsi"/>
          <w:noProof/>
          <w:sz w:val="20"/>
          <w:szCs w:val="20"/>
        </w:rPr>
        <w:t>fiber</w:t>
      </w:r>
      <w:r w:rsidRPr="00CC51F8">
        <w:rPr>
          <w:rFonts w:cstheme="minorHAnsi"/>
          <w:sz w:val="20"/>
          <w:szCs w:val="20"/>
        </w:rPr>
        <w:t xml:space="preserve">, gut </w:t>
      </w:r>
      <w:proofErr w:type="gramStart"/>
      <w:r w:rsidRPr="00CC51F8">
        <w:rPr>
          <w:rFonts w:cstheme="minorHAnsi"/>
          <w:sz w:val="20"/>
          <w:szCs w:val="20"/>
        </w:rPr>
        <w:t>microbiota</w:t>
      </w:r>
      <w:proofErr w:type="gramEnd"/>
      <w:r w:rsidRPr="00CC51F8">
        <w:rPr>
          <w:rFonts w:cstheme="minorHAnsi"/>
          <w:sz w:val="20"/>
          <w:szCs w:val="20"/>
        </w:rPr>
        <w:t xml:space="preserve"> and colon cancer prevention. World journal of gastrointestinal oncology, 6(2), p.41.</w:t>
      </w:r>
    </w:p>
    <w:sectPr w:rsidR="00A73285" w:rsidRPr="00CC51F8">
      <w:headerReference w:type="even" r:id="rId13"/>
      <w:headerReference w:type="default" r:id="rId14"/>
      <w:footerReference w:type="default" r:id="rId15"/>
      <w:headerReference w:type="first" r:id="rId16"/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3328F" w14:textId="77777777" w:rsidR="006D0B8A" w:rsidRDefault="006D0B8A">
      <w:pPr>
        <w:spacing w:after="0" w:line="240" w:lineRule="auto"/>
      </w:pPr>
      <w:r>
        <w:separator/>
      </w:r>
    </w:p>
  </w:endnote>
  <w:endnote w:type="continuationSeparator" w:id="0">
    <w:p w14:paraId="68EE1EF0" w14:textId="77777777" w:rsidR="006D0B8A" w:rsidRDefault="006D0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C7804" w14:textId="77777777" w:rsidR="003A7A1A" w:rsidRDefault="006D0B8A">
    <w:pPr>
      <w:pStyle w:val="Footer"/>
    </w:pPr>
    <w:hyperlink r:id="rId1" w:history="1">
      <w:r w:rsidR="003A7A1A" w:rsidRPr="008A1CCB">
        <w:rPr>
          <w:rStyle w:val="Hyperlink"/>
        </w:rPr>
        <w:t>www.a8h.com.au</w:t>
      </w:r>
    </w:hyperlink>
    <w:r w:rsidR="003A7A1A">
      <w:t xml:space="preserve">    Integrative Healthcare &amp; Precision Nutrition</w:t>
    </w:r>
  </w:p>
  <w:p w14:paraId="5744F27D" w14:textId="77777777" w:rsidR="003A7A1A" w:rsidRDefault="003A7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547F5" w14:textId="77777777" w:rsidR="006D0B8A" w:rsidRDefault="006D0B8A">
      <w:pPr>
        <w:spacing w:after="0" w:line="240" w:lineRule="auto"/>
      </w:pPr>
      <w:r>
        <w:separator/>
      </w:r>
    </w:p>
  </w:footnote>
  <w:footnote w:type="continuationSeparator" w:id="0">
    <w:p w14:paraId="7B91E1DA" w14:textId="77777777" w:rsidR="006D0B8A" w:rsidRDefault="006D0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B9759" w14:textId="77777777" w:rsidR="003A7A1A" w:rsidRDefault="006D0B8A">
    <w:pPr>
      <w:pStyle w:val="Header"/>
    </w:pPr>
    <w:r>
      <w:rPr>
        <w:noProof/>
      </w:rPr>
      <w:pict w14:anchorId="7853FB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32" o:spid="_x0000_s1026" type="#_x0000_t136" style="position:absolute;margin-left:0;margin-top:0;width:549.9pt;height:10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ctiv8Healt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12BA" w14:textId="77777777" w:rsidR="00A73285" w:rsidRDefault="006D0B8A">
    <w:pPr>
      <w:pStyle w:val="Header"/>
    </w:pPr>
    <w:r>
      <w:rPr>
        <w:noProof/>
      </w:rPr>
      <w:pict w14:anchorId="48E09F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33" o:spid="_x0000_s1027" type="#_x0000_t136" style="position:absolute;margin-left:0;margin-top:0;width:549.9pt;height:109.9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ctiv8Health"/>
          <w10:wrap anchorx="margin" anchory="margin"/>
        </v:shape>
      </w:pict>
    </w:r>
    <w:r w:rsidR="009E150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51AA29" wp14:editId="13F9C741">
              <wp:simplePos x="0" y="0"/>
              <wp:positionH relativeFrom="leftMargin">
                <wp:align>right</wp:align>
              </wp:positionH>
              <wp:positionV relativeFrom="bottomMargin">
                <wp:posOffset>0</wp:posOffset>
              </wp:positionV>
              <wp:extent cx="339090" cy="310896"/>
              <wp:effectExtent l="0" t="0" r="3810" b="13335"/>
              <wp:wrapNone/>
              <wp:docPr id="22" name="Text Box 22" descr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310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6F68B6" w14:textId="77777777" w:rsidR="00A73285" w:rsidRDefault="009E150D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8875A4"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51AA29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alt="Page number" style="position:absolute;margin-left:-24.5pt;margin-top:0;width:26.7pt;height:24.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" filled="f" stroked="f" strokeweight=".5pt">
              <v:textbox inset="0,0,0,0">
                <w:txbxContent>
                  <w:p w14:paraId="5A6F68B6" w14:textId="77777777" w:rsidR="00A73285" w:rsidRDefault="009E150D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8875A4"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ADFF4" w14:textId="77777777" w:rsidR="003A7A1A" w:rsidRDefault="006D0B8A">
    <w:pPr>
      <w:pStyle w:val="Header"/>
    </w:pPr>
    <w:r>
      <w:rPr>
        <w:noProof/>
      </w:rPr>
      <w:pict w14:anchorId="705DD2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31" o:spid="_x0000_s1025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ctiv8Healt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B1DE9"/>
    <w:multiLevelType w:val="hybridMultilevel"/>
    <w:tmpl w:val="56A2D7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E1E4F"/>
    <w:multiLevelType w:val="hybridMultilevel"/>
    <w:tmpl w:val="E0CA57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85991"/>
    <w:multiLevelType w:val="hybridMultilevel"/>
    <w:tmpl w:val="C5A258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91A58"/>
    <w:multiLevelType w:val="hybridMultilevel"/>
    <w:tmpl w:val="8FF63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57D5C"/>
    <w:multiLevelType w:val="hybridMultilevel"/>
    <w:tmpl w:val="0DDE81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F7518"/>
    <w:multiLevelType w:val="hybridMultilevel"/>
    <w:tmpl w:val="DD78F09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04AF3"/>
    <w:multiLevelType w:val="hybridMultilevel"/>
    <w:tmpl w:val="1E4498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C3B13"/>
    <w:multiLevelType w:val="hybridMultilevel"/>
    <w:tmpl w:val="2CCA9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7"/>
    <w:lvlOverride w:ilvl="0">
      <w:startOverride w:val="1"/>
    </w:lvlOverride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1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TAwNDU3NgEyLSyMTJV0lIJTi4sz8/NACowNawG0cCXP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Arial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a09zva5dtxs2et2w6v0zrzrpstpzwtf95r&quot;&gt;MasterLibrary-CURRENT-NEW&lt;record-ids&gt;&lt;item&gt;105&lt;/item&gt;&lt;item&gt;1992&lt;/item&gt;&lt;/record-ids&gt;&lt;/item&gt;&lt;/Libraries&gt;"/>
  </w:docVars>
  <w:rsids>
    <w:rsidRoot w:val="0026391A"/>
    <w:rsid w:val="00004581"/>
    <w:rsid w:val="0000484C"/>
    <w:rsid w:val="00007B8F"/>
    <w:rsid w:val="00013546"/>
    <w:rsid w:val="0002018D"/>
    <w:rsid w:val="00024EEB"/>
    <w:rsid w:val="000335CC"/>
    <w:rsid w:val="0003603D"/>
    <w:rsid w:val="00050163"/>
    <w:rsid w:val="000721AE"/>
    <w:rsid w:val="00087FEB"/>
    <w:rsid w:val="0010600F"/>
    <w:rsid w:val="0011322A"/>
    <w:rsid w:val="001321EE"/>
    <w:rsid w:val="00135240"/>
    <w:rsid w:val="00151CFE"/>
    <w:rsid w:val="0015662F"/>
    <w:rsid w:val="00192C59"/>
    <w:rsid w:val="001A0D46"/>
    <w:rsid w:val="001A35A6"/>
    <w:rsid w:val="001A4B69"/>
    <w:rsid w:val="001B1423"/>
    <w:rsid w:val="001D2C82"/>
    <w:rsid w:val="001F0750"/>
    <w:rsid w:val="00206D93"/>
    <w:rsid w:val="0021318D"/>
    <w:rsid w:val="00233CBE"/>
    <w:rsid w:val="00240D45"/>
    <w:rsid w:val="0026391A"/>
    <w:rsid w:val="00276ACF"/>
    <w:rsid w:val="00280910"/>
    <w:rsid w:val="00284457"/>
    <w:rsid w:val="002C163D"/>
    <w:rsid w:val="002F183E"/>
    <w:rsid w:val="002F7442"/>
    <w:rsid w:val="0033276D"/>
    <w:rsid w:val="00342792"/>
    <w:rsid w:val="00360AE7"/>
    <w:rsid w:val="0036778B"/>
    <w:rsid w:val="0038120F"/>
    <w:rsid w:val="003A082E"/>
    <w:rsid w:val="003A7A1A"/>
    <w:rsid w:val="003D127E"/>
    <w:rsid w:val="003E3749"/>
    <w:rsid w:val="003F2C41"/>
    <w:rsid w:val="003F5013"/>
    <w:rsid w:val="004012E4"/>
    <w:rsid w:val="004319A1"/>
    <w:rsid w:val="00452147"/>
    <w:rsid w:val="00474D56"/>
    <w:rsid w:val="00476E80"/>
    <w:rsid w:val="00477E16"/>
    <w:rsid w:val="004827B6"/>
    <w:rsid w:val="00492FC7"/>
    <w:rsid w:val="00493261"/>
    <w:rsid w:val="004A6C35"/>
    <w:rsid w:val="005249E0"/>
    <w:rsid w:val="005444DB"/>
    <w:rsid w:val="00546BA6"/>
    <w:rsid w:val="00552202"/>
    <w:rsid w:val="005B7429"/>
    <w:rsid w:val="005E335F"/>
    <w:rsid w:val="00613E20"/>
    <w:rsid w:val="00614C69"/>
    <w:rsid w:val="006368E0"/>
    <w:rsid w:val="00645360"/>
    <w:rsid w:val="00645F07"/>
    <w:rsid w:val="00651E2F"/>
    <w:rsid w:val="00656499"/>
    <w:rsid w:val="00665548"/>
    <w:rsid w:val="00680957"/>
    <w:rsid w:val="006A7835"/>
    <w:rsid w:val="006B2977"/>
    <w:rsid w:val="006C5CF9"/>
    <w:rsid w:val="006C6B94"/>
    <w:rsid w:val="006D0B8A"/>
    <w:rsid w:val="006D4FC2"/>
    <w:rsid w:val="00710D46"/>
    <w:rsid w:val="007713C5"/>
    <w:rsid w:val="00783797"/>
    <w:rsid w:val="007D7AEA"/>
    <w:rsid w:val="007F7FA9"/>
    <w:rsid w:val="00826B4F"/>
    <w:rsid w:val="008875A4"/>
    <w:rsid w:val="00894491"/>
    <w:rsid w:val="008C22B0"/>
    <w:rsid w:val="008D0BE6"/>
    <w:rsid w:val="00901247"/>
    <w:rsid w:val="00926BB6"/>
    <w:rsid w:val="009274E8"/>
    <w:rsid w:val="00985617"/>
    <w:rsid w:val="009C1C8C"/>
    <w:rsid w:val="009D2D3F"/>
    <w:rsid w:val="009E150D"/>
    <w:rsid w:val="00A16626"/>
    <w:rsid w:val="00A23765"/>
    <w:rsid w:val="00A37820"/>
    <w:rsid w:val="00A57DAB"/>
    <w:rsid w:val="00A73285"/>
    <w:rsid w:val="00A82C01"/>
    <w:rsid w:val="00AA065D"/>
    <w:rsid w:val="00AC7709"/>
    <w:rsid w:val="00AD5B6B"/>
    <w:rsid w:val="00AF5147"/>
    <w:rsid w:val="00B557EC"/>
    <w:rsid w:val="00B72E31"/>
    <w:rsid w:val="00B77259"/>
    <w:rsid w:val="00B826C2"/>
    <w:rsid w:val="00BA2D64"/>
    <w:rsid w:val="00BB7668"/>
    <w:rsid w:val="00BC2DCA"/>
    <w:rsid w:val="00BF5B8C"/>
    <w:rsid w:val="00BF6C73"/>
    <w:rsid w:val="00C13A6C"/>
    <w:rsid w:val="00C4521B"/>
    <w:rsid w:val="00CC51F8"/>
    <w:rsid w:val="00CF1E84"/>
    <w:rsid w:val="00D16ABD"/>
    <w:rsid w:val="00D918BA"/>
    <w:rsid w:val="00DB1FD7"/>
    <w:rsid w:val="00DC72F3"/>
    <w:rsid w:val="00DE1E7A"/>
    <w:rsid w:val="00DF1E05"/>
    <w:rsid w:val="00E26074"/>
    <w:rsid w:val="00E41030"/>
    <w:rsid w:val="00E6390C"/>
    <w:rsid w:val="00E75ACD"/>
    <w:rsid w:val="00E91F47"/>
    <w:rsid w:val="00EC56F2"/>
    <w:rsid w:val="00ED4BC2"/>
    <w:rsid w:val="00F05B16"/>
    <w:rsid w:val="00F376D4"/>
    <w:rsid w:val="00F55623"/>
    <w:rsid w:val="00F7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3CE00"/>
  <w15:docId w15:val="{7BC6810F-FA30-48A1-B0AF-88C6F07B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5B9BD5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sz w:val="28"/>
      <w:szCs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sz w:val="24"/>
      <w:szCs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table" w:customStyle="1" w:styleId="GridTable4-Accent11">
    <w:name w:val="Grid Table 4 - Accent 1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Light1">
    <w:name w:val="Table Grid Light1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Table">
    <w:name w:val="Project Table"/>
    <w:basedOn w:val="TableNormal"/>
    <w:uiPriority w:val="99"/>
    <w:pPr>
      <w:spacing w:before="120" w:after="120" w:line="240" w:lineRule="auto"/>
    </w:pPr>
    <w:tblPr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  <w:tblStylePr w:type="band1Vert">
      <w:rPr>
        <w:b/>
      </w:rPr>
      <w:tblPr/>
      <w:tcPr>
        <w:shd w:val="clear" w:color="auto" w:fill="DEEAF6" w:themeFill="accent1" w:themeFillTint="33"/>
      </w:tcPr>
    </w:tblStylePr>
  </w:style>
  <w:style w:type="paragraph" w:customStyle="1" w:styleId="TableTextDecimal">
    <w:name w:val="Table Text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Signature">
    <w:name w:val="Signature"/>
    <w:basedOn w:val="Normal"/>
    <w:link w:val="SignatureChar"/>
    <w:uiPriority w:val="12"/>
    <w:unhideWhenUsed/>
    <w:qFormat/>
    <w:pPr>
      <w:spacing w:before="96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</w:style>
  <w:style w:type="paragraph" w:customStyle="1" w:styleId="SpaceBefore">
    <w:name w:val="Space Before"/>
    <w:basedOn w:val="Normal"/>
    <w:uiPriority w:val="2"/>
    <w:qFormat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240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F55623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5623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F55623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5623"/>
    <w:rPr>
      <w:rFonts w:ascii="Arial" w:hAnsi="Arial" w:cs="Arial"/>
      <w:noProof/>
    </w:rPr>
  </w:style>
  <w:style w:type="character" w:styleId="Hyperlink">
    <w:name w:val="Hyperlink"/>
    <w:basedOn w:val="DefaultParagraphFont"/>
    <w:uiPriority w:val="99"/>
    <w:unhideWhenUsed/>
    <w:rsid w:val="003A7A1A"/>
    <w:rPr>
      <w:color w:val="40ACD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A1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3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admin@a8h.com.au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a8h.com.au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8h.com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Rodney%20Lopez\AppData\Roaming\Microsoft\Templates\Project%20change%20authorization%20form%20(Business%20Blue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CB96FAB40E496E9F72F94C34E38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C65A9-65B5-46EC-9D94-5E4A24C1C5E4}"/>
      </w:docPartPr>
      <w:docPartBody>
        <w:p w:rsidR="00F02EEB" w:rsidRDefault="00E33B1C">
          <w:pPr>
            <w:pStyle w:val="07CB96FAB40E496E9F72F94C34E38645"/>
          </w:pPr>
          <w:r>
            <w:t>&lt;Your Company&gt;</w:t>
          </w:r>
        </w:p>
      </w:docPartBody>
    </w:docPart>
    <w:docPart>
      <w:docPartPr>
        <w:name w:val="622579D579434F97889FBAF20D787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C44C6-C9CA-47E1-BDCE-8E6351A31FA3}"/>
      </w:docPartPr>
      <w:docPartBody>
        <w:p w:rsidR="0063013A" w:rsidRDefault="00033FF2" w:rsidP="00F02EEB">
          <w:pPr>
            <w:pStyle w:val="622579D579434F97889FBAF20D787F99"/>
          </w:pPr>
          <w:r>
            <w:t>[Select Date]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A8AE2-8FC4-4FCF-8862-7FF26C57FF50}"/>
      </w:docPartPr>
      <w:docPartBody>
        <w:p w:rsidR="0096175D" w:rsidRDefault="004F4113">
          <w:r w:rsidRPr="006402B3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CC98E-3699-41B6-84A5-6C0783434107}"/>
      </w:docPartPr>
      <w:docPartBody>
        <w:p w:rsidR="001C20CD" w:rsidRDefault="00221E6C">
          <w:r w:rsidRPr="00167A5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B0DB23AE7546CEB5E8412A7E1F0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67D67-4011-438A-B857-7C6B2C8E9511}"/>
      </w:docPartPr>
      <w:docPartBody>
        <w:p w:rsidR="00A835D1" w:rsidRDefault="00033FF2" w:rsidP="00033FF2">
          <w:pPr>
            <w:pStyle w:val="D5B0DB23AE7546CEB5E8412A7E1F009C"/>
          </w:pPr>
          <w:r w:rsidRPr="00004581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11124EEC638247479F56325A3AF4A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AD052-AFE0-4A9A-B5BC-E93CB2C2000D}"/>
      </w:docPartPr>
      <w:docPartBody>
        <w:p w:rsidR="00E33B1C" w:rsidRDefault="00033FF2" w:rsidP="00033FF2">
          <w:pPr>
            <w:pStyle w:val="11124EEC638247479F56325A3AF4AD11"/>
          </w:pPr>
          <w:r w:rsidRPr="00736C6F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B02E1A1EF232434A8DFAD6F9E239A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718CF-227B-4E54-932B-520F6784566B}"/>
      </w:docPartPr>
      <w:docPartBody>
        <w:p w:rsidR="00E33B1C" w:rsidRDefault="00033FF2" w:rsidP="00033FF2">
          <w:pPr>
            <w:pStyle w:val="B02E1A1EF232434A8DFAD6F9E239A2B9"/>
          </w:pPr>
          <w:r w:rsidRPr="00736C6F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10EDE6EE5B0F4C299A700F3318632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C36A-1B72-4FAC-A6EE-5C5933D6FD30}"/>
      </w:docPartPr>
      <w:docPartBody>
        <w:p w:rsidR="00E33B1C" w:rsidRDefault="00033FF2" w:rsidP="00033FF2">
          <w:pPr>
            <w:pStyle w:val="10EDE6EE5B0F4C299A700F33186320FA"/>
          </w:pPr>
          <w:r w:rsidRPr="00736C6F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B2F98C9EEA6D44DB978B542266DE5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FEC8A-A4A1-4ECE-A9D9-1FA3367E4696}"/>
      </w:docPartPr>
      <w:docPartBody>
        <w:p w:rsidR="00E33B1C" w:rsidRDefault="00033FF2" w:rsidP="00033FF2">
          <w:pPr>
            <w:pStyle w:val="B2F98C9EEA6D44DB978B542266DE5C97"/>
          </w:pPr>
          <w:r w:rsidRPr="00736C6F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2AA48A5F2713458ABAC848B06D595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6D7B2-095C-4E5F-80BF-01894C42B861}"/>
      </w:docPartPr>
      <w:docPartBody>
        <w:p w:rsidR="00E33B1C" w:rsidRDefault="00033FF2" w:rsidP="00033FF2">
          <w:pPr>
            <w:pStyle w:val="2AA48A5F2713458ABAC848B06D595B37"/>
          </w:pPr>
          <w:r w:rsidRPr="00736C6F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CEA32DE2C6CB4A43A0DCAB651F3AD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D94D8-CAC8-476F-9B2C-C9DE28950601}"/>
      </w:docPartPr>
      <w:docPartBody>
        <w:p w:rsidR="00E33B1C" w:rsidRDefault="00033FF2" w:rsidP="00033FF2">
          <w:pPr>
            <w:pStyle w:val="CEA32DE2C6CB4A43A0DCAB651F3AD94F"/>
          </w:pPr>
          <w:r w:rsidRPr="00736C6F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E6D7D3FA83D146309D8CBEBA8ED53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E76A8-DD64-4050-A50B-496BB20BD571}"/>
      </w:docPartPr>
      <w:docPartBody>
        <w:p w:rsidR="00E33B1C" w:rsidRDefault="00033FF2" w:rsidP="00033FF2">
          <w:pPr>
            <w:pStyle w:val="E6D7D3FA83D146309D8CBEBA8ED53820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5F9AAE6BE3FF492CAA9CE9BBD1A38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79DAD-3546-4323-8930-0C600B2428C9}"/>
      </w:docPartPr>
      <w:docPartBody>
        <w:p w:rsidR="00E33B1C" w:rsidRDefault="00033FF2" w:rsidP="00033FF2">
          <w:pPr>
            <w:pStyle w:val="5F9AAE6BE3FF492CAA9CE9BBD1A38D91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C1C5F340020B4023B2A5B9A2C4EA0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44E48-3F02-42D9-91EE-F62B35C615C6}"/>
      </w:docPartPr>
      <w:docPartBody>
        <w:p w:rsidR="00E33B1C" w:rsidRDefault="00033FF2" w:rsidP="00033FF2">
          <w:pPr>
            <w:pStyle w:val="C1C5F340020B4023B2A5B9A2C4EA0F13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3F423231347A4E519ACBF0F478756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76CA8-E6A5-4E19-AB2E-7330A74D0B57}"/>
      </w:docPartPr>
      <w:docPartBody>
        <w:p w:rsidR="00E33B1C" w:rsidRDefault="00033FF2" w:rsidP="00033FF2">
          <w:pPr>
            <w:pStyle w:val="3F423231347A4E519ACBF0F478756A53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EAEA64D75B4640AF8F4F88FB00331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E0EBD-09C6-4A4E-A4E5-A24A6A5430EC}"/>
      </w:docPartPr>
      <w:docPartBody>
        <w:p w:rsidR="00E33B1C" w:rsidRDefault="00033FF2" w:rsidP="00033FF2">
          <w:pPr>
            <w:pStyle w:val="EAEA64D75B4640AF8F4F88FB0033184B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454F90D66ECB4828AE2D1A48D57CB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6D39B-0652-448B-80FA-274778B2FFE7}"/>
      </w:docPartPr>
      <w:docPartBody>
        <w:p w:rsidR="00E33B1C" w:rsidRDefault="00033FF2" w:rsidP="00033FF2">
          <w:pPr>
            <w:pStyle w:val="454F90D66ECB4828AE2D1A48D57CB402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F2A69CF03A5B42A2BB5D5D2FB74F1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8635A-D6ED-486C-B97C-A3A0CE068625}"/>
      </w:docPartPr>
      <w:docPartBody>
        <w:p w:rsidR="00E33B1C" w:rsidRDefault="00033FF2" w:rsidP="00033FF2">
          <w:pPr>
            <w:pStyle w:val="F2A69CF03A5B42A2BB5D5D2FB74F1057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EE9AF4CD49784AEF8C620F78B359D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07ACF-DBD1-47A2-AC95-40FCCFC30BDE}"/>
      </w:docPartPr>
      <w:docPartBody>
        <w:p w:rsidR="00E33B1C" w:rsidRDefault="00033FF2" w:rsidP="00033FF2">
          <w:pPr>
            <w:pStyle w:val="EE9AF4CD49784AEF8C620F78B359DC08"/>
          </w:pPr>
          <w:r w:rsidRPr="00295D2E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4944983BCE03486F97A3337FB63AE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9038A-309B-4C02-9790-945DB079424D}"/>
      </w:docPartPr>
      <w:docPartBody>
        <w:p w:rsidR="00E33B1C" w:rsidRDefault="00033FF2" w:rsidP="00033FF2">
          <w:pPr>
            <w:pStyle w:val="4944983BCE03486F97A3337FB63AE667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4823556945C64BD0B6C683988B524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D870B-AFB9-4306-A834-349A02AAF142}"/>
      </w:docPartPr>
      <w:docPartBody>
        <w:p w:rsidR="00E33B1C" w:rsidRDefault="00033FF2" w:rsidP="00033FF2">
          <w:pPr>
            <w:pStyle w:val="4823556945C64BD0B6C683988B52461B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1A2D022092694C97914A7EB5353CD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3140D-A8AF-41E5-816B-8FF09EF96BD5}"/>
      </w:docPartPr>
      <w:docPartBody>
        <w:p w:rsidR="00E33B1C" w:rsidRDefault="00033FF2" w:rsidP="00033FF2">
          <w:pPr>
            <w:pStyle w:val="1A2D022092694C97914A7EB5353CDA82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91EB8738921E4BD3A86379C69B9D2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A6E3F-DCE7-49DA-9ECC-E66BF516F948}"/>
      </w:docPartPr>
      <w:docPartBody>
        <w:p w:rsidR="00E33B1C" w:rsidRDefault="00033FF2" w:rsidP="00033FF2">
          <w:pPr>
            <w:pStyle w:val="91EB8738921E4BD3A86379C69B9D23C9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FF307768F3B04E1FB4FEEE2B90B50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0C3B5-08A9-4192-9FA1-03F42193D9AC}"/>
      </w:docPartPr>
      <w:docPartBody>
        <w:p w:rsidR="00E33B1C" w:rsidRDefault="00033FF2" w:rsidP="00033FF2">
          <w:pPr>
            <w:pStyle w:val="FF307768F3B04E1FB4FEEE2B90B50DA4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5FE6337DF3024FCD913D4B89568E8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FD85E-4029-4B8D-985E-BAB888E679DF}"/>
      </w:docPartPr>
      <w:docPartBody>
        <w:p w:rsidR="00E33B1C" w:rsidRDefault="00033FF2" w:rsidP="00033FF2">
          <w:pPr>
            <w:pStyle w:val="5FE6337DF3024FCD913D4B89568E8D00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FE21E234F7F0479189497BF383E20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F3B42-069E-42F4-AC7C-7DD2D9CA747F}"/>
      </w:docPartPr>
      <w:docPartBody>
        <w:p w:rsidR="00E33B1C" w:rsidRDefault="00033FF2" w:rsidP="00033FF2">
          <w:pPr>
            <w:pStyle w:val="FE21E234F7F0479189497BF383E2099F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209C97EC8A6640CE9D876C4546DE2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88516-BE6B-426B-9D4D-A687D51B902A}"/>
      </w:docPartPr>
      <w:docPartBody>
        <w:p w:rsidR="00E33B1C" w:rsidRDefault="00033FF2" w:rsidP="00033FF2">
          <w:pPr>
            <w:pStyle w:val="209C97EC8A6640CE9D876C4546DE2773"/>
          </w:pPr>
          <w:r w:rsidRPr="00705D96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7544EDA8D0AE46D3B116EB2AD3B6C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E800E-7431-4C73-902E-FC20906C6D86}"/>
      </w:docPartPr>
      <w:docPartBody>
        <w:p w:rsidR="00E33B1C" w:rsidRDefault="00033FF2" w:rsidP="00033FF2">
          <w:pPr>
            <w:pStyle w:val="7544EDA8D0AE46D3B116EB2AD3B6C0E6"/>
          </w:pPr>
          <w:r w:rsidRPr="00790F25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040288DF816F4E1680ED775E4AD9A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123CD-0925-4E47-9EE0-A7D9856DD0F3}"/>
      </w:docPartPr>
      <w:docPartBody>
        <w:p w:rsidR="00E33B1C" w:rsidRDefault="00033FF2" w:rsidP="00033FF2">
          <w:pPr>
            <w:pStyle w:val="040288DF816F4E1680ED775E4AD9A8D1"/>
          </w:pPr>
          <w:r w:rsidRPr="00790F25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55E4E484E6854052BCC2223A782D3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7738C-F91D-4C8F-80D0-1C386F2C188C}"/>
      </w:docPartPr>
      <w:docPartBody>
        <w:p w:rsidR="00E33B1C" w:rsidRDefault="00033FF2" w:rsidP="00033FF2">
          <w:pPr>
            <w:pStyle w:val="55E4E484E6854052BCC2223A782D34B2"/>
          </w:pPr>
          <w:r w:rsidRPr="00004581">
            <w:rPr>
              <w:rStyle w:val="PlaceholderText"/>
              <w:sz w:val="17"/>
              <w:szCs w:val="17"/>
            </w:rPr>
            <w:t>Choose an item.</w:t>
          </w:r>
        </w:p>
      </w:docPartBody>
    </w:docPart>
    <w:docPart>
      <w:docPartPr>
        <w:name w:val="AFD049F98EA94D1B892632EE8C24D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38101-8DC9-4317-93AD-BCDD206F6468}"/>
      </w:docPartPr>
      <w:docPartBody>
        <w:p w:rsidR="00E33B1C" w:rsidRDefault="00033FF2" w:rsidP="00033FF2">
          <w:pPr>
            <w:pStyle w:val="AFD049F98EA94D1B892632EE8C24D95D"/>
          </w:pPr>
          <w:r w:rsidRPr="00004581">
            <w:rPr>
              <w:rStyle w:val="PlaceholderText"/>
              <w:sz w:val="17"/>
              <w:szCs w:val="17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9D1"/>
    <w:rsid w:val="000061D8"/>
    <w:rsid w:val="00033FF2"/>
    <w:rsid w:val="000549F1"/>
    <w:rsid w:val="00092525"/>
    <w:rsid w:val="000A5E3B"/>
    <w:rsid w:val="0014293B"/>
    <w:rsid w:val="001B427A"/>
    <w:rsid w:val="001C20CD"/>
    <w:rsid w:val="001D1700"/>
    <w:rsid w:val="001E7901"/>
    <w:rsid w:val="00221E6C"/>
    <w:rsid w:val="002A60F8"/>
    <w:rsid w:val="00320F27"/>
    <w:rsid w:val="004A6023"/>
    <w:rsid w:val="004B2495"/>
    <w:rsid w:val="004F2BD8"/>
    <w:rsid w:val="004F4113"/>
    <w:rsid w:val="006123B7"/>
    <w:rsid w:val="0063013A"/>
    <w:rsid w:val="006B2828"/>
    <w:rsid w:val="006E1949"/>
    <w:rsid w:val="007B0C59"/>
    <w:rsid w:val="007C48C6"/>
    <w:rsid w:val="007D5EEB"/>
    <w:rsid w:val="008767A9"/>
    <w:rsid w:val="0089183E"/>
    <w:rsid w:val="008E10FB"/>
    <w:rsid w:val="0096175D"/>
    <w:rsid w:val="0097357A"/>
    <w:rsid w:val="009846E7"/>
    <w:rsid w:val="009C6DC4"/>
    <w:rsid w:val="009E29ED"/>
    <w:rsid w:val="00A835D1"/>
    <w:rsid w:val="00AE6FCB"/>
    <w:rsid w:val="00B06BB0"/>
    <w:rsid w:val="00B972EC"/>
    <w:rsid w:val="00BB012B"/>
    <w:rsid w:val="00BE7CEE"/>
    <w:rsid w:val="00BF6F8D"/>
    <w:rsid w:val="00C531DC"/>
    <w:rsid w:val="00D107B1"/>
    <w:rsid w:val="00D239D1"/>
    <w:rsid w:val="00D5033B"/>
    <w:rsid w:val="00D67157"/>
    <w:rsid w:val="00D6767A"/>
    <w:rsid w:val="00DA12ED"/>
    <w:rsid w:val="00DE0656"/>
    <w:rsid w:val="00E33B1C"/>
    <w:rsid w:val="00E34D2E"/>
    <w:rsid w:val="00E6688D"/>
    <w:rsid w:val="00E76E26"/>
    <w:rsid w:val="00F008D1"/>
    <w:rsid w:val="00F02EEB"/>
    <w:rsid w:val="00F61639"/>
    <w:rsid w:val="00F65BBE"/>
    <w:rsid w:val="00F715E0"/>
    <w:rsid w:val="00F7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CB96FAB40E496E9F72F94C34E38645">
    <w:name w:val="07CB96FAB40E496E9F72F94C34E38645"/>
  </w:style>
  <w:style w:type="paragraph" w:customStyle="1" w:styleId="11124EEC638247479F56325A3AF4AD11">
    <w:name w:val="11124EEC638247479F56325A3AF4AD11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033FF2"/>
    <w:rPr>
      <w:color w:val="808080"/>
    </w:rPr>
  </w:style>
  <w:style w:type="paragraph" w:customStyle="1" w:styleId="B02E1A1EF232434A8DFAD6F9E239A2B9">
    <w:name w:val="B02E1A1EF232434A8DFAD6F9E239A2B9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10EDE6EE5B0F4C299A700F33186320FA">
    <w:name w:val="10EDE6EE5B0F4C299A700F33186320FA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B2F98C9EEA6D44DB978B542266DE5C97">
    <w:name w:val="B2F98C9EEA6D44DB978B542266DE5C97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AA48A5F2713458ABAC848B06D595B37">
    <w:name w:val="2AA48A5F2713458ABAC848B06D595B37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CEA32DE2C6CB4A43A0DCAB651F3AD94F">
    <w:name w:val="CEA32DE2C6CB4A43A0DCAB651F3AD94F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622579D579434F97889FBAF20D787F99">
    <w:name w:val="622579D579434F97889FBAF20D787F99"/>
    <w:rsid w:val="00F02EEB"/>
    <w:pPr>
      <w:spacing w:after="200" w:line="276" w:lineRule="auto"/>
    </w:pPr>
  </w:style>
  <w:style w:type="paragraph" w:customStyle="1" w:styleId="E6D7D3FA83D146309D8CBEBA8ED53820">
    <w:name w:val="E6D7D3FA83D146309D8CBEBA8ED53820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5F9AAE6BE3FF492CAA9CE9BBD1A38D91">
    <w:name w:val="5F9AAE6BE3FF492CAA9CE9BBD1A38D91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C1C5F340020B4023B2A5B9A2C4EA0F13">
    <w:name w:val="C1C5F340020B4023B2A5B9A2C4EA0F13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3F423231347A4E519ACBF0F478756A53">
    <w:name w:val="3F423231347A4E519ACBF0F478756A53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EAEA64D75B4640AF8F4F88FB0033184B">
    <w:name w:val="EAEA64D75B4640AF8F4F88FB0033184B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454F90D66ECB4828AE2D1A48D57CB402">
    <w:name w:val="454F90D66ECB4828AE2D1A48D57CB402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F2A69CF03A5B42A2BB5D5D2FB74F1057">
    <w:name w:val="F2A69CF03A5B42A2BB5D5D2FB74F1057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EE9AF4CD49784AEF8C620F78B359DC08">
    <w:name w:val="EE9AF4CD49784AEF8C620F78B359DC08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4944983BCE03486F97A3337FB63AE667">
    <w:name w:val="4944983BCE03486F97A3337FB63AE667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4823556945C64BD0B6C683988B52461B">
    <w:name w:val="4823556945C64BD0B6C683988B52461B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1A2D022092694C97914A7EB5353CDA82">
    <w:name w:val="1A2D022092694C97914A7EB5353CDA82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91EB8738921E4BD3A86379C69B9D23C9">
    <w:name w:val="91EB8738921E4BD3A86379C69B9D23C9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FF307768F3B04E1FB4FEEE2B90B50DA4">
    <w:name w:val="FF307768F3B04E1FB4FEEE2B90B50DA4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5FE6337DF3024FCD913D4B89568E8D00">
    <w:name w:val="5FE6337DF3024FCD913D4B89568E8D00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FE21E234F7F0479189497BF383E2099F">
    <w:name w:val="FE21E234F7F0479189497BF383E2099F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09C97EC8A6640CE9D876C4546DE2773">
    <w:name w:val="209C97EC8A6640CE9D876C4546DE2773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7544EDA8D0AE46D3B116EB2AD3B6C0E6">
    <w:name w:val="7544EDA8D0AE46D3B116EB2AD3B6C0E6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040288DF816F4E1680ED775E4AD9A8D1">
    <w:name w:val="040288DF816F4E1680ED775E4AD9A8D1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D5B0DB23AE7546CEB5E8412A7E1F009C">
    <w:name w:val="D5B0DB23AE7546CEB5E8412A7E1F009C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55E4E484E6854052BCC2223A782D34B2">
    <w:name w:val="55E4E484E6854052BCC2223A782D34B2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AFD049F98EA94D1B892632EE8C24D95D">
    <w:name w:val="AFD049F98EA94D1B892632EE8C24D95D"/>
    <w:rsid w:val="00033FF2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11124EEC638247479F56325A3AF4AD111">
    <w:name w:val="11124EEC638247479F56325A3AF4AD11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B02E1A1EF232434A8DFAD6F9E239A2B91">
    <w:name w:val="B02E1A1EF232434A8DFAD6F9E239A2B9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10EDE6EE5B0F4C299A700F33186320FA1">
    <w:name w:val="10EDE6EE5B0F4C299A700F33186320FA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B2F98C9EEA6D44DB978B542266DE5C971">
    <w:name w:val="B2F98C9EEA6D44DB978B542266DE5C97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AA48A5F2713458ABAC848B06D595B371">
    <w:name w:val="2AA48A5F2713458ABAC848B06D595B37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CEA32DE2C6CB4A43A0DCAB651F3AD94F1">
    <w:name w:val="CEA32DE2C6CB4A43A0DCAB651F3AD94F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E6D7D3FA83D146309D8CBEBA8ED538201">
    <w:name w:val="E6D7D3FA83D146309D8CBEBA8ED53820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5F9AAE6BE3FF492CAA9CE9BBD1A38D911">
    <w:name w:val="5F9AAE6BE3FF492CAA9CE9BBD1A38D91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C1C5F340020B4023B2A5B9A2C4EA0F131">
    <w:name w:val="C1C5F340020B4023B2A5B9A2C4EA0F13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3F423231347A4E519ACBF0F478756A531">
    <w:name w:val="3F423231347A4E519ACBF0F478756A53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EAEA64D75B4640AF8F4F88FB0033184B1">
    <w:name w:val="EAEA64D75B4640AF8F4F88FB0033184B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454F90D66ECB4828AE2D1A48D57CB4021">
    <w:name w:val="454F90D66ECB4828AE2D1A48D57CB402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F2A69CF03A5B42A2BB5D5D2FB74F10571">
    <w:name w:val="F2A69CF03A5B42A2BB5D5D2FB74F1057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EE9AF4CD49784AEF8C620F78B359DC081">
    <w:name w:val="EE9AF4CD49784AEF8C620F78B359DC08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4944983BCE03486F97A3337FB63AE6671">
    <w:name w:val="4944983BCE03486F97A3337FB63AE667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4823556945C64BD0B6C683988B52461B1">
    <w:name w:val="4823556945C64BD0B6C683988B52461B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1A2D022092694C97914A7EB5353CDA821">
    <w:name w:val="1A2D022092694C97914A7EB5353CDA82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91EB8738921E4BD3A86379C69B9D23C91">
    <w:name w:val="91EB8738921E4BD3A86379C69B9D23C9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FF307768F3B04E1FB4FEEE2B90B50DA41">
    <w:name w:val="FF307768F3B04E1FB4FEEE2B90B50DA4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5FE6337DF3024FCD913D4B89568E8D001">
    <w:name w:val="5FE6337DF3024FCD913D4B89568E8D00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FE21E234F7F0479189497BF383E2099F1">
    <w:name w:val="FE21E234F7F0479189497BF383E2099F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09C97EC8A6640CE9D876C4546DE27731">
    <w:name w:val="209C97EC8A6640CE9D876C4546DE2773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7544EDA8D0AE46D3B116EB2AD3B6C0E61">
    <w:name w:val="7544EDA8D0AE46D3B116EB2AD3B6C0E6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040288DF816F4E1680ED775E4AD9A8D11">
    <w:name w:val="040288DF816F4E1680ED775E4AD9A8D1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D5B0DB23AE7546CEB5E8412A7E1F009C2">
    <w:name w:val="D5B0DB23AE7546CEB5E8412A7E1F009C2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55E4E484E6854052BCC2223A782D34B21">
    <w:name w:val="55E4E484E6854052BCC2223A782D34B2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AFD049F98EA94D1B892632EE8C24D95D1">
    <w:name w:val="AFD049F98EA94D1B892632EE8C24D95D1"/>
    <w:rsid w:val="00E33B1C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6740772-AD35-4976-A03A-9DA688954E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81C596-489D-4E3E-9051-7F318C83AE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change authorization form (Business Blue design).dotx</Template>
  <TotalTime>331</TotalTime>
  <Pages>5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ACTIV8HEALTH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Rodney Lopez</dc:creator>
  <cp:keywords/>
  <cp:lastModifiedBy>Rodney Lopez</cp:lastModifiedBy>
  <cp:revision>22</cp:revision>
  <cp:lastPrinted>2017-12-17T20:35:00Z</cp:lastPrinted>
  <dcterms:created xsi:type="dcterms:W3CDTF">2018-08-30T01:51:00Z</dcterms:created>
  <dcterms:modified xsi:type="dcterms:W3CDTF">2021-10-21T10:01:00Z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TC034441799991</vt:lpwstr>
  </property>
</Properties>
</file>